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3B6A" w14:textId="77777777" w:rsidR="00D50159" w:rsidRDefault="00D50159">
      <w:pPr>
        <w:pBdr>
          <w:top w:val="nil"/>
          <w:left w:val="nil"/>
          <w:bottom w:val="nil"/>
          <w:right w:val="nil"/>
          <w:between w:val="nil"/>
        </w:pBdr>
        <w:rPr>
          <w:color w:val="000000"/>
          <w:sz w:val="20"/>
          <w:szCs w:val="20"/>
        </w:rPr>
      </w:pPr>
    </w:p>
    <w:p w14:paraId="1D994606" w14:textId="77777777" w:rsidR="00D50159" w:rsidRDefault="00D50159">
      <w:pPr>
        <w:pBdr>
          <w:top w:val="nil"/>
          <w:left w:val="nil"/>
          <w:bottom w:val="nil"/>
          <w:right w:val="nil"/>
          <w:between w:val="nil"/>
        </w:pBdr>
        <w:rPr>
          <w:color w:val="000000"/>
          <w:sz w:val="20"/>
          <w:szCs w:val="20"/>
        </w:rPr>
      </w:pPr>
    </w:p>
    <w:p w14:paraId="1C2018F7" w14:textId="77777777" w:rsidR="00D50159" w:rsidRDefault="00D50159">
      <w:pPr>
        <w:pBdr>
          <w:top w:val="nil"/>
          <w:left w:val="nil"/>
          <w:bottom w:val="nil"/>
          <w:right w:val="nil"/>
          <w:between w:val="nil"/>
        </w:pBdr>
        <w:rPr>
          <w:color w:val="000000"/>
          <w:sz w:val="20"/>
          <w:szCs w:val="20"/>
        </w:rPr>
      </w:pPr>
    </w:p>
    <w:p w14:paraId="166A8BD5" w14:textId="77777777" w:rsidR="00D50159" w:rsidRDefault="00D50159">
      <w:pPr>
        <w:pBdr>
          <w:top w:val="nil"/>
          <w:left w:val="nil"/>
          <w:bottom w:val="nil"/>
          <w:right w:val="nil"/>
          <w:between w:val="nil"/>
        </w:pBdr>
        <w:rPr>
          <w:color w:val="000000"/>
          <w:sz w:val="20"/>
          <w:szCs w:val="20"/>
        </w:rPr>
      </w:pPr>
    </w:p>
    <w:p w14:paraId="10832487" w14:textId="77777777" w:rsidR="00D50159" w:rsidRDefault="00D50159">
      <w:pPr>
        <w:pBdr>
          <w:top w:val="nil"/>
          <w:left w:val="nil"/>
          <w:bottom w:val="nil"/>
          <w:right w:val="nil"/>
          <w:between w:val="nil"/>
        </w:pBdr>
        <w:rPr>
          <w:color w:val="000000"/>
          <w:sz w:val="20"/>
          <w:szCs w:val="20"/>
        </w:rPr>
      </w:pPr>
    </w:p>
    <w:p w14:paraId="121D00B9" w14:textId="77777777" w:rsidR="00D50159" w:rsidRDefault="00D50159">
      <w:pPr>
        <w:pBdr>
          <w:top w:val="nil"/>
          <w:left w:val="nil"/>
          <w:bottom w:val="nil"/>
          <w:right w:val="nil"/>
          <w:between w:val="nil"/>
        </w:pBdr>
        <w:rPr>
          <w:color w:val="000000"/>
          <w:sz w:val="20"/>
          <w:szCs w:val="20"/>
        </w:rPr>
      </w:pPr>
    </w:p>
    <w:p w14:paraId="7DB17D17" w14:textId="77777777" w:rsidR="00D50159" w:rsidRDefault="00D50159">
      <w:pPr>
        <w:pBdr>
          <w:top w:val="nil"/>
          <w:left w:val="nil"/>
          <w:bottom w:val="nil"/>
          <w:right w:val="nil"/>
          <w:between w:val="nil"/>
        </w:pBdr>
        <w:rPr>
          <w:color w:val="000000"/>
          <w:sz w:val="20"/>
          <w:szCs w:val="20"/>
        </w:rPr>
      </w:pPr>
    </w:p>
    <w:p w14:paraId="1D18CAED" w14:textId="77777777" w:rsidR="00D50159" w:rsidRDefault="00D50159">
      <w:pPr>
        <w:pBdr>
          <w:top w:val="nil"/>
          <w:left w:val="nil"/>
          <w:bottom w:val="nil"/>
          <w:right w:val="nil"/>
          <w:between w:val="nil"/>
        </w:pBdr>
        <w:rPr>
          <w:color w:val="000000"/>
          <w:sz w:val="20"/>
          <w:szCs w:val="20"/>
        </w:rPr>
      </w:pPr>
    </w:p>
    <w:p w14:paraId="5B2DAB68" w14:textId="77777777" w:rsidR="00D50159" w:rsidRDefault="00D50159">
      <w:pPr>
        <w:pBdr>
          <w:top w:val="nil"/>
          <w:left w:val="nil"/>
          <w:bottom w:val="nil"/>
          <w:right w:val="nil"/>
          <w:between w:val="nil"/>
        </w:pBdr>
        <w:rPr>
          <w:color w:val="000000"/>
          <w:sz w:val="20"/>
          <w:szCs w:val="20"/>
        </w:rPr>
      </w:pPr>
    </w:p>
    <w:p w14:paraId="02158F4C" w14:textId="77777777" w:rsidR="00D50159" w:rsidRDefault="00D50159">
      <w:pPr>
        <w:pBdr>
          <w:top w:val="nil"/>
          <w:left w:val="nil"/>
          <w:bottom w:val="nil"/>
          <w:right w:val="nil"/>
          <w:between w:val="nil"/>
        </w:pBdr>
        <w:rPr>
          <w:color w:val="000000"/>
          <w:sz w:val="20"/>
          <w:szCs w:val="20"/>
        </w:rPr>
      </w:pPr>
    </w:p>
    <w:p w14:paraId="10271A46" w14:textId="77777777" w:rsidR="00D50159" w:rsidRDefault="00D50159">
      <w:pPr>
        <w:pBdr>
          <w:top w:val="nil"/>
          <w:left w:val="nil"/>
          <w:bottom w:val="nil"/>
          <w:right w:val="nil"/>
          <w:between w:val="nil"/>
        </w:pBdr>
        <w:rPr>
          <w:color w:val="000000"/>
          <w:sz w:val="20"/>
          <w:szCs w:val="20"/>
        </w:rPr>
      </w:pPr>
    </w:p>
    <w:p w14:paraId="4727A3BB" w14:textId="77777777" w:rsidR="00D50159" w:rsidRDefault="00D50159">
      <w:pPr>
        <w:pBdr>
          <w:top w:val="nil"/>
          <w:left w:val="nil"/>
          <w:bottom w:val="nil"/>
          <w:right w:val="nil"/>
          <w:between w:val="nil"/>
        </w:pBdr>
        <w:rPr>
          <w:color w:val="000000"/>
          <w:sz w:val="20"/>
          <w:szCs w:val="20"/>
        </w:rPr>
      </w:pPr>
    </w:p>
    <w:p w14:paraId="56C12588" w14:textId="77777777" w:rsidR="00D50159" w:rsidRDefault="00D50159">
      <w:pPr>
        <w:pBdr>
          <w:top w:val="nil"/>
          <w:left w:val="nil"/>
          <w:bottom w:val="nil"/>
          <w:right w:val="nil"/>
          <w:between w:val="nil"/>
        </w:pBdr>
        <w:rPr>
          <w:color w:val="000000"/>
          <w:sz w:val="20"/>
          <w:szCs w:val="20"/>
        </w:rPr>
      </w:pPr>
    </w:p>
    <w:p w14:paraId="4AC9C220" w14:textId="77777777" w:rsidR="00D50159" w:rsidRDefault="00D50159">
      <w:pPr>
        <w:pBdr>
          <w:top w:val="nil"/>
          <w:left w:val="nil"/>
          <w:bottom w:val="nil"/>
          <w:right w:val="nil"/>
          <w:between w:val="nil"/>
        </w:pBdr>
        <w:rPr>
          <w:color w:val="000000"/>
          <w:sz w:val="20"/>
          <w:szCs w:val="20"/>
        </w:rPr>
      </w:pPr>
    </w:p>
    <w:p w14:paraId="392918CC" w14:textId="77777777" w:rsidR="00D50159" w:rsidRDefault="00D50159">
      <w:pPr>
        <w:pBdr>
          <w:top w:val="nil"/>
          <w:left w:val="nil"/>
          <w:bottom w:val="nil"/>
          <w:right w:val="nil"/>
          <w:between w:val="nil"/>
        </w:pBdr>
        <w:rPr>
          <w:color w:val="000000"/>
          <w:sz w:val="20"/>
          <w:szCs w:val="20"/>
        </w:rPr>
      </w:pPr>
    </w:p>
    <w:p w14:paraId="78A91569" w14:textId="77777777" w:rsidR="00D50159" w:rsidRDefault="00D50159">
      <w:pPr>
        <w:pBdr>
          <w:top w:val="nil"/>
          <w:left w:val="nil"/>
          <w:bottom w:val="nil"/>
          <w:right w:val="nil"/>
          <w:between w:val="nil"/>
        </w:pBdr>
        <w:rPr>
          <w:color w:val="000000"/>
          <w:sz w:val="20"/>
          <w:szCs w:val="20"/>
        </w:rPr>
      </w:pPr>
    </w:p>
    <w:p w14:paraId="09A74C0B" w14:textId="77777777" w:rsidR="00D50159" w:rsidRDefault="00D50159">
      <w:pPr>
        <w:pBdr>
          <w:top w:val="nil"/>
          <w:left w:val="nil"/>
          <w:bottom w:val="nil"/>
          <w:right w:val="nil"/>
          <w:between w:val="nil"/>
        </w:pBdr>
        <w:rPr>
          <w:color w:val="000000"/>
          <w:sz w:val="20"/>
          <w:szCs w:val="20"/>
        </w:rPr>
      </w:pPr>
    </w:p>
    <w:p w14:paraId="721CEEE0" w14:textId="77777777" w:rsidR="00D50159" w:rsidRDefault="00D50159">
      <w:pPr>
        <w:pBdr>
          <w:top w:val="nil"/>
          <w:left w:val="nil"/>
          <w:bottom w:val="nil"/>
          <w:right w:val="nil"/>
          <w:between w:val="nil"/>
        </w:pBdr>
        <w:rPr>
          <w:color w:val="000000"/>
          <w:sz w:val="20"/>
          <w:szCs w:val="20"/>
        </w:rPr>
      </w:pPr>
    </w:p>
    <w:p w14:paraId="5B050002" w14:textId="77777777" w:rsidR="00D50159" w:rsidRDefault="00D50159">
      <w:pPr>
        <w:pBdr>
          <w:top w:val="nil"/>
          <w:left w:val="nil"/>
          <w:bottom w:val="nil"/>
          <w:right w:val="nil"/>
          <w:between w:val="nil"/>
        </w:pBdr>
        <w:rPr>
          <w:color w:val="000000"/>
          <w:sz w:val="20"/>
          <w:szCs w:val="20"/>
        </w:rPr>
      </w:pPr>
    </w:p>
    <w:p w14:paraId="69DE37A6" w14:textId="77777777" w:rsidR="00D50159" w:rsidRDefault="00D50159">
      <w:pPr>
        <w:pBdr>
          <w:top w:val="nil"/>
          <w:left w:val="nil"/>
          <w:bottom w:val="nil"/>
          <w:right w:val="nil"/>
          <w:between w:val="nil"/>
        </w:pBdr>
        <w:rPr>
          <w:color w:val="000000"/>
          <w:sz w:val="20"/>
          <w:szCs w:val="20"/>
        </w:rPr>
      </w:pPr>
    </w:p>
    <w:p w14:paraId="0D09BCDD" w14:textId="77777777" w:rsidR="00D50159" w:rsidRDefault="00D50159">
      <w:pPr>
        <w:pBdr>
          <w:top w:val="nil"/>
          <w:left w:val="nil"/>
          <w:bottom w:val="nil"/>
          <w:right w:val="nil"/>
          <w:between w:val="nil"/>
        </w:pBdr>
        <w:rPr>
          <w:color w:val="000000"/>
          <w:sz w:val="20"/>
          <w:szCs w:val="20"/>
        </w:rPr>
      </w:pPr>
    </w:p>
    <w:p w14:paraId="499F30CB" w14:textId="77777777" w:rsidR="00D50159" w:rsidRDefault="00D50159">
      <w:pPr>
        <w:pBdr>
          <w:top w:val="nil"/>
          <w:left w:val="nil"/>
          <w:bottom w:val="nil"/>
          <w:right w:val="nil"/>
          <w:between w:val="nil"/>
        </w:pBdr>
        <w:rPr>
          <w:color w:val="000000"/>
          <w:sz w:val="20"/>
          <w:szCs w:val="20"/>
        </w:rPr>
      </w:pPr>
    </w:p>
    <w:p w14:paraId="7B1FB2A9" w14:textId="77777777" w:rsidR="00D50159" w:rsidRDefault="00D50159">
      <w:pPr>
        <w:pBdr>
          <w:top w:val="nil"/>
          <w:left w:val="nil"/>
          <w:bottom w:val="nil"/>
          <w:right w:val="nil"/>
          <w:between w:val="nil"/>
        </w:pBdr>
        <w:rPr>
          <w:color w:val="000000"/>
          <w:sz w:val="20"/>
          <w:szCs w:val="20"/>
        </w:rPr>
      </w:pPr>
    </w:p>
    <w:p w14:paraId="0A15F236" w14:textId="77777777" w:rsidR="00D50159" w:rsidRDefault="00D50159">
      <w:pPr>
        <w:pBdr>
          <w:top w:val="nil"/>
          <w:left w:val="nil"/>
          <w:bottom w:val="nil"/>
          <w:right w:val="nil"/>
          <w:between w:val="nil"/>
        </w:pBdr>
        <w:rPr>
          <w:color w:val="000000"/>
          <w:sz w:val="20"/>
          <w:szCs w:val="20"/>
        </w:rPr>
      </w:pPr>
    </w:p>
    <w:p w14:paraId="06F9BBFD" w14:textId="77777777" w:rsidR="00D50159" w:rsidRDefault="00D50159">
      <w:pPr>
        <w:pBdr>
          <w:top w:val="nil"/>
          <w:left w:val="nil"/>
          <w:bottom w:val="nil"/>
          <w:right w:val="nil"/>
          <w:between w:val="nil"/>
        </w:pBdr>
        <w:spacing w:before="11"/>
        <w:rPr>
          <w:color w:val="000000"/>
          <w:sz w:val="18"/>
          <w:szCs w:val="18"/>
        </w:rPr>
      </w:pPr>
    </w:p>
    <w:p w14:paraId="35AD9F7E" w14:textId="77777777" w:rsidR="00442D50" w:rsidRDefault="00442D50" w:rsidP="00442D50">
      <w:pPr>
        <w:pStyle w:val="Ttulo"/>
        <w:spacing w:line="360" w:lineRule="auto"/>
        <w:ind w:left="459" w:right="339" w:firstLine="0"/>
        <w:jc w:val="center"/>
      </w:pPr>
      <w:r>
        <w:t>INFORME</w:t>
      </w:r>
      <w:r w:rsidR="001827F3">
        <w:t xml:space="preserve"> </w:t>
      </w:r>
      <w:r w:rsidR="00286D71">
        <w:t xml:space="preserve">DE </w:t>
      </w:r>
    </w:p>
    <w:p w14:paraId="60CC82A8" w14:textId="77777777" w:rsidR="00D50159" w:rsidRDefault="00286D71" w:rsidP="00442D50">
      <w:pPr>
        <w:pStyle w:val="Ttulo"/>
        <w:spacing w:line="360" w:lineRule="auto"/>
        <w:ind w:left="459" w:right="339" w:firstLine="0"/>
        <w:jc w:val="center"/>
      </w:pPr>
      <w:r>
        <w:t>RENDICIÓN DE CUENTAS 2022</w:t>
      </w:r>
    </w:p>
    <w:p w14:paraId="20BD57BA" w14:textId="77777777" w:rsidR="00D50159" w:rsidRDefault="00D50159">
      <w:pPr>
        <w:pBdr>
          <w:top w:val="nil"/>
          <w:left w:val="nil"/>
          <w:bottom w:val="nil"/>
          <w:right w:val="nil"/>
          <w:between w:val="nil"/>
        </w:pBdr>
        <w:spacing w:line="360" w:lineRule="auto"/>
        <w:jc w:val="both"/>
        <w:rPr>
          <w:i/>
          <w:color w:val="000000"/>
          <w:sz w:val="20"/>
          <w:szCs w:val="20"/>
        </w:rPr>
      </w:pPr>
    </w:p>
    <w:p w14:paraId="1ADB353E" w14:textId="77777777" w:rsidR="00D50159" w:rsidRDefault="00D50159">
      <w:pPr>
        <w:pBdr>
          <w:top w:val="nil"/>
          <w:left w:val="nil"/>
          <w:bottom w:val="nil"/>
          <w:right w:val="nil"/>
          <w:between w:val="nil"/>
        </w:pBdr>
        <w:spacing w:line="360" w:lineRule="auto"/>
        <w:jc w:val="both"/>
        <w:rPr>
          <w:i/>
          <w:color w:val="000000"/>
          <w:sz w:val="20"/>
          <w:szCs w:val="20"/>
        </w:rPr>
      </w:pPr>
    </w:p>
    <w:p w14:paraId="6696479D" w14:textId="77777777" w:rsidR="00D50159" w:rsidRDefault="00D50159">
      <w:pPr>
        <w:pBdr>
          <w:top w:val="nil"/>
          <w:left w:val="nil"/>
          <w:bottom w:val="nil"/>
          <w:right w:val="nil"/>
          <w:between w:val="nil"/>
        </w:pBdr>
        <w:spacing w:line="360" w:lineRule="auto"/>
        <w:jc w:val="both"/>
        <w:rPr>
          <w:i/>
          <w:color w:val="000000"/>
          <w:sz w:val="20"/>
          <w:szCs w:val="20"/>
        </w:rPr>
      </w:pPr>
    </w:p>
    <w:p w14:paraId="2E4645CD" w14:textId="77777777" w:rsidR="00D50159" w:rsidRDefault="00D50159">
      <w:pPr>
        <w:pBdr>
          <w:top w:val="nil"/>
          <w:left w:val="nil"/>
          <w:bottom w:val="nil"/>
          <w:right w:val="nil"/>
          <w:between w:val="nil"/>
        </w:pBdr>
        <w:spacing w:line="360" w:lineRule="auto"/>
        <w:jc w:val="both"/>
        <w:rPr>
          <w:i/>
          <w:color w:val="000000"/>
          <w:sz w:val="20"/>
          <w:szCs w:val="20"/>
        </w:rPr>
      </w:pPr>
    </w:p>
    <w:p w14:paraId="58F0954D" w14:textId="77777777" w:rsidR="00D50159" w:rsidRDefault="00D50159">
      <w:pPr>
        <w:pBdr>
          <w:top w:val="nil"/>
          <w:left w:val="nil"/>
          <w:bottom w:val="nil"/>
          <w:right w:val="nil"/>
          <w:between w:val="nil"/>
        </w:pBdr>
        <w:spacing w:line="360" w:lineRule="auto"/>
        <w:jc w:val="both"/>
        <w:rPr>
          <w:i/>
          <w:color w:val="000000"/>
          <w:sz w:val="20"/>
          <w:szCs w:val="20"/>
        </w:rPr>
      </w:pPr>
    </w:p>
    <w:p w14:paraId="209C7DEC" w14:textId="77777777" w:rsidR="00D50159" w:rsidRDefault="00D50159">
      <w:pPr>
        <w:pBdr>
          <w:top w:val="nil"/>
          <w:left w:val="nil"/>
          <w:bottom w:val="nil"/>
          <w:right w:val="nil"/>
          <w:between w:val="nil"/>
        </w:pBdr>
        <w:spacing w:line="360" w:lineRule="auto"/>
        <w:jc w:val="both"/>
        <w:rPr>
          <w:i/>
          <w:color w:val="000000"/>
          <w:sz w:val="20"/>
          <w:szCs w:val="20"/>
        </w:rPr>
      </w:pPr>
    </w:p>
    <w:p w14:paraId="2E977D22" w14:textId="77777777" w:rsidR="00D50159" w:rsidRDefault="00D50159">
      <w:pPr>
        <w:pBdr>
          <w:top w:val="nil"/>
          <w:left w:val="nil"/>
          <w:bottom w:val="nil"/>
          <w:right w:val="nil"/>
          <w:between w:val="nil"/>
        </w:pBdr>
        <w:spacing w:line="360" w:lineRule="auto"/>
        <w:jc w:val="both"/>
        <w:rPr>
          <w:i/>
          <w:color w:val="000000"/>
          <w:sz w:val="20"/>
          <w:szCs w:val="20"/>
        </w:rPr>
      </w:pPr>
    </w:p>
    <w:p w14:paraId="04A85640" w14:textId="77777777" w:rsidR="00D50159" w:rsidRDefault="00D50159">
      <w:pPr>
        <w:pBdr>
          <w:top w:val="nil"/>
          <w:left w:val="nil"/>
          <w:bottom w:val="nil"/>
          <w:right w:val="nil"/>
          <w:between w:val="nil"/>
        </w:pBdr>
        <w:spacing w:line="360" w:lineRule="auto"/>
        <w:jc w:val="both"/>
        <w:rPr>
          <w:i/>
          <w:color w:val="000000"/>
          <w:sz w:val="20"/>
          <w:szCs w:val="20"/>
        </w:rPr>
      </w:pPr>
    </w:p>
    <w:p w14:paraId="49018102" w14:textId="77777777" w:rsidR="00D50159" w:rsidRDefault="00D50159">
      <w:pPr>
        <w:pBdr>
          <w:top w:val="nil"/>
          <w:left w:val="nil"/>
          <w:bottom w:val="nil"/>
          <w:right w:val="nil"/>
          <w:between w:val="nil"/>
        </w:pBdr>
        <w:spacing w:line="360" w:lineRule="auto"/>
        <w:jc w:val="both"/>
        <w:rPr>
          <w:i/>
          <w:color w:val="000000"/>
          <w:sz w:val="20"/>
          <w:szCs w:val="20"/>
        </w:rPr>
      </w:pPr>
    </w:p>
    <w:p w14:paraId="59BF0690" w14:textId="77777777" w:rsidR="00D50159" w:rsidRDefault="00D50159">
      <w:pPr>
        <w:pBdr>
          <w:top w:val="nil"/>
          <w:left w:val="nil"/>
          <w:bottom w:val="nil"/>
          <w:right w:val="nil"/>
          <w:between w:val="nil"/>
        </w:pBdr>
        <w:spacing w:line="360" w:lineRule="auto"/>
        <w:jc w:val="both"/>
        <w:rPr>
          <w:i/>
          <w:color w:val="000000"/>
          <w:sz w:val="20"/>
          <w:szCs w:val="20"/>
        </w:rPr>
      </w:pPr>
    </w:p>
    <w:p w14:paraId="106B9E2E" w14:textId="77777777" w:rsidR="00D50159" w:rsidRDefault="00D50159">
      <w:pPr>
        <w:pBdr>
          <w:top w:val="nil"/>
          <w:left w:val="nil"/>
          <w:bottom w:val="nil"/>
          <w:right w:val="nil"/>
          <w:between w:val="nil"/>
        </w:pBdr>
        <w:spacing w:line="360" w:lineRule="auto"/>
        <w:jc w:val="both"/>
        <w:rPr>
          <w:i/>
          <w:color w:val="000000"/>
          <w:sz w:val="20"/>
          <w:szCs w:val="20"/>
        </w:rPr>
      </w:pPr>
    </w:p>
    <w:p w14:paraId="0B9FF25A" w14:textId="77777777" w:rsidR="00D50159" w:rsidRDefault="00D50159">
      <w:pPr>
        <w:pBdr>
          <w:top w:val="nil"/>
          <w:left w:val="nil"/>
          <w:bottom w:val="nil"/>
          <w:right w:val="nil"/>
          <w:between w:val="nil"/>
        </w:pBdr>
        <w:spacing w:line="360" w:lineRule="auto"/>
        <w:jc w:val="both"/>
        <w:rPr>
          <w:i/>
          <w:color w:val="000000"/>
          <w:sz w:val="20"/>
          <w:szCs w:val="20"/>
        </w:rPr>
      </w:pPr>
    </w:p>
    <w:p w14:paraId="12211D8C" w14:textId="77777777" w:rsidR="00D50159" w:rsidRDefault="00D50159">
      <w:pPr>
        <w:pBdr>
          <w:top w:val="nil"/>
          <w:left w:val="nil"/>
          <w:bottom w:val="nil"/>
          <w:right w:val="nil"/>
          <w:between w:val="nil"/>
        </w:pBdr>
        <w:spacing w:line="360" w:lineRule="auto"/>
        <w:jc w:val="both"/>
        <w:rPr>
          <w:i/>
          <w:color w:val="000000"/>
          <w:sz w:val="20"/>
          <w:szCs w:val="20"/>
        </w:rPr>
      </w:pPr>
    </w:p>
    <w:p w14:paraId="1B7735D7" w14:textId="77777777" w:rsidR="00D50159" w:rsidRDefault="00D50159">
      <w:pPr>
        <w:pBdr>
          <w:top w:val="nil"/>
          <w:left w:val="nil"/>
          <w:bottom w:val="nil"/>
          <w:right w:val="nil"/>
          <w:between w:val="nil"/>
        </w:pBdr>
        <w:spacing w:line="360" w:lineRule="auto"/>
        <w:jc w:val="both"/>
        <w:rPr>
          <w:i/>
          <w:color w:val="000000"/>
          <w:sz w:val="20"/>
          <w:szCs w:val="20"/>
        </w:rPr>
      </w:pPr>
    </w:p>
    <w:p w14:paraId="47593280" w14:textId="77777777" w:rsidR="00D50159" w:rsidRDefault="00D50159">
      <w:pPr>
        <w:pBdr>
          <w:top w:val="nil"/>
          <w:left w:val="nil"/>
          <w:bottom w:val="nil"/>
          <w:right w:val="nil"/>
          <w:between w:val="nil"/>
        </w:pBdr>
        <w:spacing w:line="360" w:lineRule="auto"/>
        <w:jc w:val="both"/>
        <w:rPr>
          <w:i/>
          <w:color w:val="000000"/>
          <w:sz w:val="20"/>
          <w:szCs w:val="20"/>
        </w:rPr>
      </w:pPr>
    </w:p>
    <w:sdt>
      <w:sdtPr>
        <w:rPr>
          <w:b/>
          <w:bCs/>
          <w:caps/>
          <w:sz w:val="28"/>
          <w:szCs w:val="28"/>
        </w:rPr>
        <w:id w:val="-1142498986"/>
        <w:docPartObj>
          <w:docPartGallery w:val="Table of Contents"/>
          <w:docPartUnique/>
        </w:docPartObj>
      </w:sdtPr>
      <w:sdtEndPr>
        <w:rPr>
          <w:caps w:val="0"/>
          <w:sz w:val="22"/>
          <w:szCs w:val="22"/>
        </w:rPr>
      </w:sdtEndPr>
      <w:sdtContent>
        <w:p w14:paraId="43F33796" w14:textId="77777777" w:rsidR="004B6ABD" w:rsidRPr="00412141" w:rsidRDefault="00442D50" w:rsidP="00412141">
          <w:pPr>
            <w:jc w:val="center"/>
            <w:rPr>
              <w:b/>
              <w:bCs/>
              <w:sz w:val="28"/>
              <w:szCs w:val="28"/>
            </w:rPr>
          </w:pPr>
          <w:r w:rsidRPr="00412141">
            <w:rPr>
              <w:b/>
              <w:bCs/>
              <w:sz w:val="28"/>
              <w:szCs w:val="28"/>
            </w:rPr>
            <w:t xml:space="preserve">Tabla de </w:t>
          </w:r>
          <w:r w:rsidR="004B6ABD" w:rsidRPr="00412141">
            <w:rPr>
              <w:b/>
              <w:bCs/>
              <w:sz w:val="28"/>
              <w:szCs w:val="28"/>
            </w:rPr>
            <w:t>Contenido</w:t>
          </w:r>
        </w:p>
        <w:p w14:paraId="0D71EFD1" w14:textId="637280CC" w:rsidR="0067245D" w:rsidRDefault="004B6ABD">
          <w:pPr>
            <w:pStyle w:val="TDC1"/>
            <w:tabs>
              <w:tab w:val="left" w:pos="880"/>
              <w:tab w:val="right" w:leader="dot" w:pos="9260"/>
            </w:tabs>
            <w:rPr>
              <w:rFonts w:asciiTheme="minorHAnsi" w:eastAsiaTheme="minorEastAsia" w:hAnsiTheme="minorHAnsi" w:cstheme="minorBidi"/>
              <w:b w:val="0"/>
              <w:bCs w:val="0"/>
              <w:noProof/>
              <w:kern w:val="2"/>
              <w:sz w:val="22"/>
              <w:szCs w:val="22"/>
              <w:lang w:val="es-EC"/>
              <w14:ligatures w14:val="standardContextual"/>
            </w:rPr>
          </w:pPr>
          <w:r>
            <w:fldChar w:fldCharType="begin"/>
          </w:r>
          <w:r>
            <w:instrText xml:space="preserve"> TOC \o "1-3" \h \z \u </w:instrText>
          </w:r>
          <w:r>
            <w:fldChar w:fldCharType="separate"/>
          </w:r>
          <w:hyperlink w:anchor="_Toc135294909" w:history="1">
            <w:r w:rsidR="0067245D" w:rsidRPr="009B3DA0">
              <w:rPr>
                <w:rStyle w:val="Hipervnculo"/>
                <w:noProof/>
              </w:rPr>
              <w:t>1.</w:t>
            </w:r>
            <w:r w:rsidR="0067245D">
              <w:rPr>
                <w:rFonts w:asciiTheme="minorHAnsi" w:eastAsiaTheme="minorEastAsia" w:hAnsiTheme="minorHAnsi" w:cstheme="minorBidi"/>
                <w:b w:val="0"/>
                <w:bCs w:val="0"/>
                <w:noProof/>
                <w:kern w:val="2"/>
                <w:sz w:val="22"/>
                <w:szCs w:val="22"/>
                <w:lang w:val="es-EC"/>
                <w14:ligatures w14:val="standardContextual"/>
              </w:rPr>
              <w:tab/>
            </w:r>
            <w:r w:rsidR="0067245D" w:rsidRPr="009B3DA0">
              <w:rPr>
                <w:rStyle w:val="Hipervnculo"/>
                <w:noProof/>
              </w:rPr>
              <w:t>PRESENTACIÓN</w:t>
            </w:r>
            <w:r w:rsidR="0067245D">
              <w:rPr>
                <w:noProof/>
                <w:webHidden/>
              </w:rPr>
              <w:tab/>
            </w:r>
            <w:r w:rsidR="0067245D">
              <w:rPr>
                <w:noProof/>
                <w:webHidden/>
              </w:rPr>
              <w:fldChar w:fldCharType="begin"/>
            </w:r>
            <w:r w:rsidR="0067245D">
              <w:rPr>
                <w:noProof/>
                <w:webHidden/>
              </w:rPr>
              <w:instrText xml:space="preserve"> PAGEREF _Toc135294909 \h </w:instrText>
            </w:r>
            <w:r w:rsidR="0067245D">
              <w:rPr>
                <w:noProof/>
                <w:webHidden/>
              </w:rPr>
            </w:r>
            <w:r w:rsidR="0067245D">
              <w:rPr>
                <w:noProof/>
                <w:webHidden/>
              </w:rPr>
              <w:fldChar w:fldCharType="separate"/>
            </w:r>
            <w:r w:rsidR="0067245D">
              <w:rPr>
                <w:noProof/>
                <w:webHidden/>
              </w:rPr>
              <w:t>3</w:t>
            </w:r>
            <w:r w:rsidR="0067245D">
              <w:rPr>
                <w:noProof/>
                <w:webHidden/>
              </w:rPr>
              <w:fldChar w:fldCharType="end"/>
            </w:r>
          </w:hyperlink>
        </w:p>
        <w:p w14:paraId="6709E536" w14:textId="5D8DBB62" w:rsidR="0067245D" w:rsidRDefault="00000000">
          <w:pPr>
            <w:pStyle w:val="TDC1"/>
            <w:tabs>
              <w:tab w:val="left" w:pos="880"/>
              <w:tab w:val="right" w:leader="dot" w:pos="9260"/>
            </w:tabs>
            <w:rPr>
              <w:rFonts w:asciiTheme="minorHAnsi" w:eastAsiaTheme="minorEastAsia" w:hAnsiTheme="minorHAnsi" w:cstheme="minorBidi"/>
              <w:b w:val="0"/>
              <w:bCs w:val="0"/>
              <w:noProof/>
              <w:kern w:val="2"/>
              <w:sz w:val="22"/>
              <w:szCs w:val="22"/>
              <w:lang w:val="es-EC"/>
              <w14:ligatures w14:val="standardContextual"/>
            </w:rPr>
          </w:pPr>
          <w:hyperlink w:anchor="_Toc135294910" w:history="1">
            <w:r w:rsidR="0067245D" w:rsidRPr="009B3DA0">
              <w:rPr>
                <w:rStyle w:val="Hipervnculo"/>
                <w:noProof/>
              </w:rPr>
              <w:t>2.</w:t>
            </w:r>
            <w:r w:rsidR="0067245D">
              <w:rPr>
                <w:rFonts w:asciiTheme="minorHAnsi" w:eastAsiaTheme="minorEastAsia" w:hAnsiTheme="minorHAnsi" w:cstheme="minorBidi"/>
                <w:b w:val="0"/>
                <w:bCs w:val="0"/>
                <w:noProof/>
                <w:kern w:val="2"/>
                <w:sz w:val="22"/>
                <w:szCs w:val="22"/>
                <w:lang w:val="es-EC"/>
                <w14:ligatures w14:val="standardContextual"/>
              </w:rPr>
              <w:tab/>
            </w:r>
            <w:r w:rsidR="0067245D" w:rsidRPr="009B3DA0">
              <w:rPr>
                <w:rStyle w:val="Hipervnculo"/>
                <w:noProof/>
              </w:rPr>
              <w:t>MISIÓN Y VISIÓN</w:t>
            </w:r>
            <w:r w:rsidR="0067245D">
              <w:rPr>
                <w:noProof/>
                <w:webHidden/>
              </w:rPr>
              <w:tab/>
            </w:r>
            <w:r w:rsidR="0067245D">
              <w:rPr>
                <w:noProof/>
                <w:webHidden/>
              </w:rPr>
              <w:fldChar w:fldCharType="begin"/>
            </w:r>
            <w:r w:rsidR="0067245D">
              <w:rPr>
                <w:noProof/>
                <w:webHidden/>
              </w:rPr>
              <w:instrText xml:space="preserve"> PAGEREF _Toc135294910 \h </w:instrText>
            </w:r>
            <w:r w:rsidR="0067245D">
              <w:rPr>
                <w:noProof/>
                <w:webHidden/>
              </w:rPr>
            </w:r>
            <w:r w:rsidR="0067245D">
              <w:rPr>
                <w:noProof/>
                <w:webHidden/>
              </w:rPr>
              <w:fldChar w:fldCharType="separate"/>
            </w:r>
            <w:r w:rsidR="0067245D">
              <w:rPr>
                <w:noProof/>
                <w:webHidden/>
              </w:rPr>
              <w:t>4</w:t>
            </w:r>
            <w:r w:rsidR="0067245D">
              <w:rPr>
                <w:noProof/>
                <w:webHidden/>
              </w:rPr>
              <w:fldChar w:fldCharType="end"/>
            </w:r>
          </w:hyperlink>
        </w:p>
        <w:p w14:paraId="01AB42FB" w14:textId="41F5B214" w:rsidR="0067245D" w:rsidRDefault="00000000">
          <w:pPr>
            <w:pStyle w:val="TDC2"/>
            <w:tabs>
              <w:tab w:val="left" w:pos="132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13" w:history="1">
            <w:r w:rsidR="0067245D" w:rsidRPr="009B3DA0">
              <w:rPr>
                <w:rStyle w:val="Hipervnculo"/>
                <w:noProof/>
              </w:rPr>
              <w:t>2.1.</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Misión</w:t>
            </w:r>
            <w:r w:rsidR="0067245D">
              <w:rPr>
                <w:noProof/>
                <w:webHidden/>
              </w:rPr>
              <w:tab/>
            </w:r>
            <w:r w:rsidR="0067245D">
              <w:rPr>
                <w:noProof/>
                <w:webHidden/>
              </w:rPr>
              <w:fldChar w:fldCharType="begin"/>
            </w:r>
            <w:r w:rsidR="0067245D">
              <w:rPr>
                <w:noProof/>
                <w:webHidden/>
              </w:rPr>
              <w:instrText xml:space="preserve"> PAGEREF _Toc135294913 \h </w:instrText>
            </w:r>
            <w:r w:rsidR="0067245D">
              <w:rPr>
                <w:noProof/>
                <w:webHidden/>
              </w:rPr>
            </w:r>
            <w:r w:rsidR="0067245D">
              <w:rPr>
                <w:noProof/>
                <w:webHidden/>
              </w:rPr>
              <w:fldChar w:fldCharType="separate"/>
            </w:r>
            <w:r w:rsidR="0067245D">
              <w:rPr>
                <w:noProof/>
                <w:webHidden/>
              </w:rPr>
              <w:t>4</w:t>
            </w:r>
            <w:r w:rsidR="0067245D">
              <w:rPr>
                <w:noProof/>
                <w:webHidden/>
              </w:rPr>
              <w:fldChar w:fldCharType="end"/>
            </w:r>
          </w:hyperlink>
        </w:p>
        <w:p w14:paraId="22353C0D" w14:textId="31C9BC5F" w:rsidR="0067245D" w:rsidRDefault="00000000">
          <w:pPr>
            <w:pStyle w:val="TDC2"/>
            <w:tabs>
              <w:tab w:val="left" w:pos="132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14" w:history="1">
            <w:r w:rsidR="0067245D" w:rsidRPr="009B3DA0">
              <w:rPr>
                <w:rStyle w:val="Hipervnculo"/>
                <w:noProof/>
              </w:rPr>
              <w:t>2.2.</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Visión</w:t>
            </w:r>
            <w:r w:rsidR="0067245D">
              <w:rPr>
                <w:noProof/>
                <w:webHidden/>
              </w:rPr>
              <w:tab/>
            </w:r>
            <w:r w:rsidR="0067245D">
              <w:rPr>
                <w:noProof/>
                <w:webHidden/>
              </w:rPr>
              <w:fldChar w:fldCharType="begin"/>
            </w:r>
            <w:r w:rsidR="0067245D">
              <w:rPr>
                <w:noProof/>
                <w:webHidden/>
              </w:rPr>
              <w:instrText xml:space="preserve"> PAGEREF _Toc135294914 \h </w:instrText>
            </w:r>
            <w:r w:rsidR="0067245D">
              <w:rPr>
                <w:noProof/>
                <w:webHidden/>
              </w:rPr>
            </w:r>
            <w:r w:rsidR="0067245D">
              <w:rPr>
                <w:noProof/>
                <w:webHidden/>
              </w:rPr>
              <w:fldChar w:fldCharType="separate"/>
            </w:r>
            <w:r w:rsidR="0067245D">
              <w:rPr>
                <w:noProof/>
                <w:webHidden/>
              </w:rPr>
              <w:t>4</w:t>
            </w:r>
            <w:r w:rsidR="0067245D">
              <w:rPr>
                <w:noProof/>
                <w:webHidden/>
              </w:rPr>
              <w:fldChar w:fldCharType="end"/>
            </w:r>
          </w:hyperlink>
        </w:p>
        <w:p w14:paraId="6F4D8049" w14:textId="150CABF8" w:rsidR="0067245D" w:rsidRDefault="00000000">
          <w:pPr>
            <w:pStyle w:val="TDC1"/>
            <w:tabs>
              <w:tab w:val="left" w:pos="880"/>
              <w:tab w:val="right" w:leader="dot" w:pos="9260"/>
            </w:tabs>
            <w:rPr>
              <w:rFonts w:asciiTheme="minorHAnsi" w:eastAsiaTheme="minorEastAsia" w:hAnsiTheme="minorHAnsi" w:cstheme="minorBidi"/>
              <w:b w:val="0"/>
              <w:bCs w:val="0"/>
              <w:noProof/>
              <w:kern w:val="2"/>
              <w:sz w:val="22"/>
              <w:szCs w:val="22"/>
              <w:lang w:val="es-EC"/>
              <w14:ligatures w14:val="standardContextual"/>
            </w:rPr>
          </w:pPr>
          <w:hyperlink w:anchor="_Toc135294915" w:history="1">
            <w:r w:rsidR="0067245D" w:rsidRPr="009B3DA0">
              <w:rPr>
                <w:rStyle w:val="Hipervnculo"/>
                <w:noProof/>
              </w:rPr>
              <w:t>3.</w:t>
            </w:r>
            <w:r w:rsidR="0067245D">
              <w:rPr>
                <w:rFonts w:asciiTheme="minorHAnsi" w:eastAsiaTheme="minorEastAsia" w:hAnsiTheme="minorHAnsi" w:cstheme="minorBidi"/>
                <w:b w:val="0"/>
                <w:bCs w:val="0"/>
                <w:noProof/>
                <w:kern w:val="2"/>
                <w:sz w:val="22"/>
                <w:szCs w:val="22"/>
                <w:lang w:val="es-EC"/>
                <w14:ligatures w14:val="standardContextual"/>
              </w:rPr>
              <w:tab/>
            </w:r>
            <w:r w:rsidR="0067245D" w:rsidRPr="009B3DA0">
              <w:rPr>
                <w:rStyle w:val="Hipervnculo"/>
                <w:noProof/>
              </w:rPr>
              <w:t>Objetivos Estratégicos</w:t>
            </w:r>
            <w:r w:rsidR="0067245D">
              <w:rPr>
                <w:noProof/>
                <w:webHidden/>
              </w:rPr>
              <w:tab/>
            </w:r>
            <w:r w:rsidR="0067245D">
              <w:rPr>
                <w:noProof/>
                <w:webHidden/>
              </w:rPr>
              <w:fldChar w:fldCharType="begin"/>
            </w:r>
            <w:r w:rsidR="0067245D">
              <w:rPr>
                <w:noProof/>
                <w:webHidden/>
              </w:rPr>
              <w:instrText xml:space="preserve"> PAGEREF _Toc135294915 \h </w:instrText>
            </w:r>
            <w:r w:rsidR="0067245D">
              <w:rPr>
                <w:noProof/>
                <w:webHidden/>
              </w:rPr>
            </w:r>
            <w:r w:rsidR="0067245D">
              <w:rPr>
                <w:noProof/>
                <w:webHidden/>
              </w:rPr>
              <w:fldChar w:fldCharType="separate"/>
            </w:r>
            <w:r w:rsidR="0067245D">
              <w:rPr>
                <w:noProof/>
                <w:webHidden/>
              </w:rPr>
              <w:t>5</w:t>
            </w:r>
            <w:r w:rsidR="0067245D">
              <w:rPr>
                <w:noProof/>
                <w:webHidden/>
              </w:rPr>
              <w:fldChar w:fldCharType="end"/>
            </w:r>
          </w:hyperlink>
        </w:p>
        <w:p w14:paraId="0B3F5EE4" w14:textId="4E9D26A6" w:rsidR="0067245D" w:rsidRDefault="00000000">
          <w:pPr>
            <w:pStyle w:val="TDC1"/>
            <w:tabs>
              <w:tab w:val="left" w:pos="880"/>
              <w:tab w:val="right" w:leader="dot" w:pos="9260"/>
            </w:tabs>
            <w:rPr>
              <w:rFonts w:asciiTheme="minorHAnsi" w:eastAsiaTheme="minorEastAsia" w:hAnsiTheme="minorHAnsi" w:cstheme="minorBidi"/>
              <w:b w:val="0"/>
              <w:bCs w:val="0"/>
              <w:noProof/>
              <w:kern w:val="2"/>
              <w:sz w:val="22"/>
              <w:szCs w:val="22"/>
              <w:lang w:val="es-EC"/>
              <w14:ligatures w14:val="standardContextual"/>
            </w:rPr>
          </w:pPr>
          <w:hyperlink w:anchor="_Toc135294916" w:history="1">
            <w:r w:rsidR="0067245D" w:rsidRPr="009B3DA0">
              <w:rPr>
                <w:rStyle w:val="Hipervnculo"/>
                <w:noProof/>
              </w:rPr>
              <w:t>4.</w:t>
            </w:r>
            <w:r w:rsidR="0067245D">
              <w:rPr>
                <w:rFonts w:asciiTheme="minorHAnsi" w:eastAsiaTheme="minorEastAsia" w:hAnsiTheme="minorHAnsi" w:cstheme="minorBidi"/>
                <w:b w:val="0"/>
                <w:bCs w:val="0"/>
                <w:noProof/>
                <w:kern w:val="2"/>
                <w:sz w:val="22"/>
                <w:szCs w:val="22"/>
                <w:lang w:val="es-EC"/>
                <w14:ligatures w14:val="standardContextual"/>
              </w:rPr>
              <w:tab/>
            </w:r>
            <w:r w:rsidR="0067245D" w:rsidRPr="009B3DA0">
              <w:rPr>
                <w:rStyle w:val="Hipervnculo"/>
                <w:noProof/>
              </w:rPr>
              <w:t>GESTIÓN ADMINISTRATIVA</w:t>
            </w:r>
            <w:r w:rsidR="0067245D">
              <w:rPr>
                <w:noProof/>
                <w:webHidden/>
              </w:rPr>
              <w:tab/>
            </w:r>
            <w:r w:rsidR="0067245D">
              <w:rPr>
                <w:noProof/>
                <w:webHidden/>
              </w:rPr>
              <w:fldChar w:fldCharType="begin"/>
            </w:r>
            <w:r w:rsidR="0067245D">
              <w:rPr>
                <w:noProof/>
                <w:webHidden/>
              </w:rPr>
              <w:instrText xml:space="preserve"> PAGEREF _Toc135294916 \h </w:instrText>
            </w:r>
            <w:r w:rsidR="0067245D">
              <w:rPr>
                <w:noProof/>
                <w:webHidden/>
              </w:rPr>
            </w:r>
            <w:r w:rsidR="0067245D">
              <w:rPr>
                <w:noProof/>
                <w:webHidden/>
              </w:rPr>
              <w:fldChar w:fldCharType="separate"/>
            </w:r>
            <w:r w:rsidR="0067245D">
              <w:rPr>
                <w:noProof/>
                <w:webHidden/>
              </w:rPr>
              <w:t>6</w:t>
            </w:r>
            <w:r w:rsidR="0067245D">
              <w:rPr>
                <w:noProof/>
                <w:webHidden/>
              </w:rPr>
              <w:fldChar w:fldCharType="end"/>
            </w:r>
          </w:hyperlink>
        </w:p>
        <w:p w14:paraId="192819BC" w14:textId="6D012B97" w:rsidR="0067245D" w:rsidRDefault="00000000">
          <w:pPr>
            <w:pStyle w:val="TDC2"/>
            <w:tabs>
              <w:tab w:val="left" w:pos="132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21" w:history="1">
            <w:r w:rsidR="0067245D" w:rsidRPr="009B3DA0">
              <w:rPr>
                <w:rStyle w:val="Hipervnculo"/>
                <w:noProof/>
              </w:rPr>
              <w:t>4.1.</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Adscripción UArtes</w:t>
            </w:r>
            <w:r w:rsidR="0067245D">
              <w:rPr>
                <w:noProof/>
                <w:webHidden/>
              </w:rPr>
              <w:tab/>
            </w:r>
            <w:r w:rsidR="0067245D">
              <w:rPr>
                <w:noProof/>
                <w:webHidden/>
              </w:rPr>
              <w:fldChar w:fldCharType="begin"/>
            </w:r>
            <w:r w:rsidR="0067245D">
              <w:rPr>
                <w:noProof/>
                <w:webHidden/>
              </w:rPr>
              <w:instrText xml:space="preserve"> PAGEREF _Toc135294921 \h </w:instrText>
            </w:r>
            <w:r w:rsidR="0067245D">
              <w:rPr>
                <w:noProof/>
                <w:webHidden/>
              </w:rPr>
            </w:r>
            <w:r w:rsidR="0067245D">
              <w:rPr>
                <w:noProof/>
                <w:webHidden/>
              </w:rPr>
              <w:fldChar w:fldCharType="separate"/>
            </w:r>
            <w:r w:rsidR="0067245D">
              <w:rPr>
                <w:noProof/>
                <w:webHidden/>
              </w:rPr>
              <w:t>6</w:t>
            </w:r>
            <w:r w:rsidR="0067245D">
              <w:rPr>
                <w:noProof/>
                <w:webHidden/>
              </w:rPr>
              <w:fldChar w:fldCharType="end"/>
            </w:r>
          </w:hyperlink>
        </w:p>
        <w:p w14:paraId="32701106" w14:textId="6C3E419C" w:rsidR="0067245D" w:rsidRDefault="00000000">
          <w:pPr>
            <w:pStyle w:val="TDC2"/>
            <w:tabs>
              <w:tab w:val="left" w:pos="132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22" w:history="1">
            <w:r w:rsidR="0067245D" w:rsidRPr="009B3DA0">
              <w:rPr>
                <w:rStyle w:val="Hipervnculo"/>
                <w:noProof/>
              </w:rPr>
              <w:t>4.2.</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Órgano Colegiado Superior y Elecciones</w:t>
            </w:r>
            <w:r w:rsidR="0067245D">
              <w:rPr>
                <w:noProof/>
                <w:webHidden/>
              </w:rPr>
              <w:tab/>
            </w:r>
            <w:r w:rsidR="0067245D">
              <w:rPr>
                <w:noProof/>
                <w:webHidden/>
              </w:rPr>
              <w:fldChar w:fldCharType="begin"/>
            </w:r>
            <w:r w:rsidR="0067245D">
              <w:rPr>
                <w:noProof/>
                <w:webHidden/>
              </w:rPr>
              <w:instrText xml:space="preserve"> PAGEREF _Toc135294922 \h </w:instrText>
            </w:r>
            <w:r w:rsidR="0067245D">
              <w:rPr>
                <w:noProof/>
                <w:webHidden/>
              </w:rPr>
            </w:r>
            <w:r w:rsidR="0067245D">
              <w:rPr>
                <w:noProof/>
                <w:webHidden/>
              </w:rPr>
              <w:fldChar w:fldCharType="separate"/>
            </w:r>
            <w:r w:rsidR="0067245D">
              <w:rPr>
                <w:noProof/>
                <w:webHidden/>
              </w:rPr>
              <w:t>8</w:t>
            </w:r>
            <w:r w:rsidR="0067245D">
              <w:rPr>
                <w:noProof/>
                <w:webHidden/>
              </w:rPr>
              <w:fldChar w:fldCharType="end"/>
            </w:r>
          </w:hyperlink>
        </w:p>
        <w:p w14:paraId="1049D0D9" w14:textId="32F993C3" w:rsidR="0067245D" w:rsidRDefault="00000000">
          <w:pPr>
            <w:pStyle w:val="TDC2"/>
            <w:tabs>
              <w:tab w:val="left" w:pos="132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29" w:history="1">
            <w:r w:rsidR="0067245D" w:rsidRPr="009B3DA0">
              <w:rPr>
                <w:rStyle w:val="Hipervnculo"/>
                <w:noProof/>
              </w:rPr>
              <w:t>4.3.</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Pandemia Covid-19</w:t>
            </w:r>
            <w:r w:rsidR="0067245D">
              <w:rPr>
                <w:noProof/>
                <w:webHidden/>
              </w:rPr>
              <w:tab/>
            </w:r>
            <w:r w:rsidR="0067245D">
              <w:rPr>
                <w:noProof/>
                <w:webHidden/>
              </w:rPr>
              <w:fldChar w:fldCharType="begin"/>
            </w:r>
            <w:r w:rsidR="0067245D">
              <w:rPr>
                <w:noProof/>
                <w:webHidden/>
              </w:rPr>
              <w:instrText xml:space="preserve"> PAGEREF _Toc135294929 \h </w:instrText>
            </w:r>
            <w:r w:rsidR="0067245D">
              <w:rPr>
                <w:noProof/>
                <w:webHidden/>
              </w:rPr>
            </w:r>
            <w:r w:rsidR="0067245D">
              <w:rPr>
                <w:noProof/>
                <w:webHidden/>
              </w:rPr>
              <w:fldChar w:fldCharType="separate"/>
            </w:r>
            <w:r w:rsidR="0067245D">
              <w:rPr>
                <w:noProof/>
                <w:webHidden/>
              </w:rPr>
              <w:t>9</w:t>
            </w:r>
            <w:r w:rsidR="0067245D">
              <w:rPr>
                <w:noProof/>
                <w:webHidden/>
              </w:rPr>
              <w:fldChar w:fldCharType="end"/>
            </w:r>
          </w:hyperlink>
        </w:p>
        <w:p w14:paraId="7ADDDB1D" w14:textId="07610A3C" w:rsidR="0067245D" w:rsidRDefault="00000000">
          <w:pPr>
            <w:pStyle w:val="TDC1"/>
            <w:tabs>
              <w:tab w:val="left" w:pos="880"/>
              <w:tab w:val="right" w:leader="dot" w:pos="9260"/>
            </w:tabs>
            <w:rPr>
              <w:rFonts w:asciiTheme="minorHAnsi" w:eastAsiaTheme="minorEastAsia" w:hAnsiTheme="minorHAnsi" w:cstheme="minorBidi"/>
              <w:b w:val="0"/>
              <w:bCs w:val="0"/>
              <w:noProof/>
              <w:kern w:val="2"/>
              <w:sz w:val="22"/>
              <w:szCs w:val="22"/>
              <w:lang w:val="es-EC"/>
              <w14:ligatures w14:val="standardContextual"/>
            </w:rPr>
          </w:pPr>
          <w:hyperlink w:anchor="_Toc135294930" w:history="1">
            <w:r w:rsidR="0067245D" w:rsidRPr="009B3DA0">
              <w:rPr>
                <w:rStyle w:val="Hipervnculo"/>
                <w:noProof/>
              </w:rPr>
              <w:t>5.</w:t>
            </w:r>
            <w:r w:rsidR="0067245D">
              <w:rPr>
                <w:rFonts w:asciiTheme="minorHAnsi" w:eastAsiaTheme="minorEastAsia" w:hAnsiTheme="minorHAnsi" w:cstheme="minorBidi"/>
                <w:b w:val="0"/>
                <w:bCs w:val="0"/>
                <w:noProof/>
                <w:kern w:val="2"/>
                <w:sz w:val="22"/>
                <w:szCs w:val="22"/>
                <w:lang w:val="es-EC"/>
                <w14:ligatures w14:val="standardContextual"/>
              </w:rPr>
              <w:tab/>
            </w:r>
            <w:r w:rsidR="0067245D" w:rsidRPr="009B3DA0">
              <w:rPr>
                <w:rStyle w:val="Hipervnculo"/>
                <w:noProof/>
              </w:rPr>
              <w:t>GESTIÓN FINANCIERA</w:t>
            </w:r>
            <w:r w:rsidR="0067245D">
              <w:rPr>
                <w:noProof/>
                <w:webHidden/>
              </w:rPr>
              <w:tab/>
            </w:r>
            <w:r w:rsidR="0067245D">
              <w:rPr>
                <w:noProof/>
                <w:webHidden/>
              </w:rPr>
              <w:fldChar w:fldCharType="begin"/>
            </w:r>
            <w:r w:rsidR="0067245D">
              <w:rPr>
                <w:noProof/>
                <w:webHidden/>
              </w:rPr>
              <w:instrText xml:space="preserve"> PAGEREF _Toc135294930 \h </w:instrText>
            </w:r>
            <w:r w:rsidR="0067245D">
              <w:rPr>
                <w:noProof/>
                <w:webHidden/>
              </w:rPr>
            </w:r>
            <w:r w:rsidR="0067245D">
              <w:rPr>
                <w:noProof/>
                <w:webHidden/>
              </w:rPr>
              <w:fldChar w:fldCharType="separate"/>
            </w:r>
            <w:r w:rsidR="0067245D">
              <w:rPr>
                <w:noProof/>
                <w:webHidden/>
              </w:rPr>
              <w:t>10</w:t>
            </w:r>
            <w:r w:rsidR="0067245D">
              <w:rPr>
                <w:noProof/>
                <w:webHidden/>
              </w:rPr>
              <w:fldChar w:fldCharType="end"/>
            </w:r>
          </w:hyperlink>
        </w:p>
        <w:p w14:paraId="2C2BCFE9" w14:textId="7D734C89" w:rsidR="0067245D" w:rsidRDefault="00000000">
          <w:pPr>
            <w:pStyle w:val="TDC2"/>
            <w:tabs>
              <w:tab w:val="left" w:pos="132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31" w:history="1">
            <w:r w:rsidR="0067245D" w:rsidRPr="009B3DA0">
              <w:rPr>
                <w:rStyle w:val="Hipervnculo"/>
                <w:noProof/>
              </w:rPr>
              <w:t>5.1.</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Cumplimiento de Ejecución presupuestaria año 2022</w:t>
            </w:r>
            <w:r w:rsidR="0067245D">
              <w:rPr>
                <w:noProof/>
                <w:webHidden/>
              </w:rPr>
              <w:tab/>
            </w:r>
            <w:r w:rsidR="0067245D">
              <w:rPr>
                <w:noProof/>
                <w:webHidden/>
              </w:rPr>
              <w:fldChar w:fldCharType="begin"/>
            </w:r>
            <w:r w:rsidR="0067245D">
              <w:rPr>
                <w:noProof/>
                <w:webHidden/>
              </w:rPr>
              <w:instrText xml:space="preserve"> PAGEREF _Toc135294931 \h </w:instrText>
            </w:r>
            <w:r w:rsidR="0067245D">
              <w:rPr>
                <w:noProof/>
                <w:webHidden/>
              </w:rPr>
            </w:r>
            <w:r w:rsidR="0067245D">
              <w:rPr>
                <w:noProof/>
                <w:webHidden/>
              </w:rPr>
              <w:fldChar w:fldCharType="separate"/>
            </w:r>
            <w:r w:rsidR="0067245D">
              <w:rPr>
                <w:noProof/>
                <w:webHidden/>
              </w:rPr>
              <w:t>10</w:t>
            </w:r>
            <w:r w:rsidR="0067245D">
              <w:rPr>
                <w:noProof/>
                <w:webHidden/>
              </w:rPr>
              <w:fldChar w:fldCharType="end"/>
            </w:r>
          </w:hyperlink>
        </w:p>
        <w:p w14:paraId="27D3F889" w14:textId="5534D1B7" w:rsidR="0067245D" w:rsidRDefault="00000000">
          <w:pPr>
            <w:pStyle w:val="TDC3"/>
            <w:tabs>
              <w:tab w:val="right" w:leader="dot" w:pos="9260"/>
            </w:tabs>
            <w:rPr>
              <w:rFonts w:asciiTheme="minorHAnsi" w:eastAsiaTheme="minorEastAsia" w:hAnsiTheme="minorHAnsi" w:cstheme="minorBidi"/>
              <w:noProof/>
              <w:kern w:val="2"/>
              <w:lang w:val="es-EC"/>
              <w14:ligatures w14:val="standardContextual"/>
            </w:rPr>
          </w:pPr>
          <w:hyperlink w:anchor="_Toc135294932" w:history="1">
            <w:r w:rsidR="0067245D" w:rsidRPr="009B3DA0">
              <w:rPr>
                <w:rStyle w:val="Hipervnculo"/>
                <w:noProof/>
              </w:rPr>
              <w:t>Cuadro demostrativo No.1</w:t>
            </w:r>
            <w:r w:rsidR="0067245D">
              <w:rPr>
                <w:noProof/>
                <w:webHidden/>
              </w:rPr>
              <w:tab/>
            </w:r>
            <w:r w:rsidR="0067245D">
              <w:rPr>
                <w:noProof/>
                <w:webHidden/>
              </w:rPr>
              <w:fldChar w:fldCharType="begin"/>
            </w:r>
            <w:r w:rsidR="0067245D">
              <w:rPr>
                <w:noProof/>
                <w:webHidden/>
              </w:rPr>
              <w:instrText xml:space="preserve"> PAGEREF _Toc135294932 \h </w:instrText>
            </w:r>
            <w:r w:rsidR="0067245D">
              <w:rPr>
                <w:noProof/>
                <w:webHidden/>
              </w:rPr>
            </w:r>
            <w:r w:rsidR="0067245D">
              <w:rPr>
                <w:noProof/>
                <w:webHidden/>
              </w:rPr>
              <w:fldChar w:fldCharType="separate"/>
            </w:r>
            <w:r w:rsidR="0067245D">
              <w:rPr>
                <w:noProof/>
                <w:webHidden/>
              </w:rPr>
              <w:t>10</w:t>
            </w:r>
            <w:r w:rsidR="0067245D">
              <w:rPr>
                <w:noProof/>
                <w:webHidden/>
              </w:rPr>
              <w:fldChar w:fldCharType="end"/>
            </w:r>
          </w:hyperlink>
        </w:p>
        <w:p w14:paraId="09F25FE9" w14:textId="0C29E493" w:rsidR="0067245D" w:rsidRDefault="00000000">
          <w:pPr>
            <w:pStyle w:val="TDC3"/>
            <w:tabs>
              <w:tab w:val="right" w:leader="dot" w:pos="9260"/>
            </w:tabs>
            <w:rPr>
              <w:rFonts w:asciiTheme="minorHAnsi" w:eastAsiaTheme="minorEastAsia" w:hAnsiTheme="minorHAnsi" w:cstheme="minorBidi"/>
              <w:noProof/>
              <w:kern w:val="2"/>
              <w:lang w:val="es-EC"/>
              <w14:ligatures w14:val="standardContextual"/>
            </w:rPr>
          </w:pPr>
          <w:hyperlink w:anchor="_Toc135294933" w:history="1">
            <w:r w:rsidR="0067245D" w:rsidRPr="009B3DA0">
              <w:rPr>
                <w:rStyle w:val="Hipervnculo"/>
                <w:noProof/>
              </w:rPr>
              <w:t>Cuadro demostrativo No.2</w:t>
            </w:r>
            <w:r w:rsidR="0067245D">
              <w:rPr>
                <w:noProof/>
                <w:webHidden/>
              </w:rPr>
              <w:tab/>
            </w:r>
            <w:r w:rsidR="0067245D">
              <w:rPr>
                <w:noProof/>
                <w:webHidden/>
              </w:rPr>
              <w:fldChar w:fldCharType="begin"/>
            </w:r>
            <w:r w:rsidR="0067245D">
              <w:rPr>
                <w:noProof/>
                <w:webHidden/>
              </w:rPr>
              <w:instrText xml:space="preserve"> PAGEREF _Toc135294933 \h </w:instrText>
            </w:r>
            <w:r w:rsidR="0067245D">
              <w:rPr>
                <w:noProof/>
                <w:webHidden/>
              </w:rPr>
            </w:r>
            <w:r w:rsidR="0067245D">
              <w:rPr>
                <w:noProof/>
                <w:webHidden/>
              </w:rPr>
              <w:fldChar w:fldCharType="separate"/>
            </w:r>
            <w:r w:rsidR="0067245D">
              <w:rPr>
                <w:noProof/>
                <w:webHidden/>
              </w:rPr>
              <w:t>11</w:t>
            </w:r>
            <w:r w:rsidR="0067245D">
              <w:rPr>
                <w:noProof/>
                <w:webHidden/>
              </w:rPr>
              <w:fldChar w:fldCharType="end"/>
            </w:r>
          </w:hyperlink>
        </w:p>
        <w:p w14:paraId="325633B4" w14:textId="38C3470E" w:rsidR="0067245D" w:rsidRDefault="00000000">
          <w:pPr>
            <w:pStyle w:val="TDC3"/>
            <w:tabs>
              <w:tab w:val="right" w:leader="dot" w:pos="9260"/>
            </w:tabs>
            <w:rPr>
              <w:rFonts w:asciiTheme="minorHAnsi" w:eastAsiaTheme="minorEastAsia" w:hAnsiTheme="minorHAnsi" w:cstheme="minorBidi"/>
              <w:noProof/>
              <w:kern w:val="2"/>
              <w:lang w:val="es-EC"/>
              <w14:ligatures w14:val="standardContextual"/>
            </w:rPr>
          </w:pPr>
          <w:hyperlink w:anchor="_Toc135294934" w:history="1">
            <w:r w:rsidR="0067245D" w:rsidRPr="009B3DA0">
              <w:rPr>
                <w:rStyle w:val="Hipervnculo"/>
                <w:noProof/>
              </w:rPr>
              <w:t>Cuadro demostrativo No.3</w:t>
            </w:r>
            <w:r w:rsidR="0067245D">
              <w:rPr>
                <w:noProof/>
                <w:webHidden/>
              </w:rPr>
              <w:tab/>
            </w:r>
            <w:r w:rsidR="0067245D">
              <w:rPr>
                <w:noProof/>
                <w:webHidden/>
              </w:rPr>
              <w:fldChar w:fldCharType="begin"/>
            </w:r>
            <w:r w:rsidR="0067245D">
              <w:rPr>
                <w:noProof/>
                <w:webHidden/>
              </w:rPr>
              <w:instrText xml:space="preserve"> PAGEREF _Toc135294934 \h </w:instrText>
            </w:r>
            <w:r w:rsidR="0067245D">
              <w:rPr>
                <w:noProof/>
                <w:webHidden/>
              </w:rPr>
            </w:r>
            <w:r w:rsidR="0067245D">
              <w:rPr>
                <w:noProof/>
                <w:webHidden/>
              </w:rPr>
              <w:fldChar w:fldCharType="separate"/>
            </w:r>
            <w:r w:rsidR="0067245D">
              <w:rPr>
                <w:noProof/>
                <w:webHidden/>
              </w:rPr>
              <w:t>12</w:t>
            </w:r>
            <w:r w:rsidR="0067245D">
              <w:rPr>
                <w:noProof/>
                <w:webHidden/>
              </w:rPr>
              <w:fldChar w:fldCharType="end"/>
            </w:r>
          </w:hyperlink>
        </w:p>
        <w:p w14:paraId="300A53DD" w14:textId="02F6E87C" w:rsidR="0067245D" w:rsidRDefault="00000000">
          <w:pPr>
            <w:pStyle w:val="TDC2"/>
            <w:tabs>
              <w:tab w:val="left" w:pos="132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35" w:history="1">
            <w:r w:rsidR="0067245D" w:rsidRPr="009B3DA0">
              <w:rPr>
                <w:rStyle w:val="Hipervnculo"/>
                <w:noProof/>
              </w:rPr>
              <w:t>5.2.</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INGRESOS:</w:t>
            </w:r>
            <w:r w:rsidR="0067245D">
              <w:rPr>
                <w:noProof/>
                <w:webHidden/>
              </w:rPr>
              <w:tab/>
            </w:r>
            <w:r w:rsidR="0067245D">
              <w:rPr>
                <w:noProof/>
                <w:webHidden/>
              </w:rPr>
              <w:fldChar w:fldCharType="begin"/>
            </w:r>
            <w:r w:rsidR="0067245D">
              <w:rPr>
                <w:noProof/>
                <w:webHidden/>
              </w:rPr>
              <w:instrText xml:space="preserve"> PAGEREF _Toc135294935 \h </w:instrText>
            </w:r>
            <w:r w:rsidR="0067245D">
              <w:rPr>
                <w:noProof/>
                <w:webHidden/>
              </w:rPr>
            </w:r>
            <w:r w:rsidR="0067245D">
              <w:rPr>
                <w:noProof/>
                <w:webHidden/>
              </w:rPr>
              <w:fldChar w:fldCharType="separate"/>
            </w:r>
            <w:r w:rsidR="0067245D">
              <w:rPr>
                <w:noProof/>
                <w:webHidden/>
              </w:rPr>
              <w:t>12</w:t>
            </w:r>
            <w:r w:rsidR="0067245D">
              <w:rPr>
                <w:noProof/>
                <w:webHidden/>
              </w:rPr>
              <w:fldChar w:fldCharType="end"/>
            </w:r>
          </w:hyperlink>
        </w:p>
        <w:p w14:paraId="1740061A" w14:textId="1DB7CFB5" w:rsidR="0067245D" w:rsidRDefault="00000000">
          <w:pPr>
            <w:pStyle w:val="TDC2"/>
            <w:tabs>
              <w:tab w:val="left" w:pos="132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36" w:history="1">
            <w:r w:rsidR="0067245D" w:rsidRPr="009B3DA0">
              <w:rPr>
                <w:rStyle w:val="Hipervnculo"/>
                <w:noProof/>
              </w:rPr>
              <w:t>5.3.</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ANÁLISIS DE RESULTADOS:</w:t>
            </w:r>
            <w:r w:rsidR="0067245D">
              <w:rPr>
                <w:noProof/>
                <w:webHidden/>
              </w:rPr>
              <w:tab/>
            </w:r>
            <w:r w:rsidR="0067245D">
              <w:rPr>
                <w:noProof/>
                <w:webHidden/>
              </w:rPr>
              <w:fldChar w:fldCharType="begin"/>
            </w:r>
            <w:r w:rsidR="0067245D">
              <w:rPr>
                <w:noProof/>
                <w:webHidden/>
              </w:rPr>
              <w:instrText xml:space="preserve"> PAGEREF _Toc135294936 \h </w:instrText>
            </w:r>
            <w:r w:rsidR="0067245D">
              <w:rPr>
                <w:noProof/>
                <w:webHidden/>
              </w:rPr>
            </w:r>
            <w:r w:rsidR="0067245D">
              <w:rPr>
                <w:noProof/>
                <w:webHidden/>
              </w:rPr>
              <w:fldChar w:fldCharType="separate"/>
            </w:r>
            <w:r w:rsidR="0067245D">
              <w:rPr>
                <w:noProof/>
                <w:webHidden/>
              </w:rPr>
              <w:t>13</w:t>
            </w:r>
            <w:r w:rsidR="0067245D">
              <w:rPr>
                <w:noProof/>
                <w:webHidden/>
              </w:rPr>
              <w:fldChar w:fldCharType="end"/>
            </w:r>
          </w:hyperlink>
        </w:p>
        <w:p w14:paraId="0E36CB7F" w14:textId="1E4CE56F" w:rsidR="0067245D" w:rsidRDefault="00000000">
          <w:pPr>
            <w:pStyle w:val="TDC1"/>
            <w:tabs>
              <w:tab w:val="left" w:pos="880"/>
              <w:tab w:val="right" w:leader="dot" w:pos="9260"/>
            </w:tabs>
            <w:rPr>
              <w:rFonts w:asciiTheme="minorHAnsi" w:eastAsiaTheme="minorEastAsia" w:hAnsiTheme="minorHAnsi" w:cstheme="minorBidi"/>
              <w:b w:val="0"/>
              <w:bCs w:val="0"/>
              <w:noProof/>
              <w:kern w:val="2"/>
              <w:sz w:val="22"/>
              <w:szCs w:val="22"/>
              <w:lang w:val="es-EC"/>
              <w14:ligatures w14:val="standardContextual"/>
            </w:rPr>
          </w:pPr>
          <w:hyperlink w:anchor="_Toc135294937" w:history="1">
            <w:r w:rsidR="0067245D" w:rsidRPr="009B3DA0">
              <w:rPr>
                <w:rStyle w:val="Hipervnculo"/>
                <w:noProof/>
              </w:rPr>
              <w:t>6.</w:t>
            </w:r>
            <w:r w:rsidR="0067245D">
              <w:rPr>
                <w:rFonts w:asciiTheme="minorHAnsi" w:eastAsiaTheme="minorEastAsia" w:hAnsiTheme="minorHAnsi" w:cstheme="minorBidi"/>
                <w:b w:val="0"/>
                <w:bCs w:val="0"/>
                <w:noProof/>
                <w:kern w:val="2"/>
                <w:sz w:val="22"/>
                <w:szCs w:val="22"/>
                <w:lang w:val="es-EC"/>
                <w14:ligatures w14:val="standardContextual"/>
              </w:rPr>
              <w:tab/>
            </w:r>
            <w:r w:rsidR="0067245D" w:rsidRPr="009B3DA0">
              <w:rPr>
                <w:rStyle w:val="Hipervnculo"/>
                <w:noProof/>
              </w:rPr>
              <w:t>GESTIÓN ACADÉMICA</w:t>
            </w:r>
            <w:r w:rsidR="0067245D">
              <w:rPr>
                <w:noProof/>
                <w:webHidden/>
              </w:rPr>
              <w:tab/>
            </w:r>
            <w:r w:rsidR="0067245D">
              <w:rPr>
                <w:noProof/>
                <w:webHidden/>
              </w:rPr>
              <w:fldChar w:fldCharType="begin"/>
            </w:r>
            <w:r w:rsidR="0067245D">
              <w:rPr>
                <w:noProof/>
                <w:webHidden/>
              </w:rPr>
              <w:instrText xml:space="preserve"> PAGEREF _Toc135294937 \h </w:instrText>
            </w:r>
            <w:r w:rsidR="0067245D">
              <w:rPr>
                <w:noProof/>
                <w:webHidden/>
              </w:rPr>
            </w:r>
            <w:r w:rsidR="0067245D">
              <w:rPr>
                <w:noProof/>
                <w:webHidden/>
              </w:rPr>
              <w:fldChar w:fldCharType="separate"/>
            </w:r>
            <w:r w:rsidR="0067245D">
              <w:rPr>
                <w:noProof/>
                <w:webHidden/>
              </w:rPr>
              <w:t>15</w:t>
            </w:r>
            <w:r w:rsidR="0067245D">
              <w:rPr>
                <w:noProof/>
                <w:webHidden/>
              </w:rPr>
              <w:fldChar w:fldCharType="end"/>
            </w:r>
          </w:hyperlink>
        </w:p>
        <w:p w14:paraId="67297584" w14:textId="1262E1F9" w:rsidR="0067245D" w:rsidRDefault="00000000">
          <w:pPr>
            <w:pStyle w:val="TDC2"/>
            <w:tabs>
              <w:tab w:val="left" w:pos="132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38" w:history="1">
            <w:r w:rsidR="0067245D" w:rsidRPr="009B3DA0">
              <w:rPr>
                <w:rStyle w:val="Hipervnculo"/>
                <w:noProof/>
              </w:rPr>
              <w:t>6.1.</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Oferta Académica</w:t>
            </w:r>
            <w:r w:rsidR="0067245D">
              <w:rPr>
                <w:noProof/>
                <w:webHidden/>
              </w:rPr>
              <w:tab/>
            </w:r>
            <w:r w:rsidR="0067245D">
              <w:rPr>
                <w:noProof/>
                <w:webHidden/>
              </w:rPr>
              <w:fldChar w:fldCharType="begin"/>
            </w:r>
            <w:r w:rsidR="0067245D">
              <w:rPr>
                <w:noProof/>
                <w:webHidden/>
              </w:rPr>
              <w:instrText xml:space="preserve"> PAGEREF _Toc135294938 \h </w:instrText>
            </w:r>
            <w:r w:rsidR="0067245D">
              <w:rPr>
                <w:noProof/>
                <w:webHidden/>
              </w:rPr>
            </w:r>
            <w:r w:rsidR="0067245D">
              <w:rPr>
                <w:noProof/>
                <w:webHidden/>
              </w:rPr>
              <w:fldChar w:fldCharType="separate"/>
            </w:r>
            <w:r w:rsidR="0067245D">
              <w:rPr>
                <w:noProof/>
                <w:webHidden/>
              </w:rPr>
              <w:t>15</w:t>
            </w:r>
            <w:r w:rsidR="0067245D">
              <w:rPr>
                <w:noProof/>
                <w:webHidden/>
              </w:rPr>
              <w:fldChar w:fldCharType="end"/>
            </w:r>
          </w:hyperlink>
        </w:p>
        <w:p w14:paraId="3C8E3380" w14:textId="2605C031" w:rsidR="0067245D" w:rsidRDefault="00000000">
          <w:pPr>
            <w:pStyle w:val="TDC2"/>
            <w:tabs>
              <w:tab w:val="left" w:pos="132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39" w:history="1">
            <w:r w:rsidR="0067245D" w:rsidRPr="009B3DA0">
              <w:rPr>
                <w:rStyle w:val="Hipervnculo"/>
                <w:noProof/>
              </w:rPr>
              <w:t>6.2.</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Períodos Académicos</w:t>
            </w:r>
            <w:r w:rsidR="0067245D">
              <w:rPr>
                <w:noProof/>
                <w:webHidden/>
              </w:rPr>
              <w:tab/>
            </w:r>
            <w:r w:rsidR="0067245D">
              <w:rPr>
                <w:noProof/>
                <w:webHidden/>
              </w:rPr>
              <w:fldChar w:fldCharType="begin"/>
            </w:r>
            <w:r w:rsidR="0067245D">
              <w:rPr>
                <w:noProof/>
                <w:webHidden/>
              </w:rPr>
              <w:instrText xml:space="preserve"> PAGEREF _Toc135294939 \h </w:instrText>
            </w:r>
            <w:r w:rsidR="0067245D">
              <w:rPr>
                <w:noProof/>
                <w:webHidden/>
              </w:rPr>
            </w:r>
            <w:r w:rsidR="0067245D">
              <w:rPr>
                <w:noProof/>
                <w:webHidden/>
              </w:rPr>
              <w:fldChar w:fldCharType="separate"/>
            </w:r>
            <w:r w:rsidR="0067245D">
              <w:rPr>
                <w:noProof/>
                <w:webHidden/>
              </w:rPr>
              <w:t>15</w:t>
            </w:r>
            <w:r w:rsidR="0067245D">
              <w:rPr>
                <w:noProof/>
                <w:webHidden/>
              </w:rPr>
              <w:fldChar w:fldCharType="end"/>
            </w:r>
          </w:hyperlink>
        </w:p>
        <w:p w14:paraId="365A9A94" w14:textId="3F37B44D" w:rsidR="0067245D" w:rsidRDefault="00000000">
          <w:pPr>
            <w:pStyle w:val="TDC2"/>
            <w:tabs>
              <w:tab w:val="left" w:pos="132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40" w:history="1">
            <w:r w:rsidR="0067245D" w:rsidRPr="009B3DA0">
              <w:rPr>
                <w:rStyle w:val="Hipervnculo"/>
                <w:noProof/>
              </w:rPr>
              <w:t>6.3.</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Estudiantes Matriculados</w:t>
            </w:r>
            <w:r w:rsidR="0067245D">
              <w:rPr>
                <w:noProof/>
                <w:webHidden/>
              </w:rPr>
              <w:tab/>
            </w:r>
            <w:r w:rsidR="0067245D">
              <w:rPr>
                <w:noProof/>
                <w:webHidden/>
              </w:rPr>
              <w:fldChar w:fldCharType="begin"/>
            </w:r>
            <w:r w:rsidR="0067245D">
              <w:rPr>
                <w:noProof/>
                <w:webHidden/>
              </w:rPr>
              <w:instrText xml:space="preserve"> PAGEREF _Toc135294940 \h </w:instrText>
            </w:r>
            <w:r w:rsidR="0067245D">
              <w:rPr>
                <w:noProof/>
                <w:webHidden/>
              </w:rPr>
            </w:r>
            <w:r w:rsidR="0067245D">
              <w:rPr>
                <w:noProof/>
                <w:webHidden/>
              </w:rPr>
              <w:fldChar w:fldCharType="separate"/>
            </w:r>
            <w:r w:rsidR="0067245D">
              <w:rPr>
                <w:noProof/>
                <w:webHidden/>
              </w:rPr>
              <w:t>15</w:t>
            </w:r>
            <w:r w:rsidR="0067245D">
              <w:rPr>
                <w:noProof/>
                <w:webHidden/>
              </w:rPr>
              <w:fldChar w:fldCharType="end"/>
            </w:r>
          </w:hyperlink>
        </w:p>
        <w:p w14:paraId="4CE8FAE1" w14:textId="3A79FA81" w:rsidR="0067245D" w:rsidRDefault="00000000">
          <w:pPr>
            <w:pStyle w:val="TDC2"/>
            <w:tabs>
              <w:tab w:val="left" w:pos="132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41" w:history="1">
            <w:r w:rsidR="0067245D" w:rsidRPr="009B3DA0">
              <w:rPr>
                <w:rStyle w:val="Hipervnculo"/>
                <w:noProof/>
              </w:rPr>
              <w:t>6.4.</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Contratación Docente</w:t>
            </w:r>
            <w:r w:rsidR="0067245D">
              <w:rPr>
                <w:noProof/>
                <w:webHidden/>
              </w:rPr>
              <w:tab/>
            </w:r>
            <w:r w:rsidR="0067245D">
              <w:rPr>
                <w:noProof/>
                <w:webHidden/>
              </w:rPr>
              <w:fldChar w:fldCharType="begin"/>
            </w:r>
            <w:r w:rsidR="0067245D">
              <w:rPr>
                <w:noProof/>
                <w:webHidden/>
              </w:rPr>
              <w:instrText xml:space="preserve"> PAGEREF _Toc135294941 \h </w:instrText>
            </w:r>
            <w:r w:rsidR="0067245D">
              <w:rPr>
                <w:noProof/>
                <w:webHidden/>
              </w:rPr>
            </w:r>
            <w:r w:rsidR="0067245D">
              <w:rPr>
                <w:noProof/>
                <w:webHidden/>
              </w:rPr>
              <w:fldChar w:fldCharType="separate"/>
            </w:r>
            <w:r w:rsidR="0067245D">
              <w:rPr>
                <w:noProof/>
                <w:webHidden/>
              </w:rPr>
              <w:t>18</w:t>
            </w:r>
            <w:r w:rsidR="0067245D">
              <w:rPr>
                <w:noProof/>
                <w:webHidden/>
              </w:rPr>
              <w:fldChar w:fldCharType="end"/>
            </w:r>
          </w:hyperlink>
        </w:p>
        <w:p w14:paraId="20ED5EC9" w14:textId="44A401CA" w:rsidR="0067245D" w:rsidRDefault="00000000">
          <w:pPr>
            <w:pStyle w:val="TDC2"/>
            <w:tabs>
              <w:tab w:val="left" w:pos="132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42" w:history="1">
            <w:r w:rsidR="0067245D" w:rsidRPr="009B3DA0">
              <w:rPr>
                <w:rStyle w:val="Hipervnculo"/>
                <w:noProof/>
              </w:rPr>
              <w:t>6.5.</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Proyectos Académicos</w:t>
            </w:r>
            <w:r w:rsidR="0067245D">
              <w:rPr>
                <w:noProof/>
                <w:webHidden/>
              </w:rPr>
              <w:tab/>
            </w:r>
            <w:r w:rsidR="0067245D">
              <w:rPr>
                <w:noProof/>
                <w:webHidden/>
              </w:rPr>
              <w:fldChar w:fldCharType="begin"/>
            </w:r>
            <w:r w:rsidR="0067245D">
              <w:rPr>
                <w:noProof/>
                <w:webHidden/>
              </w:rPr>
              <w:instrText xml:space="preserve"> PAGEREF _Toc135294942 \h </w:instrText>
            </w:r>
            <w:r w:rsidR="0067245D">
              <w:rPr>
                <w:noProof/>
                <w:webHidden/>
              </w:rPr>
            </w:r>
            <w:r w:rsidR="0067245D">
              <w:rPr>
                <w:noProof/>
                <w:webHidden/>
              </w:rPr>
              <w:fldChar w:fldCharType="separate"/>
            </w:r>
            <w:r w:rsidR="0067245D">
              <w:rPr>
                <w:noProof/>
                <w:webHidden/>
              </w:rPr>
              <w:t>23</w:t>
            </w:r>
            <w:r w:rsidR="0067245D">
              <w:rPr>
                <w:noProof/>
                <w:webHidden/>
              </w:rPr>
              <w:fldChar w:fldCharType="end"/>
            </w:r>
          </w:hyperlink>
        </w:p>
        <w:p w14:paraId="4D59FEB7" w14:textId="2A605EFD" w:rsidR="0067245D" w:rsidRDefault="00000000">
          <w:pPr>
            <w:pStyle w:val="TDC2"/>
            <w:tabs>
              <w:tab w:val="left" w:pos="132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43" w:history="1">
            <w:r w:rsidR="0067245D" w:rsidRPr="009B3DA0">
              <w:rPr>
                <w:rStyle w:val="Hipervnculo"/>
                <w:noProof/>
              </w:rPr>
              <w:t>6.6.</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Colaboración UArtes</w:t>
            </w:r>
            <w:r w:rsidR="0067245D">
              <w:rPr>
                <w:noProof/>
                <w:webHidden/>
              </w:rPr>
              <w:tab/>
            </w:r>
            <w:r w:rsidR="0067245D">
              <w:rPr>
                <w:noProof/>
                <w:webHidden/>
              </w:rPr>
              <w:fldChar w:fldCharType="begin"/>
            </w:r>
            <w:r w:rsidR="0067245D">
              <w:rPr>
                <w:noProof/>
                <w:webHidden/>
              </w:rPr>
              <w:instrText xml:space="preserve"> PAGEREF _Toc135294943 \h </w:instrText>
            </w:r>
            <w:r w:rsidR="0067245D">
              <w:rPr>
                <w:noProof/>
                <w:webHidden/>
              </w:rPr>
            </w:r>
            <w:r w:rsidR="0067245D">
              <w:rPr>
                <w:noProof/>
                <w:webHidden/>
              </w:rPr>
              <w:fldChar w:fldCharType="separate"/>
            </w:r>
            <w:r w:rsidR="0067245D">
              <w:rPr>
                <w:noProof/>
                <w:webHidden/>
              </w:rPr>
              <w:t>24</w:t>
            </w:r>
            <w:r w:rsidR="0067245D">
              <w:rPr>
                <w:noProof/>
                <w:webHidden/>
              </w:rPr>
              <w:fldChar w:fldCharType="end"/>
            </w:r>
          </w:hyperlink>
        </w:p>
        <w:p w14:paraId="108D8714" w14:textId="18C5BD60" w:rsidR="0067245D" w:rsidRDefault="00000000">
          <w:pPr>
            <w:pStyle w:val="TDC2"/>
            <w:tabs>
              <w:tab w:val="left" w:pos="154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44" w:history="1">
            <w:r w:rsidR="0067245D" w:rsidRPr="009B3DA0">
              <w:rPr>
                <w:rStyle w:val="Hipervnculo"/>
                <w:noProof/>
              </w:rPr>
              <w:t>6.6.1.</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Acceso al Sistema de Gestión Académica (SGA)</w:t>
            </w:r>
            <w:r w:rsidR="0067245D">
              <w:rPr>
                <w:noProof/>
                <w:webHidden/>
              </w:rPr>
              <w:tab/>
            </w:r>
            <w:r w:rsidR="0067245D">
              <w:rPr>
                <w:noProof/>
                <w:webHidden/>
              </w:rPr>
              <w:fldChar w:fldCharType="begin"/>
            </w:r>
            <w:r w:rsidR="0067245D">
              <w:rPr>
                <w:noProof/>
                <w:webHidden/>
              </w:rPr>
              <w:instrText xml:space="preserve"> PAGEREF _Toc135294944 \h </w:instrText>
            </w:r>
            <w:r w:rsidR="0067245D">
              <w:rPr>
                <w:noProof/>
                <w:webHidden/>
              </w:rPr>
            </w:r>
            <w:r w:rsidR="0067245D">
              <w:rPr>
                <w:noProof/>
                <w:webHidden/>
              </w:rPr>
              <w:fldChar w:fldCharType="separate"/>
            </w:r>
            <w:r w:rsidR="0067245D">
              <w:rPr>
                <w:noProof/>
                <w:webHidden/>
              </w:rPr>
              <w:t>24</w:t>
            </w:r>
            <w:r w:rsidR="0067245D">
              <w:rPr>
                <w:noProof/>
                <w:webHidden/>
              </w:rPr>
              <w:fldChar w:fldCharType="end"/>
            </w:r>
          </w:hyperlink>
        </w:p>
        <w:p w14:paraId="2083C084" w14:textId="45707350" w:rsidR="0067245D" w:rsidRDefault="00000000">
          <w:pPr>
            <w:pStyle w:val="TDC2"/>
            <w:tabs>
              <w:tab w:val="left" w:pos="154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45" w:history="1">
            <w:r w:rsidR="0067245D" w:rsidRPr="009B3DA0">
              <w:rPr>
                <w:rStyle w:val="Hipervnculo"/>
                <w:noProof/>
              </w:rPr>
              <w:t>6.6.2.</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Habilitación de los cursos de inglés</w:t>
            </w:r>
            <w:r w:rsidR="0067245D">
              <w:rPr>
                <w:noProof/>
                <w:webHidden/>
              </w:rPr>
              <w:tab/>
            </w:r>
            <w:r w:rsidR="0067245D">
              <w:rPr>
                <w:noProof/>
                <w:webHidden/>
              </w:rPr>
              <w:fldChar w:fldCharType="begin"/>
            </w:r>
            <w:r w:rsidR="0067245D">
              <w:rPr>
                <w:noProof/>
                <w:webHidden/>
              </w:rPr>
              <w:instrText xml:space="preserve"> PAGEREF _Toc135294945 \h </w:instrText>
            </w:r>
            <w:r w:rsidR="0067245D">
              <w:rPr>
                <w:noProof/>
                <w:webHidden/>
              </w:rPr>
            </w:r>
            <w:r w:rsidR="0067245D">
              <w:rPr>
                <w:noProof/>
                <w:webHidden/>
              </w:rPr>
              <w:fldChar w:fldCharType="separate"/>
            </w:r>
            <w:r w:rsidR="0067245D">
              <w:rPr>
                <w:noProof/>
                <w:webHidden/>
              </w:rPr>
              <w:t>24</w:t>
            </w:r>
            <w:r w:rsidR="0067245D">
              <w:rPr>
                <w:noProof/>
                <w:webHidden/>
              </w:rPr>
              <w:fldChar w:fldCharType="end"/>
            </w:r>
          </w:hyperlink>
        </w:p>
        <w:p w14:paraId="797D4EE8" w14:textId="734AB070" w:rsidR="0067245D" w:rsidRDefault="00000000">
          <w:pPr>
            <w:pStyle w:val="TDC2"/>
            <w:tabs>
              <w:tab w:val="left" w:pos="132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46" w:history="1">
            <w:r w:rsidR="0067245D" w:rsidRPr="009B3DA0">
              <w:rPr>
                <w:rStyle w:val="Hipervnculo"/>
                <w:noProof/>
              </w:rPr>
              <w:t>6.7.</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Particularidades 2022</w:t>
            </w:r>
            <w:r w:rsidR="0067245D">
              <w:rPr>
                <w:noProof/>
                <w:webHidden/>
              </w:rPr>
              <w:tab/>
            </w:r>
            <w:r w:rsidR="0067245D">
              <w:rPr>
                <w:noProof/>
                <w:webHidden/>
              </w:rPr>
              <w:fldChar w:fldCharType="begin"/>
            </w:r>
            <w:r w:rsidR="0067245D">
              <w:rPr>
                <w:noProof/>
                <w:webHidden/>
              </w:rPr>
              <w:instrText xml:space="preserve"> PAGEREF _Toc135294946 \h </w:instrText>
            </w:r>
            <w:r w:rsidR="0067245D">
              <w:rPr>
                <w:noProof/>
                <w:webHidden/>
              </w:rPr>
            </w:r>
            <w:r w:rsidR="0067245D">
              <w:rPr>
                <w:noProof/>
                <w:webHidden/>
              </w:rPr>
              <w:fldChar w:fldCharType="separate"/>
            </w:r>
            <w:r w:rsidR="0067245D">
              <w:rPr>
                <w:noProof/>
                <w:webHidden/>
              </w:rPr>
              <w:t>25</w:t>
            </w:r>
            <w:r w:rsidR="0067245D">
              <w:rPr>
                <w:noProof/>
                <w:webHidden/>
              </w:rPr>
              <w:fldChar w:fldCharType="end"/>
            </w:r>
          </w:hyperlink>
        </w:p>
        <w:p w14:paraId="57491B02" w14:textId="7A28BF8A" w:rsidR="0067245D" w:rsidRDefault="00000000">
          <w:pPr>
            <w:pStyle w:val="TDC2"/>
            <w:tabs>
              <w:tab w:val="left" w:pos="154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47" w:history="1">
            <w:r w:rsidR="0067245D" w:rsidRPr="009B3DA0">
              <w:rPr>
                <w:rStyle w:val="Hipervnculo"/>
                <w:noProof/>
              </w:rPr>
              <w:t>6.7.1.</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Consolidación de Equipo Académico</w:t>
            </w:r>
            <w:r w:rsidR="0067245D">
              <w:rPr>
                <w:noProof/>
                <w:webHidden/>
              </w:rPr>
              <w:tab/>
            </w:r>
            <w:r w:rsidR="0067245D">
              <w:rPr>
                <w:noProof/>
                <w:webHidden/>
              </w:rPr>
              <w:fldChar w:fldCharType="begin"/>
            </w:r>
            <w:r w:rsidR="0067245D">
              <w:rPr>
                <w:noProof/>
                <w:webHidden/>
              </w:rPr>
              <w:instrText xml:space="preserve"> PAGEREF _Toc135294947 \h </w:instrText>
            </w:r>
            <w:r w:rsidR="0067245D">
              <w:rPr>
                <w:noProof/>
                <w:webHidden/>
              </w:rPr>
            </w:r>
            <w:r w:rsidR="0067245D">
              <w:rPr>
                <w:noProof/>
                <w:webHidden/>
              </w:rPr>
              <w:fldChar w:fldCharType="separate"/>
            </w:r>
            <w:r w:rsidR="0067245D">
              <w:rPr>
                <w:noProof/>
                <w:webHidden/>
              </w:rPr>
              <w:t>25</w:t>
            </w:r>
            <w:r w:rsidR="0067245D">
              <w:rPr>
                <w:noProof/>
                <w:webHidden/>
              </w:rPr>
              <w:fldChar w:fldCharType="end"/>
            </w:r>
          </w:hyperlink>
        </w:p>
        <w:p w14:paraId="2A9DF7F7" w14:textId="3F29CD23" w:rsidR="0067245D" w:rsidRDefault="00000000">
          <w:pPr>
            <w:pStyle w:val="TDC2"/>
            <w:tabs>
              <w:tab w:val="left" w:pos="154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48" w:history="1">
            <w:r w:rsidR="0067245D" w:rsidRPr="009B3DA0">
              <w:rPr>
                <w:rStyle w:val="Hipervnculo"/>
                <w:noProof/>
              </w:rPr>
              <w:t>6.7.2.</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Consolidación de Equipo Académico</w:t>
            </w:r>
            <w:r w:rsidR="0067245D">
              <w:rPr>
                <w:noProof/>
                <w:webHidden/>
              </w:rPr>
              <w:tab/>
            </w:r>
            <w:r w:rsidR="0067245D">
              <w:rPr>
                <w:noProof/>
                <w:webHidden/>
              </w:rPr>
              <w:fldChar w:fldCharType="begin"/>
            </w:r>
            <w:r w:rsidR="0067245D">
              <w:rPr>
                <w:noProof/>
                <w:webHidden/>
              </w:rPr>
              <w:instrText xml:space="preserve"> PAGEREF _Toc135294948 \h </w:instrText>
            </w:r>
            <w:r w:rsidR="0067245D">
              <w:rPr>
                <w:noProof/>
                <w:webHidden/>
              </w:rPr>
            </w:r>
            <w:r w:rsidR="0067245D">
              <w:rPr>
                <w:noProof/>
                <w:webHidden/>
              </w:rPr>
              <w:fldChar w:fldCharType="separate"/>
            </w:r>
            <w:r w:rsidR="0067245D">
              <w:rPr>
                <w:noProof/>
                <w:webHidden/>
              </w:rPr>
              <w:t>26</w:t>
            </w:r>
            <w:r w:rsidR="0067245D">
              <w:rPr>
                <w:noProof/>
                <w:webHidden/>
              </w:rPr>
              <w:fldChar w:fldCharType="end"/>
            </w:r>
          </w:hyperlink>
        </w:p>
        <w:p w14:paraId="093E8936" w14:textId="23798F7C" w:rsidR="0067245D" w:rsidRDefault="00000000">
          <w:pPr>
            <w:pStyle w:val="TDC2"/>
            <w:tabs>
              <w:tab w:val="left" w:pos="132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49" w:history="1">
            <w:r w:rsidR="0067245D" w:rsidRPr="009B3DA0">
              <w:rPr>
                <w:rStyle w:val="Hipervnculo"/>
                <w:noProof/>
              </w:rPr>
              <w:t>6.8.</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Vínculo con la Sociedad</w:t>
            </w:r>
            <w:r w:rsidR="0067245D">
              <w:rPr>
                <w:noProof/>
                <w:webHidden/>
              </w:rPr>
              <w:tab/>
            </w:r>
            <w:r w:rsidR="0067245D">
              <w:rPr>
                <w:noProof/>
                <w:webHidden/>
              </w:rPr>
              <w:fldChar w:fldCharType="begin"/>
            </w:r>
            <w:r w:rsidR="0067245D">
              <w:rPr>
                <w:noProof/>
                <w:webHidden/>
              </w:rPr>
              <w:instrText xml:space="preserve"> PAGEREF _Toc135294949 \h </w:instrText>
            </w:r>
            <w:r w:rsidR="0067245D">
              <w:rPr>
                <w:noProof/>
                <w:webHidden/>
              </w:rPr>
            </w:r>
            <w:r w:rsidR="0067245D">
              <w:rPr>
                <w:noProof/>
                <w:webHidden/>
              </w:rPr>
              <w:fldChar w:fldCharType="separate"/>
            </w:r>
            <w:r w:rsidR="0067245D">
              <w:rPr>
                <w:noProof/>
                <w:webHidden/>
              </w:rPr>
              <w:t>27</w:t>
            </w:r>
            <w:r w:rsidR="0067245D">
              <w:rPr>
                <w:noProof/>
                <w:webHidden/>
              </w:rPr>
              <w:fldChar w:fldCharType="end"/>
            </w:r>
          </w:hyperlink>
        </w:p>
        <w:p w14:paraId="3F22A539" w14:textId="0ECDE6AF" w:rsidR="0067245D" w:rsidRDefault="00000000">
          <w:pPr>
            <w:pStyle w:val="TDC2"/>
            <w:tabs>
              <w:tab w:val="left" w:pos="132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50" w:history="1">
            <w:r w:rsidR="0067245D" w:rsidRPr="009B3DA0">
              <w:rPr>
                <w:rStyle w:val="Hipervnculo"/>
                <w:noProof/>
              </w:rPr>
              <w:t>6.9.</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Proceso de Titulación</w:t>
            </w:r>
            <w:r w:rsidR="0067245D">
              <w:rPr>
                <w:noProof/>
                <w:webHidden/>
              </w:rPr>
              <w:tab/>
            </w:r>
            <w:r w:rsidR="0067245D">
              <w:rPr>
                <w:noProof/>
                <w:webHidden/>
              </w:rPr>
              <w:fldChar w:fldCharType="begin"/>
            </w:r>
            <w:r w:rsidR="0067245D">
              <w:rPr>
                <w:noProof/>
                <w:webHidden/>
              </w:rPr>
              <w:instrText xml:space="preserve"> PAGEREF _Toc135294950 \h </w:instrText>
            </w:r>
            <w:r w:rsidR="0067245D">
              <w:rPr>
                <w:noProof/>
                <w:webHidden/>
              </w:rPr>
            </w:r>
            <w:r w:rsidR="0067245D">
              <w:rPr>
                <w:noProof/>
                <w:webHidden/>
              </w:rPr>
              <w:fldChar w:fldCharType="separate"/>
            </w:r>
            <w:r w:rsidR="0067245D">
              <w:rPr>
                <w:noProof/>
                <w:webHidden/>
              </w:rPr>
              <w:t>29</w:t>
            </w:r>
            <w:r w:rsidR="0067245D">
              <w:rPr>
                <w:noProof/>
                <w:webHidden/>
              </w:rPr>
              <w:fldChar w:fldCharType="end"/>
            </w:r>
          </w:hyperlink>
        </w:p>
        <w:p w14:paraId="2F2955EC" w14:textId="29DDF3EE" w:rsidR="0067245D" w:rsidRDefault="00000000">
          <w:pPr>
            <w:pStyle w:val="TDC2"/>
            <w:tabs>
              <w:tab w:val="left" w:pos="154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51" w:history="1">
            <w:r w:rsidR="0067245D" w:rsidRPr="009B3DA0">
              <w:rPr>
                <w:rStyle w:val="Hipervnculo"/>
                <w:noProof/>
              </w:rPr>
              <w:t>6.10.</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Procesos Complementarios</w:t>
            </w:r>
            <w:r w:rsidR="0067245D">
              <w:rPr>
                <w:noProof/>
                <w:webHidden/>
              </w:rPr>
              <w:tab/>
            </w:r>
            <w:r w:rsidR="0067245D">
              <w:rPr>
                <w:noProof/>
                <w:webHidden/>
              </w:rPr>
              <w:fldChar w:fldCharType="begin"/>
            </w:r>
            <w:r w:rsidR="0067245D">
              <w:rPr>
                <w:noProof/>
                <w:webHidden/>
              </w:rPr>
              <w:instrText xml:space="preserve"> PAGEREF _Toc135294951 \h </w:instrText>
            </w:r>
            <w:r w:rsidR="0067245D">
              <w:rPr>
                <w:noProof/>
                <w:webHidden/>
              </w:rPr>
            </w:r>
            <w:r w:rsidR="0067245D">
              <w:rPr>
                <w:noProof/>
                <w:webHidden/>
              </w:rPr>
              <w:fldChar w:fldCharType="separate"/>
            </w:r>
            <w:r w:rsidR="0067245D">
              <w:rPr>
                <w:noProof/>
                <w:webHidden/>
              </w:rPr>
              <w:t>31</w:t>
            </w:r>
            <w:r w:rsidR="0067245D">
              <w:rPr>
                <w:noProof/>
                <w:webHidden/>
              </w:rPr>
              <w:fldChar w:fldCharType="end"/>
            </w:r>
          </w:hyperlink>
        </w:p>
        <w:p w14:paraId="5FD20CE2" w14:textId="04517E64" w:rsidR="0067245D" w:rsidRDefault="00000000">
          <w:pPr>
            <w:pStyle w:val="TDC1"/>
            <w:tabs>
              <w:tab w:val="left" w:pos="880"/>
              <w:tab w:val="right" w:leader="dot" w:pos="9260"/>
            </w:tabs>
            <w:rPr>
              <w:rFonts w:asciiTheme="minorHAnsi" w:eastAsiaTheme="minorEastAsia" w:hAnsiTheme="minorHAnsi" w:cstheme="minorBidi"/>
              <w:b w:val="0"/>
              <w:bCs w:val="0"/>
              <w:noProof/>
              <w:kern w:val="2"/>
              <w:sz w:val="22"/>
              <w:szCs w:val="22"/>
              <w:lang w:val="es-EC"/>
              <w14:ligatures w14:val="standardContextual"/>
            </w:rPr>
          </w:pPr>
          <w:hyperlink w:anchor="_Toc135294952" w:history="1">
            <w:r w:rsidR="0067245D" w:rsidRPr="009B3DA0">
              <w:rPr>
                <w:rStyle w:val="Hipervnculo"/>
                <w:noProof/>
              </w:rPr>
              <w:t>7.</w:t>
            </w:r>
            <w:r w:rsidR="0067245D">
              <w:rPr>
                <w:rFonts w:asciiTheme="minorHAnsi" w:eastAsiaTheme="minorEastAsia" w:hAnsiTheme="minorHAnsi" w:cstheme="minorBidi"/>
                <w:b w:val="0"/>
                <w:bCs w:val="0"/>
                <w:noProof/>
                <w:kern w:val="2"/>
                <w:sz w:val="22"/>
                <w:szCs w:val="22"/>
                <w:lang w:val="es-EC"/>
                <w14:ligatures w14:val="standardContextual"/>
              </w:rPr>
              <w:tab/>
            </w:r>
            <w:r w:rsidR="0067245D" w:rsidRPr="009B3DA0">
              <w:rPr>
                <w:rStyle w:val="Hipervnculo"/>
                <w:noProof/>
              </w:rPr>
              <w:t>PROYECCIÓN 2023</w:t>
            </w:r>
            <w:r w:rsidR="0067245D">
              <w:rPr>
                <w:noProof/>
                <w:webHidden/>
              </w:rPr>
              <w:tab/>
            </w:r>
            <w:r w:rsidR="0067245D">
              <w:rPr>
                <w:noProof/>
                <w:webHidden/>
              </w:rPr>
              <w:fldChar w:fldCharType="begin"/>
            </w:r>
            <w:r w:rsidR="0067245D">
              <w:rPr>
                <w:noProof/>
                <w:webHidden/>
              </w:rPr>
              <w:instrText xml:space="preserve"> PAGEREF _Toc135294952 \h </w:instrText>
            </w:r>
            <w:r w:rsidR="0067245D">
              <w:rPr>
                <w:noProof/>
                <w:webHidden/>
              </w:rPr>
            </w:r>
            <w:r w:rsidR="0067245D">
              <w:rPr>
                <w:noProof/>
                <w:webHidden/>
              </w:rPr>
              <w:fldChar w:fldCharType="separate"/>
            </w:r>
            <w:r w:rsidR="0067245D">
              <w:rPr>
                <w:noProof/>
                <w:webHidden/>
              </w:rPr>
              <w:t>32</w:t>
            </w:r>
            <w:r w:rsidR="0067245D">
              <w:rPr>
                <w:noProof/>
                <w:webHidden/>
              </w:rPr>
              <w:fldChar w:fldCharType="end"/>
            </w:r>
          </w:hyperlink>
        </w:p>
        <w:p w14:paraId="18452540" w14:textId="3090F1E3" w:rsidR="0067245D" w:rsidRDefault="00000000">
          <w:pPr>
            <w:pStyle w:val="TDC2"/>
            <w:tabs>
              <w:tab w:val="left" w:pos="132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53" w:history="1">
            <w:r w:rsidR="0067245D" w:rsidRPr="009B3DA0">
              <w:rPr>
                <w:rStyle w:val="Hipervnculo"/>
                <w:noProof/>
              </w:rPr>
              <w:t>7.1.</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Institucional</w:t>
            </w:r>
            <w:r w:rsidR="0067245D">
              <w:rPr>
                <w:noProof/>
                <w:webHidden/>
              </w:rPr>
              <w:tab/>
            </w:r>
            <w:r w:rsidR="0067245D">
              <w:rPr>
                <w:noProof/>
                <w:webHidden/>
              </w:rPr>
              <w:fldChar w:fldCharType="begin"/>
            </w:r>
            <w:r w:rsidR="0067245D">
              <w:rPr>
                <w:noProof/>
                <w:webHidden/>
              </w:rPr>
              <w:instrText xml:space="preserve"> PAGEREF _Toc135294953 \h </w:instrText>
            </w:r>
            <w:r w:rsidR="0067245D">
              <w:rPr>
                <w:noProof/>
                <w:webHidden/>
              </w:rPr>
            </w:r>
            <w:r w:rsidR="0067245D">
              <w:rPr>
                <w:noProof/>
                <w:webHidden/>
              </w:rPr>
              <w:fldChar w:fldCharType="separate"/>
            </w:r>
            <w:r w:rsidR="0067245D">
              <w:rPr>
                <w:noProof/>
                <w:webHidden/>
              </w:rPr>
              <w:t>32</w:t>
            </w:r>
            <w:r w:rsidR="0067245D">
              <w:rPr>
                <w:noProof/>
                <w:webHidden/>
              </w:rPr>
              <w:fldChar w:fldCharType="end"/>
            </w:r>
          </w:hyperlink>
        </w:p>
        <w:p w14:paraId="2FB2D85A" w14:textId="5AFF8F63" w:rsidR="0067245D" w:rsidRDefault="00000000">
          <w:pPr>
            <w:pStyle w:val="TDC2"/>
            <w:tabs>
              <w:tab w:val="left" w:pos="132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54" w:history="1">
            <w:r w:rsidR="0067245D" w:rsidRPr="009B3DA0">
              <w:rPr>
                <w:rStyle w:val="Hipervnculo"/>
                <w:noProof/>
              </w:rPr>
              <w:t>7.2.</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Académico</w:t>
            </w:r>
            <w:r w:rsidR="0067245D">
              <w:rPr>
                <w:noProof/>
                <w:webHidden/>
              </w:rPr>
              <w:tab/>
            </w:r>
            <w:r w:rsidR="0067245D">
              <w:rPr>
                <w:noProof/>
                <w:webHidden/>
              </w:rPr>
              <w:fldChar w:fldCharType="begin"/>
            </w:r>
            <w:r w:rsidR="0067245D">
              <w:rPr>
                <w:noProof/>
                <w:webHidden/>
              </w:rPr>
              <w:instrText xml:space="preserve"> PAGEREF _Toc135294954 \h </w:instrText>
            </w:r>
            <w:r w:rsidR="0067245D">
              <w:rPr>
                <w:noProof/>
                <w:webHidden/>
              </w:rPr>
            </w:r>
            <w:r w:rsidR="0067245D">
              <w:rPr>
                <w:noProof/>
                <w:webHidden/>
              </w:rPr>
              <w:fldChar w:fldCharType="separate"/>
            </w:r>
            <w:r w:rsidR="0067245D">
              <w:rPr>
                <w:noProof/>
                <w:webHidden/>
              </w:rPr>
              <w:t>32</w:t>
            </w:r>
            <w:r w:rsidR="0067245D">
              <w:rPr>
                <w:noProof/>
                <w:webHidden/>
              </w:rPr>
              <w:fldChar w:fldCharType="end"/>
            </w:r>
          </w:hyperlink>
        </w:p>
        <w:p w14:paraId="7B22AED6" w14:textId="484E8EFC" w:rsidR="0067245D" w:rsidRDefault="00000000">
          <w:pPr>
            <w:pStyle w:val="TDC2"/>
            <w:tabs>
              <w:tab w:val="left" w:pos="132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55" w:history="1">
            <w:r w:rsidR="0067245D" w:rsidRPr="009B3DA0">
              <w:rPr>
                <w:rStyle w:val="Hipervnculo"/>
                <w:noProof/>
              </w:rPr>
              <w:t>7.3.</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Financiero</w:t>
            </w:r>
            <w:r w:rsidR="0067245D">
              <w:rPr>
                <w:noProof/>
                <w:webHidden/>
              </w:rPr>
              <w:tab/>
            </w:r>
            <w:r w:rsidR="0067245D">
              <w:rPr>
                <w:noProof/>
                <w:webHidden/>
              </w:rPr>
              <w:fldChar w:fldCharType="begin"/>
            </w:r>
            <w:r w:rsidR="0067245D">
              <w:rPr>
                <w:noProof/>
                <w:webHidden/>
              </w:rPr>
              <w:instrText xml:space="preserve"> PAGEREF _Toc135294955 \h </w:instrText>
            </w:r>
            <w:r w:rsidR="0067245D">
              <w:rPr>
                <w:noProof/>
                <w:webHidden/>
              </w:rPr>
            </w:r>
            <w:r w:rsidR="0067245D">
              <w:rPr>
                <w:noProof/>
                <w:webHidden/>
              </w:rPr>
              <w:fldChar w:fldCharType="separate"/>
            </w:r>
            <w:r w:rsidR="0067245D">
              <w:rPr>
                <w:noProof/>
                <w:webHidden/>
              </w:rPr>
              <w:t>32</w:t>
            </w:r>
            <w:r w:rsidR="0067245D">
              <w:rPr>
                <w:noProof/>
                <w:webHidden/>
              </w:rPr>
              <w:fldChar w:fldCharType="end"/>
            </w:r>
          </w:hyperlink>
        </w:p>
        <w:p w14:paraId="7C9A4625" w14:textId="0D82C95D" w:rsidR="0067245D" w:rsidRDefault="00000000">
          <w:pPr>
            <w:pStyle w:val="TDC2"/>
            <w:tabs>
              <w:tab w:val="left" w:pos="1320"/>
              <w:tab w:val="right" w:leader="dot" w:pos="9260"/>
            </w:tabs>
            <w:rPr>
              <w:rFonts w:asciiTheme="minorHAnsi" w:eastAsiaTheme="minorEastAsia" w:hAnsiTheme="minorHAnsi" w:cstheme="minorBidi"/>
              <w:noProof/>
              <w:kern w:val="2"/>
              <w:sz w:val="22"/>
              <w:szCs w:val="22"/>
              <w:lang w:val="es-EC"/>
              <w14:ligatures w14:val="standardContextual"/>
            </w:rPr>
          </w:pPr>
          <w:hyperlink w:anchor="_Toc135294956" w:history="1">
            <w:r w:rsidR="0067245D" w:rsidRPr="009B3DA0">
              <w:rPr>
                <w:rStyle w:val="Hipervnculo"/>
                <w:noProof/>
              </w:rPr>
              <w:t>7.4.</w:t>
            </w:r>
            <w:r w:rsidR="0067245D">
              <w:rPr>
                <w:rFonts w:asciiTheme="minorHAnsi" w:eastAsiaTheme="minorEastAsia" w:hAnsiTheme="minorHAnsi" w:cstheme="minorBidi"/>
                <w:noProof/>
                <w:kern w:val="2"/>
                <w:sz w:val="22"/>
                <w:szCs w:val="22"/>
                <w:lang w:val="es-EC"/>
                <w14:ligatures w14:val="standardContextual"/>
              </w:rPr>
              <w:tab/>
            </w:r>
            <w:r w:rsidR="0067245D" w:rsidRPr="009B3DA0">
              <w:rPr>
                <w:rStyle w:val="Hipervnculo"/>
                <w:noProof/>
              </w:rPr>
              <w:t>Vinculación</w:t>
            </w:r>
            <w:r w:rsidR="0067245D">
              <w:rPr>
                <w:noProof/>
                <w:webHidden/>
              </w:rPr>
              <w:tab/>
            </w:r>
            <w:r w:rsidR="0067245D">
              <w:rPr>
                <w:noProof/>
                <w:webHidden/>
              </w:rPr>
              <w:fldChar w:fldCharType="begin"/>
            </w:r>
            <w:r w:rsidR="0067245D">
              <w:rPr>
                <w:noProof/>
                <w:webHidden/>
              </w:rPr>
              <w:instrText xml:space="preserve"> PAGEREF _Toc135294956 \h </w:instrText>
            </w:r>
            <w:r w:rsidR="0067245D">
              <w:rPr>
                <w:noProof/>
                <w:webHidden/>
              </w:rPr>
            </w:r>
            <w:r w:rsidR="0067245D">
              <w:rPr>
                <w:noProof/>
                <w:webHidden/>
              </w:rPr>
              <w:fldChar w:fldCharType="separate"/>
            </w:r>
            <w:r w:rsidR="0067245D">
              <w:rPr>
                <w:noProof/>
                <w:webHidden/>
              </w:rPr>
              <w:t>32</w:t>
            </w:r>
            <w:r w:rsidR="0067245D">
              <w:rPr>
                <w:noProof/>
                <w:webHidden/>
              </w:rPr>
              <w:fldChar w:fldCharType="end"/>
            </w:r>
          </w:hyperlink>
        </w:p>
        <w:p w14:paraId="682DBF8D" w14:textId="4581E3C4" w:rsidR="004B6ABD" w:rsidRDefault="004B6ABD">
          <w:r>
            <w:rPr>
              <w:b/>
              <w:bCs/>
            </w:rPr>
            <w:lastRenderedPageBreak/>
            <w:fldChar w:fldCharType="end"/>
          </w:r>
        </w:p>
      </w:sdtContent>
    </w:sdt>
    <w:p w14:paraId="3E1A682D" w14:textId="77777777" w:rsidR="00D50159" w:rsidRDefault="00D50159">
      <w:pPr>
        <w:pBdr>
          <w:top w:val="nil"/>
          <w:left w:val="nil"/>
          <w:bottom w:val="nil"/>
          <w:right w:val="nil"/>
          <w:between w:val="nil"/>
        </w:pBdr>
        <w:spacing w:line="360" w:lineRule="auto"/>
        <w:jc w:val="both"/>
        <w:rPr>
          <w:rFonts w:ascii="Cambria" w:eastAsia="Cambria" w:hAnsi="Cambria" w:cs="Cambria"/>
          <w:color w:val="000000"/>
        </w:rPr>
      </w:pPr>
    </w:p>
    <w:p w14:paraId="690CD412" w14:textId="77777777" w:rsidR="00D50159" w:rsidRDefault="00286D71" w:rsidP="008B3E46">
      <w:pPr>
        <w:pStyle w:val="Ttulo1"/>
      </w:pPr>
      <w:bookmarkStart w:id="0" w:name="_Toc135294909"/>
      <w:r>
        <w:t>PRESENTACIÓN</w:t>
      </w:r>
      <w:bookmarkEnd w:id="0"/>
    </w:p>
    <w:p w14:paraId="2C30A25D" w14:textId="77777777" w:rsidR="00D50159" w:rsidRDefault="00D50159">
      <w:pPr>
        <w:pBdr>
          <w:top w:val="nil"/>
          <w:left w:val="nil"/>
          <w:bottom w:val="nil"/>
          <w:right w:val="nil"/>
          <w:between w:val="nil"/>
        </w:pBdr>
        <w:spacing w:line="360" w:lineRule="auto"/>
        <w:jc w:val="both"/>
        <w:rPr>
          <w:b/>
          <w:color w:val="000000"/>
          <w:sz w:val="26"/>
          <w:szCs w:val="26"/>
        </w:rPr>
      </w:pPr>
    </w:p>
    <w:p w14:paraId="60D18BDF" w14:textId="77777777" w:rsidR="00D50159" w:rsidRDefault="00286D71" w:rsidP="004B6ABD">
      <w:pPr>
        <w:pBdr>
          <w:top w:val="nil"/>
          <w:left w:val="nil"/>
          <w:bottom w:val="nil"/>
          <w:right w:val="nil"/>
          <w:between w:val="nil"/>
        </w:pBdr>
        <w:spacing w:line="360" w:lineRule="auto"/>
        <w:ind w:left="296" w:right="339"/>
        <w:jc w:val="both"/>
        <w:rPr>
          <w:color w:val="000000"/>
          <w:sz w:val="24"/>
          <w:szCs w:val="24"/>
        </w:rPr>
      </w:pPr>
      <w:r>
        <w:rPr>
          <w:color w:val="000000"/>
          <w:sz w:val="24"/>
          <w:szCs w:val="24"/>
        </w:rPr>
        <w:t xml:space="preserve">El proceso de Rendición de Cuentas es un medio por el cual, quienes toman decisión sobre la gestión y manejo de lo público, cumplen con el deber de dar a conocer a la colectividad su gestión y logros alcanzados con la finalidad de someterlo a evaluación. Desde la pandemia mundial del COVID-19, la cual significó un giro drástico e inesperado en las actividades normales de todo el mundo, la institución sigue optando por la Educación Virtual, como parte del cambio a la modalidad híbrida. </w:t>
      </w:r>
    </w:p>
    <w:p w14:paraId="61EFCBCB" w14:textId="77777777" w:rsidR="00D50159" w:rsidRDefault="00D50159" w:rsidP="004B6ABD">
      <w:pPr>
        <w:pBdr>
          <w:top w:val="nil"/>
          <w:left w:val="nil"/>
          <w:bottom w:val="nil"/>
          <w:right w:val="nil"/>
          <w:between w:val="nil"/>
        </w:pBdr>
        <w:spacing w:before="8" w:line="360" w:lineRule="auto"/>
        <w:ind w:right="339"/>
        <w:jc w:val="both"/>
        <w:rPr>
          <w:color w:val="000000"/>
          <w:sz w:val="35"/>
          <w:szCs w:val="35"/>
        </w:rPr>
      </w:pPr>
    </w:p>
    <w:p w14:paraId="476A0629" w14:textId="77777777" w:rsidR="00D50159" w:rsidRDefault="00286D71" w:rsidP="004B6ABD">
      <w:pPr>
        <w:pBdr>
          <w:top w:val="nil"/>
          <w:left w:val="nil"/>
          <w:bottom w:val="nil"/>
          <w:right w:val="nil"/>
          <w:between w:val="nil"/>
        </w:pBdr>
        <w:spacing w:before="1" w:line="360" w:lineRule="auto"/>
        <w:ind w:left="296" w:right="339"/>
        <w:jc w:val="both"/>
        <w:rPr>
          <w:color w:val="000000"/>
          <w:sz w:val="24"/>
          <w:szCs w:val="24"/>
        </w:rPr>
      </w:pPr>
      <w:r>
        <w:rPr>
          <w:color w:val="000000"/>
          <w:sz w:val="24"/>
          <w:szCs w:val="24"/>
        </w:rPr>
        <w:t>El Instituto Superior Tecnológico de Artes del Ecuador (ITAE), apegados al cumplimiento a lo establecido en artículo 8 de la Ley Orgánica del Consejo de Participación Ciudadana y Control Social, hace un resumen de toda su gestión durante el año 2022, al igual que en el 2021, se caracterizó por ser un año atípico, de muchos desafíos y cambios, que nos obligó a ser creativos en toda la extensión de la palabra, puesto que nuestros docentes desde su hogar y con muchos de sus recursos dictan sus aulas virtuales para dar continuidad a la planificación académica de nuestra carrera Tecnología en Sonido y Acústica.</w:t>
      </w:r>
    </w:p>
    <w:p w14:paraId="497B1D73" w14:textId="77777777" w:rsidR="00D50159" w:rsidRDefault="00D50159">
      <w:pPr>
        <w:pBdr>
          <w:top w:val="nil"/>
          <w:left w:val="nil"/>
          <w:bottom w:val="nil"/>
          <w:right w:val="nil"/>
          <w:between w:val="nil"/>
        </w:pBdr>
        <w:spacing w:line="360" w:lineRule="auto"/>
        <w:jc w:val="both"/>
        <w:rPr>
          <w:color w:val="000000"/>
          <w:sz w:val="20"/>
          <w:szCs w:val="20"/>
        </w:rPr>
      </w:pPr>
    </w:p>
    <w:p w14:paraId="1325945B" w14:textId="77777777" w:rsidR="00D50159" w:rsidRDefault="00D50159">
      <w:pPr>
        <w:pBdr>
          <w:top w:val="nil"/>
          <w:left w:val="nil"/>
          <w:bottom w:val="nil"/>
          <w:right w:val="nil"/>
          <w:between w:val="nil"/>
        </w:pBdr>
        <w:spacing w:line="360" w:lineRule="auto"/>
        <w:jc w:val="both"/>
        <w:rPr>
          <w:color w:val="000000"/>
          <w:sz w:val="20"/>
          <w:szCs w:val="20"/>
        </w:rPr>
      </w:pPr>
    </w:p>
    <w:p w14:paraId="23B916CA" w14:textId="77777777" w:rsidR="00D50159" w:rsidRDefault="00D50159">
      <w:pPr>
        <w:pBdr>
          <w:top w:val="nil"/>
          <w:left w:val="nil"/>
          <w:bottom w:val="nil"/>
          <w:right w:val="nil"/>
          <w:between w:val="nil"/>
        </w:pBdr>
        <w:spacing w:line="360" w:lineRule="auto"/>
        <w:jc w:val="both"/>
        <w:rPr>
          <w:color w:val="000000"/>
          <w:sz w:val="20"/>
          <w:szCs w:val="20"/>
        </w:rPr>
      </w:pPr>
    </w:p>
    <w:p w14:paraId="0EAC11E9" w14:textId="77777777" w:rsidR="00D50159" w:rsidRDefault="00D50159">
      <w:pPr>
        <w:pBdr>
          <w:top w:val="nil"/>
          <w:left w:val="nil"/>
          <w:bottom w:val="nil"/>
          <w:right w:val="nil"/>
          <w:between w:val="nil"/>
        </w:pBdr>
        <w:spacing w:line="360" w:lineRule="auto"/>
        <w:jc w:val="both"/>
        <w:rPr>
          <w:color w:val="000000"/>
          <w:sz w:val="20"/>
          <w:szCs w:val="20"/>
        </w:rPr>
      </w:pPr>
    </w:p>
    <w:p w14:paraId="7A37D8E7" w14:textId="77777777" w:rsidR="00D50159" w:rsidRDefault="00D50159">
      <w:pPr>
        <w:pBdr>
          <w:top w:val="nil"/>
          <w:left w:val="nil"/>
          <w:bottom w:val="nil"/>
          <w:right w:val="nil"/>
          <w:between w:val="nil"/>
        </w:pBdr>
        <w:spacing w:line="360" w:lineRule="auto"/>
        <w:jc w:val="both"/>
        <w:rPr>
          <w:color w:val="000000"/>
          <w:sz w:val="20"/>
          <w:szCs w:val="20"/>
        </w:rPr>
      </w:pPr>
    </w:p>
    <w:p w14:paraId="4B891E23" w14:textId="77777777" w:rsidR="00D50159" w:rsidRDefault="00D50159">
      <w:pPr>
        <w:pBdr>
          <w:top w:val="nil"/>
          <w:left w:val="nil"/>
          <w:bottom w:val="nil"/>
          <w:right w:val="nil"/>
          <w:between w:val="nil"/>
        </w:pBdr>
        <w:spacing w:line="360" w:lineRule="auto"/>
        <w:jc w:val="both"/>
        <w:rPr>
          <w:color w:val="000000"/>
          <w:sz w:val="20"/>
          <w:szCs w:val="20"/>
        </w:rPr>
      </w:pPr>
    </w:p>
    <w:p w14:paraId="6656073E" w14:textId="77777777" w:rsidR="00D50159" w:rsidRDefault="00D50159">
      <w:pPr>
        <w:pBdr>
          <w:top w:val="nil"/>
          <w:left w:val="nil"/>
          <w:bottom w:val="nil"/>
          <w:right w:val="nil"/>
          <w:between w:val="nil"/>
        </w:pBdr>
        <w:spacing w:line="360" w:lineRule="auto"/>
        <w:jc w:val="both"/>
        <w:rPr>
          <w:color w:val="000000"/>
          <w:sz w:val="20"/>
          <w:szCs w:val="20"/>
        </w:rPr>
      </w:pPr>
    </w:p>
    <w:p w14:paraId="0D60D042" w14:textId="77777777" w:rsidR="00D50159" w:rsidRDefault="00D50159">
      <w:pPr>
        <w:pBdr>
          <w:top w:val="nil"/>
          <w:left w:val="nil"/>
          <w:bottom w:val="nil"/>
          <w:right w:val="nil"/>
          <w:between w:val="nil"/>
        </w:pBdr>
        <w:spacing w:line="360" w:lineRule="auto"/>
        <w:jc w:val="both"/>
        <w:rPr>
          <w:color w:val="000000"/>
          <w:sz w:val="20"/>
          <w:szCs w:val="20"/>
        </w:rPr>
      </w:pPr>
    </w:p>
    <w:p w14:paraId="56223BAF" w14:textId="77777777" w:rsidR="00D50159" w:rsidRDefault="00D50159">
      <w:pPr>
        <w:pBdr>
          <w:top w:val="nil"/>
          <w:left w:val="nil"/>
          <w:bottom w:val="nil"/>
          <w:right w:val="nil"/>
          <w:between w:val="nil"/>
        </w:pBdr>
        <w:spacing w:line="360" w:lineRule="auto"/>
        <w:jc w:val="both"/>
        <w:rPr>
          <w:color w:val="000000"/>
          <w:sz w:val="20"/>
          <w:szCs w:val="20"/>
        </w:rPr>
      </w:pPr>
    </w:p>
    <w:p w14:paraId="7A587BE4" w14:textId="77777777" w:rsidR="00D50159" w:rsidRDefault="00D50159">
      <w:pPr>
        <w:pBdr>
          <w:top w:val="nil"/>
          <w:left w:val="nil"/>
          <w:bottom w:val="nil"/>
          <w:right w:val="nil"/>
          <w:between w:val="nil"/>
        </w:pBdr>
        <w:spacing w:line="360" w:lineRule="auto"/>
        <w:jc w:val="both"/>
        <w:rPr>
          <w:color w:val="000000"/>
          <w:sz w:val="20"/>
          <w:szCs w:val="20"/>
        </w:rPr>
      </w:pPr>
    </w:p>
    <w:p w14:paraId="2F95D96F" w14:textId="77777777" w:rsidR="00D50159" w:rsidRDefault="00D50159">
      <w:pPr>
        <w:pBdr>
          <w:top w:val="nil"/>
          <w:left w:val="nil"/>
          <w:bottom w:val="nil"/>
          <w:right w:val="nil"/>
          <w:between w:val="nil"/>
        </w:pBdr>
        <w:spacing w:line="360" w:lineRule="auto"/>
        <w:jc w:val="both"/>
        <w:rPr>
          <w:color w:val="000000"/>
          <w:sz w:val="20"/>
          <w:szCs w:val="20"/>
        </w:rPr>
      </w:pPr>
    </w:p>
    <w:p w14:paraId="22C337B1" w14:textId="77777777" w:rsidR="00D50159" w:rsidRDefault="00D50159">
      <w:pPr>
        <w:pBdr>
          <w:top w:val="nil"/>
          <w:left w:val="nil"/>
          <w:bottom w:val="nil"/>
          <w:right w:val="nil"/>
          <w:between w:val="nil"/>
        </w:pBdr>
        <w:spacing w:line="360" w:lineRule="auto"/>
        <w:jc w:val="both"/>
        <w:rPr>
          <w:color w:val="000000"/>
          <w:sz w:val="20"/>
          <w:szCs w:val="20"/>
        </w:rPr>
      </w:pPr>
    </w:p>
    <w:p w14:paraId="363C35E7" w14:textId="77777777" w:rsidR="00D50159" w:rsidRDefault="00D50159">
      <w:pPr>
        <w:pBdr>
          <w:top w:val="nil"/>
          <w:left w:val="nil"/>
          <w:bottom w:val="nil"/>
          <w:right w:val="nil"/>
          <w:between w:val="nil"/>
        </w:pBdr>
        <w:spacing w:line="360" w:lineRule="auto"/>
        <w:jc w:val="both"/>
        <w:rPr>
          <w:color w:val="000000"/>
          <w:sz w:val="20"/>
          <w:szCs w:val="20"/>
        </w:rPr>
      </w:pPr>
    </w:p>
    <w:p w14:paraId="3EECA606" w14:textId="77777777" w:rsidR="00D50159" w:rsidRDefault="00D50159">
      <w:pPr>
        <w:pBdr>
          <w:top w:val="nil"/>
          <w:left w:val="nil"/>
          <w:bottom w:val="nil"/>
          <w:right w:val="nil"/>
          <w:between w:val="nil"/>
        </w:pBdr>
        <w:spacing w:line="360" w:lineRule="auto"/>
        <w:jc w:val="both"/>
        <w:rPr>
          <w:color w:val="000000"/>
          <w:sz w:val="20"/>
          <w:szCs w:val="20"/>
        </w:rPr>
      </w:pPr>
    </w:p>
    <w:p w14:paraId="17AA1C7C" w14:textId="77777777" w:rsidR="00D50159" w:rsidRDefault="00286D71">
      <w:pPr>
        <w:rPr>
          <w:sz w:val="20"/>
          <w:szCs w:val="20"/>
        </w:rPr>
      </w:pPr>
      <w:r>
        <w:br w:type="page"/>
      </w:r>
    </w:p>
    <w:p w14:paraId="74136E87" w14:textId="77777777" w:rsidR="00D50159" w:rsidRDefault="00D50159">
      <w:pPr>
        <w:rPr>
          <w:sz w:val="20"/>
          <w:szCs w:val="20"/>
        </w:rPr>
      </w:pPr>
    </w:p>
    <w:p w14:paraId="288414B3" w14:textId="77777777" w:rsidR="00D50159" w:rsidRDefault="00D50159">
      <w:pPr>
        <w:pBdr>
          <w:top w:val="nil"/>
          <w:left w:val="nil"/>
          <w:bottom w:val="nil"/>
          <w:right w:val="nil"/>
          <w:between w:val="nil"/>
        </w:pBdr>
        <w:spacing w:line="360" w:lineRule="auto"/>
        <w:jc w:val="both"/>
        <w:rPr>
          <w:color w:val="000000"/>
          <w:sz w:val="20"/>
          <w:szCs w:val="20"/>
        </w:rPr>
      </w:pPr>
    </w:p>
    <w:p w14:paraId="04885716" w14:textId="77777777" w:rsidR="007E1418" w:rsidRDefault="00286D71" w:rsidP="007E1418">
      <w:pPr>
        <w:pStyle w:val="Ttulo1"/>
      </w:pPr>
      <w:bookmarkStart w:id="1" w:name="_Toc135294910"/>
      <w:r w:rsidRPr="00F72301">
        <w:t>MISIÓN Y VISIÓN</w:t>
      </w:r>
      <w:bookmarkEnd w:id="1"/>
    </w:p>
    <w:p w14:paraId="1AC81292" w14:textId="77777777" w:rsidR="007E1418" w:rsidRPr="007E1418" w:rsidRDefault="007E1418" w:rsidP="007E1418">
      <w:pPr>
        <w:pStyle w:val="Prrafodelista"/>
        <w:numPr>
          <w:ilvl w:val="0"/>
          <w:numId w:val="31"/>
        </w:numPr>
        <w:spacing w:before="66"/>
        <w:ind w:right="0"/>
        <w:outlineLvl w:val="1"/>
        <w:rPr>
          <w:b/>
          <w:bCs/>
          <w:vanish/>
          <w:sz w:val="24"/>
          <w:szCs w:val="24"/>
        </w:rPr>
      </w:pPr>
      <w:bookmarkStart w:id="2" w:name="_Toc134698381"/>
      <w:bookmarkStart w:id="3" w:name="_Toc134771185"/>
      <w:bookmarkStart w:id="4" w:name="_Toc134771363"/>
      <w:bookmarkStart w:id="5" w:name="_Toc135294911"/>
      <w:bookmarkEnd w:id="2"/>
      <w:bookmarkEnd w:id="3"/>
      <w:bookmarkEnd w:id="4"/>
      <w:bookmarkEnd w:id="5"/>
    </w:p>
    <w:p w14:paraId="46023D5B" w14:textId="77777777" w:rsidR="007E1418" w:rsidRPr="007E1418" w:rsidRDefault="007E1418" w:rsidP="007E1418">
      <w:pPr>
        <w:pStyle w:val="Prrafodelista"/>
        <w:numPr>
          <w:ilvl w:val="0"/>
          <w:numId w:val="31"/>
        </w:numPr>
        <w:spacing w:before="66"/>
        <w:ind w:right="0"/>
        <w:outlineLvl w:val="1"/>
        <w:rPr>
          <w:b/>
          <w:bCs/>
          <w:vanish/>
          <w:sz w:val="24"/>
          <w:szCs w:val="24"/>
        </w:rPr>
      </w:pPr>
      <w:bookmarkStart w:id="6" w:name="_Toc134698382"/>
      <w:bookmarkStart w:id="7" w:name="_Toc134771186"/>
      <w:bookmarkStart w:id="8" w:name="_Toc134771364"/>
      <w:bookmarkStart w:id="9" w:name="_Toc135294912"/>
      <w:bookmarkEnd w:id="6"/>
      <w:bookmarkEnd w:id="7"/>
      <w:bookmarkEnd w:id="8"/>
      <w:bookmarkEnd w:id="9"/>
    </w:p>
    <w:p w14:paraId="1835E1BD" w14:textId="087D3260" w:rsidR="00D50159" w:rsidRDefault="00286D71" w:rsidP="007E1418">
      <w:pPr>
        <w:pStyle w:val="Ttulo2"/>
        <w:numPr>
          <w:ilvl w:val="1"/>
          <w:numId w:val="31"/>
        </w:numPr>
      </w:pPr>
      <w:bookmarkStart w:id="10" w:name="_Toc135294913"/>
      <w:r>
        <w:t>Misión</w:t>
      </w:r>
      <w:bookmarkEnd w:id="10"/>
    </w:p>
    <w:p w14:paraId="6621E081" w14:textId="77777777" w:rsidR="00412141" w:rsidRDefault="00412141" w:rsidP="004B6ABD">
      <w:pPr>
        <w:pBdr>
          <w:top w:val="nil"/>
          <w:left w:val="nil"/>
          <w:bottom w:val="nil"/>
          <w:right w:val="nil"/>
          <w:between w:val="nil"/>
        </w:pBdr>
        <w:spacing w:before="1" w:line="360" w:lineRule="auto"/>
        <w:ind w:left="296" w:right="339"/>
        <w:jc w:val="both"/>
        <w:rPr>
          <w:color w:val="000000"/>
          <w:sz w:val="24"/>
          <w:szCs w:val="24"/>
        </w:rPr>
      </w:pPr>
    </w:p>
    <w:p w14:paraId="3CAEB4B1" w14:textId="77777777" w:rsidR="00D50159" w:rsidRDefault="00286D71" w:rsidP="007602CE">
      <w:pPr>
        <w:pBdr>
          <w:top w:val="nil"/>
          <w:left w:val="nil"/>
          <w:bottom w:val="nil"/>
          <w:right w:val="nil"/>
          <w:between w:val="nil"/>
        </w:pBdr>
        <w:spacing w:line="360" w:lineRule="auto"/>
        <w:ind w:left="296" w:right="339"/>
        <w:jc w:val="both"/>
        <w:rPr>
          <w:color w:val="000000"/>
          <w:sz w:val="24"/>
          <w:szCs w:val="24"/>
        </w:rPr>
      </w:pPr>
      <w:r>
        <w:rPr>
          <w:color w:val="000000"/>
          <w:sz w:val="24"/>
          <w:szCs w:val="24"/>
        </w:rPr>
        <w:t>El Instituto Superior Tecnológico de Artes del Ecuador (ITAE) es una entidad de educación superior acreditada de excelencia académica orientada a la formación de profesionales de nivel tecnológico de tercer nivel en el área de las artes y al fortalecimiento sistemático de habilidades y destrezas enfocadas al “saber hacer”, mediante la docencia, práctica pre profesional y la vinculación con la sociedad con sólidas bases científicas, técnicas, tecnológicas y valores que contribuyan a la solución de problemas del país y al desarrollo cultural, económico, político y social del mismo.</w:t>
      </w:r>
    </w:p>
    <w:p w14:paraId="1556BF7F" w14:textId="77777777" w:rsidR="003526E7" w:rsidRDefault="003526E7" w:rsidP="004B6ABD">
      <w:pPr>
        <w:pBdr>
          <w:top w:val="nil"/>
          <w:left w:val="nil"/>
          <w:bottom w:val="nil"/>
          <w:right w:val="nil"/>
          <w:between w:val="nil"/>
        </w:pBdr>
        <w:spacing w:line="360" w:lineRule="auto"/>
        <w:ind w:left="296" w:right="339"/>
        <w:jc w:val="both"/>
        <w:rPr>
          <w:color w:val="000000"/>
          <w:sz w:val="24"/>
          <w:szCs w:val="24"/>
        </w:rPr>
      </w:pPr>
    </w:p>
    <w:p w14:paraId="3BFD32C5" w14:textId="77777777" w:rsidR="00D50159" w:rsidRDefault="00286D71" w:rsidP="007602CE">
      <w:pPr>
        <w:pBdr>
          <w:top w:val="nil"/>
          <w:left w:val="nil"/>
          <w:bottom w:val="nil"/>
          <w:right w:val="nil"/>
          <w:between w:val="nil"/>
        </w:pBdr>
        <w:spacing w:line="360" w:lineRule="auto"/>
        <w:ind w:left="296" w:right="339"/>
        <w:jc w:val="both"/>
        <w:rPr>
          <w:color w:val="000000"/>
          <w:sz w:val="24"/>
          <w:szCs w:val="24"/>
        </w:rPr>
      </w:pPr>
      <w:r>
        <w:rPr>
          <w:color w:val="000000"/>
          <w:sz w:val="24"/>
          <w:szCs w:val="24"/>
        </w:rPr>
        <w:t>Le corresponde cumplir el encargo social de formar la fuerza de trabajo calificada que necesita el país para el desarrollo de las políticas de gobierno contemplando un factor de correlación entre la cultura, la sociedad y el arte con un enfoque intercultural y diverso.</w:t>
      </w:r>
    </w:p>
    <w:p w14:paraId="7B917BEA" w14:textId="77777777" w:rsidR="00D50159" w:rsidRDefault="00D50159" w:rsidP="004B6ABD">
      <w:pPr>
        <w:pBdr>
          <w:top w:val="nil"/>
          <w:left w:val="nil"/>
          <w:bottom w:val="nil"/>
          <w:right w:val="nil"/>
          <w:between w:val="nil"/>
        </w:pBdr>
        <w:spacing w:before="5" w:line="360" w:lineRule="auto"/>
        <w:ind w:right="339"/>
        <w:jc w:val="both"/>
        <w:rPr>
          <w:color w:val="000000"/>
          <w:sz w:val="31"/>
          <w:szCs w:val="31"/>
        </w:rPr>
      </w:pPr>
    </w:p>
    <w:p w14:paraId="174BC3BC" w14:textId="77777777" w:rsidR="00D50159" w:rsidRDefault="00286D71" w:rsidP="007602CE">
      <w:pPr>
        <w:pStyle w:val="Ttulo2"/>
        <w:numPr>
          <w:ilvl w:val="1"/>
          <w:numId w:val="31"/>
        </w:numPr>
      </w:pPr>
      <w:bookmarkStart w:id="11" w:name="_Toc135294914"/>
      <w:r>
        <w:t>Visión</w:t>
      </w:r>
      <w:bookmarkEnd w:id="11"/>
    </w:p>
    <w:p w14:paraId="50A0C35C" w14:textId="515CD81A" w:rsidR="00D50159" w:rsidRDefault="007602CE" w:rsidP="007602CE">
      <w:pPr>
        <w:pBdr>
          <w:top w:val="nil"/>
          <w:left w:val="nil"/>
          <w:bottom w:val="nil"/>
          <w:right w:val="nil"/>
          <w:between w:val="nil"/>
        </w:pBdr>
        <w:spacing w:line="360" w:lineRule="auto"/>
        <w:ind w:left="296" w:right="339"/>
        <w:jc w:val="both"/>
        <w:rPr>
          <w:color w:val="000000"/>
          <w:sz w:val="24"/>
          <w:szCs w:val="24"/>
        </w:rPr>
      </w:pPr>
      <w:r>
        <w:rPr>
          <w:color w:val="000000"/>
          <w:sz w:val="24"/>
          <w:szCs w:val="24"/>
        </w:rPr>
        <w:br/>
      </w:r>
      <w:r w:rsidR="00286D71">
        <w:rPr>
          <w:color w:val="000000"/>
          <w:sz w:val="24"/>
          <w:szCs w:val="24"/>
        </w:rPr>
        <w:t>El Instituto Superior Tecnológico de Artes del Ecuador (ITAE) tiene como visión brindar una educación superior de carácter humanista, cultural y científica que responda al interés público y permita formar profesionales con plena capacidad para su inserción laboral en el área de las artes y de interés público.</w:t>
      </w:r>
    </w:p>
    <w:p w14:paraId="427385E0" w14:textId="77777777" w:rsidR="00D50159" w:rsidRDefault="00D50159">
      <w:pPr>
        <w:pBdr>
          <w:top w:val="nil"/>
          <w:left w:val="nil"/>
          <w:bottom w:val="nil"/>
          <w:right w:val="nil"/>
          <w:between w:val="nil"/>
        </w:pBdr>
        <w:spacing w:before="4" w:line="360" w:lineRule="auto"/>
        <w:jc w:val="both"/>
        <w:rPr>
          <w:color w:val="000000"/>
          <w:sz w:val="31"/>
          <w:szCs w:val="31"/>
        </w:rPr>
      </w:pPr>
    </w:p>
    <w:p w14:paraId="64E3B9F7" w14:textId="77777777" w:rsidR="00D50159" w:rsidRDefault="00D50159">
      <w:pPr>
        <w:pBdr>
          <w:top w:val="nil"/>
          <w:left w:val="nil"/>
          <w:bottom w:val="nil"/>
          <w:right w:val="nil"/>
          <w:between w:val="nil"/>
        </w:pBdr>
        <w:spacing w:before="4" w:line="360" w:lineRule="auto"/>
        <w:jc w:val="both"/>
        <w:rPr>
          <w:color w:val="000000"/>
          <w:sz w:val="31"/>
          <w:szCs w:val="31"/>
        </w:rPr>
      </w:pPr>
    </w:p>
    <w:p w14:paraId="0F621F89" w14:textId="77777777" w:rsidR="00D50159" w:rsidRDefault="00D50159">
      <w:pPr>
        <w:pBdr>
          <w:top w:val="nil"/>
          <w:left w:val="nil"/>
          <w:bottom w:val="nil"/>
          <w:right w:val="nil"/>
          <w:between w:val="nil"/>
        </w:pBdr>
        <w:spacing w:before="4" w:line="360" w:lineRule="auto"/>
        <w:jc w:val="both"/>
        <w:rPr>
          <w:color w:val="000000"/>
          <w:sz w:val="31"/>
          <w:szCs w:val="31"/>
        </w:rPr>
      </w:pPr>
    </w:p>
    <w:p w14:paraId="42608656" w14:textId="77777777" w:rsidR="00D50159" w:rsidRDefault="00D50159">
      <w:pPr>
        <w:pBdr>
          <w:top w:val="nil"/>
          <w:left w:val="nil"/>
          <w:bottom w:val="nil"/>
          <w:right w:val="nil"/>
          <w:between w:val="nil"/>
        </w:pBdr>
        <w:spacing w:before="4" w:line="360" w:lineRule="auto"/>
        <w:jc w:val="both"/>
        <w:rPr>
          <w:color w:val="000000"/>
          <w:sz w:val="31"/>
          <w:szCs w:val="31"/>
        </w:rPr>
      </w:pPr>
    </w:p>
    <w:p w14:paraId="0C0E7A98" w14:textId="77777777" w:rsidR="00D50159" w:rsidRDefault="00D50159">
      <w:pPr>
        <w:pBdr>
          <w:top w:val="nil"/>
          <w:left w:val="nil"/>
          <w:bottom w:val="nil"/>
          <w:right w:val="nil"/>
          <w:between w:val="nil"/>
        </w:pBdr>
        <w:spacing w:before="4" w:line="360" w:lineRule="auto"/>
        <w:jc w:val="both"/>
        <w:rPr>
          <w:color w:val="000000"/>
          <w:sz w:val="31"/>
          <w:szCs w:val="31"/>
        </w:rPr>
      </w:pPr>
    </w:p>
    <w:p w14:paraId="2281DB88" w14:textId="77777777" w:rsidR="00D50159" w:rsidRDefault="00D50159">
      <w:pPr>
        <w:pBdr>
          <w:top w:val="nil"/>
          <w:left w:val="nil"/>
          <w:bottom w:val="nil"/>
          <w:right w:val="nil"/>
          <w:between w:val="nil"/>
        </w:pBdr>
        <w:spacing w:before="4" w:line="360" w:lineRule="auto"/>
        <w:jc w:val="both"/>
        <w:rPr>
          <w:color w:val="000000"/>
          <w:sz w:val="31"/>
          <w:szCs w:val="31"/>
        </w:rPr>
      </w:pPr>
    </w:p>
    <w:p w14:paraId="6ACFC0BA" w14:textId="77777777" w:rsidR="00D50159" w:rsidRDefault="00D50159">
      <w:pPr>
        <w:pBdr>
          <w:top w:val="nil"/>
          <w:left w:val="nil"/>
          <w:bottom w:val="nil"/>
          <w:right w:val="nil"/>
          <w:between w:val="nil"/>
        </w:pBdr>
        <w:spacing w:before="4" w:line="360" w:lineRule="auto"/>
        <w:jc w:val="both"/>
        <w:rPr>
          <w:color w:val="000000"/>
          <w:sz w:val="31"/>
          <w:szCs w:val="31"/>
        </w:rPr>
      </w:pPr>
    </w:p>
    <w:p w14:paraId="3F2194FC" w14:textId="77777777" w:rsidR="00D50159" w:rsidRDefault="00D50159">
      <w:pPr>
        <w:pBdr>
          <w:top w:val="nil"/>
          <w:left w:val="nil"/>
          <w:bottom w:val="nil"/>
          <w:right w:val="nil"/>
          <w:between w:val="nil"/>
        </w:pBdr>
        <w:spacing w:before="4" w:line="360" w:lineRule="auto"/>
        <w:jc w:val="both"/>
        <w:rPr>
          <w:color w:val="000000"/>
          <w:sz w:val="31"/>
          <w:szCs w:val="31"/>
        </w:rPr>
      </w:pPr>
    </w:p>
    <w:p w14:paraId="065D534E" w14:textId="77777777" w:rsidR="00F72301" w:rsidRDefault="00F72301">
      <w:pPr>
        <w:pBdr>
          <w:top w:val="nil"/>
          <w:left w:val="nil"/>
          <w:bottom w:val="nil"/>
          <w:right w:val="nil"/>
          <w:between w:val="nil"/>
        </w:pBdr>
        <w:spacing w:before="4" w:line="360" w:lineRule="auto"/>
        <w:jc w:val="both"/>
        <w:rPr>
          <w:color w:val="000000"/>
          <w:sz w:val="31"/>
          <w:szCs w:val="31"/>
        </w:rPr>
      </w:pPr>
    </w:p>
    <w:p w14:paraId="45517CF3" w14:textId="77777777" w:rsidR="00F72301" w:rsidRDefault="00F72301">
      <w:pPr>
        <w:pBdr>
          <w:top w:val="nil"/>
          <w:left w:val="nil"/>
          <w:bottom w:val="nil"/>
          <w:right w:val="nil"/>
          <w:between w:val="nil"/>
        </w:pBdr>
        <w:spacing w:before="4" w:line="360" w:lineRule="auto"/>
        <w:jc w:val="both"/>
        <w:rPr>
          <w:color w:val="000000"/>
          <w:sz w:val="31"/>
          <w:szCs w:val="31"/>
        </w:rPr>
      </w:pPr>
    </w:p>
    <w:p w14:paraId="62335728" w14:textId="77777777" w:rsidR="00D50159" w:rsidRPr="00F72301" w:rsidRDefault="00286D71" w:rsidP="008B3E46">
      <w:pPr>
        <w:pStyle w:val="Ttulo1"/>
      </w:pPr>
      <w:bookmarkStart w:id="12" w:name="_Toc135294915"/>
      <w:r w:rsidRPr="00F72301">
        <w:t>Objetivos Estratégicos</w:t>
      </w:r>
      <w:bookmarkEnd w:id="12"/>
    </w:p>
    <w:p w14:paraId="66A39469" w14:textId="77777777" w:rsidR="00D50159" w:rsidRDefault="00286D71" w:rsidP="004B6ABD">
      <w:pPr>
        <w:pBdr>
          <w:top w:val="nil"/>
          <w:left w:val="nil"/>
          <w:bottom w:val="nil"/>
          <w:right w:val="nil"/>
          <w:between w:val="nil"/>
        </w:pBdr>
        <w:spacing w:before="218" w:line="360" w:lineRule="auto"/>
        <w:ind w:left="296" w:right="339"/>
        <w:jc w:val="both"/>
        <w:rPr>
          <w:color w:val="000000"/>
          <w:sz w:val="24"/>
          <w:szCs w:val="24"/>
        </w:rPr>
      </w:pPr>
      <w:r>
        <w:rPr>
          <w:color w:val="000000"/>
          <w:sz w:val="24"/>
          <w:szCs w:val="24"/>
        </w:rPr>
        <w:t>Los objetivos estratégicos que dirigen la acción del El Instituto Superior Tecnológico de Artes del Ecuador (ITAE) son los siguientes:</w:t>
      </w:r>
    </w:p>
    <w:p w14:paraId="2C817C27" w14:textId="77777777" w:rsidR="003526E7" w:rsidRDefault="003526E7" w:rsidP="004B6ABD">
      <w:pPr>
        <w:pBdr>
          <w:top w:val="nil"/>
          <w:left w:val="nil"/>
          <w:bottom w:val="nil"/>
          <w:right w:val="nil"/>
          <w:between w:val="nil"/>
        </w:pBdr>
        <w:spacing w:before="218" w:line="360" w:lineRule="auto"/>
        <w:ind w:left="296" w:right="339"/>
        <w:jc w:val="both"/>
        <w:rPr>
          <w:color w:val="000000"/>
          <w:sz w:val="24"/>
          <w:szCs w:val="24"/>
        </w:rPr>
      </w:pPr>
    </w:p>
    <w:p w14:paraId="7E84AF3E" w14:textId="77777777" w:rsidR="00D50159" w:rsidRDefault="00286D71" w:rsidP="004B6ABD">
      <w:pPr>
        <w:numPr>
          <w:ilvl w:val="0"/>
          <w:numId w:val="3"/>
        </w:numPr>
        <w:pBdr>
          <w:top w:val="nil"/>
          <w:left w:val="nil"/>
          <w:bottom w:val="nil"/>
          <w:right w:val="nil"/>
          <w:between w:val="nil"/>
        </w:pBdr>
        <w:tabs>
          <w:tab w:val="left" w:pos="1017"/>
        </w:tabs>
        <w:spacing w:line="360" w:lineRule="auto"/>
        <w:ind w:right="339"/>
        <w:jc w:val="both"/>
        <w:rPr>
          <w:color w:val="000000"/>
          <w:sz w:val="24"/>
          <w:szCs w:val="24"/>
        </w:rPr>
      </w:pPr>
      <w:r>
        <w:rPr>
          <w:color w:val="000000"/>
          <w:sz w:val="24"/>
          <w:szCs w:val="24"/>
        </w:rPr>
        <w:t>Garantizar el derecho a la educación superior de nivel tecnológico de tercer nivel mediante la docencia, la práctica pre profesional y la vinculación con la sociedad, y asegurar crecientes niveles de calidad, excelencia académica y pertinencia;</w:t>
      </w:r>
    </w:p>
    <w:p w14:paraId="4343DDE0" w14:textId="77777777" w:rsidR="00D50159" w:rsidRDefault="00286D71" w:rsidP="004B6ABD">
      <w:pPr>
        <w:numPr>
          <w:ilvl w:val="0"/>
          <w:numId w:val="3"/>
        </w:numPr>
        <w:pBdr>
          <w:top w:val="nil"/>
          <w:left w:val="nil"/>
          <w:bottom w:val="nil"/>
          <w:right w:val="nil"/>
          <w:between w:val="nil"/>
        </w:pBdr>
        <w:tabs>
          <w:tab w:val="left" w:pos="1017"/>
        </w:tabs>
        <w:spacing w:before="66" w:line="360" w:lineRule="auto"/>
        <w:ind w:right="339"/>
        <w:jc w:val="both"/>
        <w:rPr>
          <w:color w:val="000000"/>
          <w:sz w:val="24"/>
          <w:szCs w:val="24"/>
        </w:rPr>
      </w:pPr>
      <w:r>
        <w:rPr>
          <w:color w:val="000000"/>
          <w:sz w:val="24"/>
          <w:szCs w:val="24"/>
        </w:rPr>
        <w:t>Promover la creación, desarrollo, transmisión y difusión de la ciencia, la técnica, la tecnología, el arte y la cultura;</w:t>
      </w:r>
    </w:p>
    <w:p w14:paraId="1DA3BA10" w14:textId="77777777" w:rsidR="00D50159" w:rsidRDefault="00286D71" w:rsidP="004B6ABD">
      <w:pPr>
        <w:numPr>
          <w:ilvl w:val="0"/>
          <w:numId w:val="3"/>
        </w:numPr>
        <w:pBdr>
          <w:top w:val="nil"/>
          <w:left w:val="nil"/>
          <w:bottom w:val="nil"/>
          <w:right w:val="nil"/>
          <w:between w:val="nil"/>
        </w:pBdr>
        <w:tabs>
          <w:tab w:val="left" w:pos="1017"/>
        </w:tabs>
        <w:spacing w:before="66" w:line="360" w:lineRule="auto"/>
        <w:ind w:right="339"/>
        <w:jc w:val="both"/>
        <w:rPr>
          <w:color w:val="000000"/>
          <w:sz w:val="24"/>
          <w:szCs w:val="24"/>
        </w:rPr>
      </w:pPr>
      <w:r>
        <w:rPr>
          <w:color w:val="000000"/>
          <w:sz w:val="24"/>
          <w:szCs w:val="24"/>
        </w:rPr>
        <w:t>Formar profesionales y académicos con una visión humanista, solidaria, comprometida con los objetivos nacionales, el Plan Nacional de Desarrollo y la matriz productiva del país, en un marco de pluralidad y respeto, así como enmarcados en la creación y promoción cultural y artística;</w:t>
      </w:r>
    </w:p>
    <w:p w14:paraId="2D25A991" w14:textId="77777777" w:rsidR="00D50159" w:rsidRDefault="00286D71" w:rsidP="004B6ABD">
      <w:pPr>
        <w:numPr>
          <w:ilvl w:val="0"/>
          <w:numId w:val="3"/>
        </w:numPr>
        <w:pBdr>
          <w:top w:val="nil"/>
          <w:left w:val="nil"/>
          <w:bottom w:val="nil"/>
          <w:right w:val="nil"/>
          <w:between w:val="nil"/>
        </w:pBdr>
        <w:tabs>
          <w:tab w:val="left" w:pos="1017"/>
        </w:tabs>
        <w:spacing w:line="360" w:lineRule="auto"/>
        <w:ind w:right="339"/>
        <w:jc w:val="both"/>
        <w:rPr>
          <w:color w:val="000000"/>
          <w:sz w:val="24"/>
          <w:szCs w:val="24"/>
        </w:rPr>
      </w:pPr>
      <w:r>
        <w:rPr>
          <w:color w:val="000000"/>
          <w:sz w:val="24"/>
          <w:szCs w:val="24"/>
        </w:rPr>
        <w:t>Promover mecanismos de cooperación con otras instituciones de educación superior, así como con unidades académicas de otros países, para el estudio, análisis y planteamiento de soluciones de problemas territoriales y nacionales;</w:t>
      </w:r>
    </w:p>
    <w:p w14:paraId="18E6EA88" w14:textId="77777777" w:rsidR="00D50159" w:rsidRDefault="00286D71" w:rsidP="004B6ABD">
      <w:pPr>
        <w:numPr>
          <w:ilvl w:val="0"/>
          <w:numId w:val="3"/>
        </w:numPr>
        <w:pBdr>
          <w:top w:val="nil"/>
          <w:left w:val="nil"/>
          <w:bottom w:val="nil"/>
          <w:right w:val="nil"/>
          <w:between w:val="nil"/>
        </w:pBdr>
        <w:tabs>
          <w:tab w:val="left" w:pos="1017"/>
        </w:tabs>
        <w:spacing w:before="1" w:line="360" w:lineRule="auto"/>
        <w:ind w:right="339"/>
        <w:jc w:val="both"/>
        <w:rPr>
          <w:color w:val="000000"/>
          <w:sz w:val="24"/>
          <w:szCs w:val="24"/>
        </w:rPr>
      </w:pPr>
      <w:r>
        <w:rPr>
          <w:color w:val="000000"/>
          <w:sz w:val="24"/>
          <w:szCs w:val="24"/>
        </w:rPr>
        <w:t>Promover y fortalecer el desarrollo de las lenguas, culturas y saberes ancestrales de los pueblos y nacionalidades del Ecuador en el marco de la interculturalidad;</w:t>
      </w:r>
    </w:p>
    <w:p w14:paraId="6DC0287D" w14:textId="77777777" w:rsidR="00D50159" w:rsidRDefault="00286D71" w:rsidP="004B6ABD">
      <w:pPr>
        <w:numPr>
          <w:ilvl w:val="0"/>
          <w:numId w:val="3"/>
        </w:numPr>
        <w:pBdr>
          <w:top w:val="nil"/>
          <w:left w:val="nil"/>
          <w:bottom w:val="nil"/>
          <w:right w:val="nil"/>
          <w:between w:val="nil"/>
        </w:pBdr>
        <w:tabs>
          <w:tab w:val="left" w:pos="1017"/>
        </w:tabs>
        <w:spacing w:before="2" w:line="360" w:lineRule="auto"/>
        <w:ind w:right="339"/>
        <w:jc w:val="both"/>
        <w:rPr>
          <w:color w:val="000000"/>
          <w:sz w:val="24"/>
          <w:szCs w:val="24"/>
        </w:rPr>
      </w:pPr>
      <w:r>
        <w:rPr>
          <w:color w:val="000000"/>
          <w:sz w:val="24"/>
          <w:szCs w:val="24"/>
        </w:rPr>
        <w:t>Dirigir su actividad académica hacia una formación holística enfocada al desarrollo cultural y artístico del país, con un alto contenido práctico que posibilitará a los estudiantes, durante su formación, acercarse desde las aulas a las labores específicas en el ámbito de su aprendizaje; y,</w:t>
      </w:r>
    </w:p>
    <w:p w14:paraId="7FDE2F61" w14:textId="77777777" w:rsidR="00D50159" w:rsidRDefault="00286D71" w:rsidP="004B6ABD">
      <w:pPr>
        <w:numPr>
          <w:ilvl w:val="0"/>
          <w:numId w:val="3"/>
        </w:numPr>
        <w:pBdr>
          <w:top w:val="nil"/>
          <w:left w:val="nil"/>
          <w:bottom w:val="nil"/>
          <w:right w:val="nil"/>
          <w:between w:val="nil"/>
        </w:pBdr>
        <w:tabs>
          <w:tab w:val="left" w:pos="1017"/>
        </w:tabs>
        <w:spacing w:before="1" w:line="360" w:lineRule="auto"/>
        <w:ind w:right="339"/>
        <w:jc w:val="both"/>
        <w:rPr>
          <w:color w:val="000000"/>
          <w:sz w:val="24"/>
          <w:szCs w:val="24"/>
        </w:rPr>
      </w:pPr>
      <w:r>
        <w:rPr>
          <w:color w:val="000000"/>
          <w:sz w:val="24"/>
          <w:szCs w:val="24"/>
        </w:rPr>
        <w:t>Contribuir al desarrollo de actividades de vinculación con la sociedad, para viabilizar la articulación con el sector productivo y de servicios en cada nivel territorial y generar una formación práctica profesionalizarte que provea a la sociedad de talento humano especializado en las áreas del conocimiento afines a las artes de nivel tecnológico y sus equivalentes.</w:t>
      </w:r>
    </w:p>
    <w:p w14:paraId="09CC92B4" w14:textId="77777777" w:rsidR="0058532B" w:rsidRDefault="0058532B" w:rsidP="0058532B">
      <w:pPr>
        <w:pBdr>
          <w:top w:val="nil"/>
          <w:left w:val="nil"/>
          <w:bottom w:val="nil"/>
          <w:right w:val="nil"/>
          <w:between w:val="nil"/>
        </w:pBdr>
        <w:tabs>
          <w:tab w:val="left" w:pos="1017"/>
        </w:tabs>
        <w:spacing w:before="1" w:line="360" w:lineRule="auto"/>
        <w:ind w:right="840"/>
        <w:jc w:val="both"/>
        <w:rPr>
          <w:color w:val="000000"/>
          <w:sz w:val="24"/>
          <w:szCs w:val="24"/>
        </w:rPr>
      </w:pPr>
    </w:p>
    <w:p w14:paraId="0824BD9D" w14:textId="77777777" w:rsidR="00A477F1" w:rsidRDefault="00A477F1" w:rsidP="0058532B">
      <w:pPr>
        <w:pBdr>
          <w:top w:val="nil"/>
          <w:left w:val="nil"/>
          <w:bottom w:val="nil"/>
          <w:right w:val="nil"/>
          <w:between w:val="nil"/>
        </w:pBdr>
        <w:tabs>
          <w:tab w:val="left" w:pos="1017"/>
        </w:tabs>
        <w:spacing w:before="1" w:line="360" w:lineRule="auto"/>
        <w:ind w:right="840"/>
        <w:jc w:val="both"/>
        <w:rPr>
          <w:color w:val="000000"/>
          <w:sz w:val="24"/>
          <w:szCs w:val="24"/>
        </w:rPr>
      </w:pPr>
    </w:p>
    <w:p w14:paraId="048AE8AF" w14:textId="77777777" w:rsidR="00D50159" w:rsidRDefault="00D50159">
      <w:pPr>
        <w:pBdr>
          <w:top w:val="nil"/>
          <w:left w:val="nil"/>
          <w:bottom w:val="nil"/>
          <w:right w:val="nil"/>
          <w:between w:val="nil"/>
        </w:pBdr>
        <w:spacing w:line="360" w:lineRule="auto"/>
        <w:jc w:val="both"/>
        <w:rPr>
          <w:color w:val="000000"/>
          <w:sz w:val="20"/>
          <w:szCs w:val="20"/>
        </w:rPr>
      </w:pPr>
    </w:p>
    <w:p w14:paraId="600D4156" w14:textId="77777777" w:rsidR="00F72301" w:rsidRDefault="00F72301">
      <w:pPr>
        <w:pBdr>
          <w:top w:val="nil"/>
          <w:left w:val="nil"/>
          <w:bottom w:val="nil"/>
          <w:right w:val="nil"/>
          <w:between w:val="nil"/>
        </w:pBdr>
        <w:spacing w:line="360" w:lineRule="auto"/>
        <w:jc w:val="both"/>
        <w:rPr>
          <w:color w:val="000000"/>
          <w:sz w:val="20"/>
          <w:szCs w:val="20"/>
        </w:rPr>
      </w:pPr>
    </w:p>
    <w:p w14:paraId="7790702F" w14:textId="77777777" w:rsidR="003526E7" w:rsidRDefault="003526E7">
      <w:pPr>
        <w:pBdr>
          <w:top w:val="nil"/>
          <w:left w:val="nil"/>
          <w:bottom w:val="nil"/>
          <w:right w:val="nil"/>
          <w:between w:val="nil"/>
        </w:pBdr>
        <w:spacing w:line="360" w:lineRule="auto"/>
        <w:jc w:val="both"/>
        <w:rPr>
          <w:color w:val="000000"/>
          <w:sz w:val="20"/>
          <w:szCs w:val="20"/>
        </w:rPr>
      </w:pPr>
    </w:p>
    <w:p w14:paraId="7B2CA325" w14:textId="77777777" w:rsidR="003526E7" w:rsidRDefault="003526E7">
      <w:pPr>
        <w:pBdr>
          <w:top w:val="nil"/>
          <w:left w:val="nil"/>
          <w:bottom w:val="nil"/>
          <w:right w:val="nil"/>
          <w:between w:val="nil"/>
        </w:pBdr>
        <w:spacing w:line="360" w:lineRule="auto"/>
        <w:jc w:val="both"/>
        <w:rPr>
          <w:color w:val="000000"/>
          <w:sz w:val="20"/>
          <w:szCs w:val="20"/>
        </w:rPr>
      </w:pPr>
      <w:r>
        <w:rPr>
          <w:color w:val="000000"/>
          <w:sz w:val="20"/>
          <w:szCs w:val="20"/>
        </w:rPr>
        <w:lastRenderedPageBreak/>
        <w:br/>
      </w:r>
    </w:p>
    <w:p w14:paraId="7226BCF5" w14:textId="77777777" w:rsidR="00203D25" w:rsidRDefault="00286D71" w:rsidP="00203D25">
      <w:pPr>
        <w:pStyle w:val="Ttulo1"/>
      </w:pPr>
      <w:bookmarkStart w:id="13" w:name="_Toc135294916"/>
      <w:r>
        <w:t>GESTIÓN ADMINISTRATIVA</w:t>
      </w:r>
      <w:bookmarkEnd w:id="13"/>
    </w:p>
    <w:p w14:paraId="456C83A2" w14:textId="77777777" w:rsidR="00295CF4" w:rsidRPr="00295CF4" w:rsidRDefault="00295CF4" w:rsidP="00295CF4">
      <w:pPr>
        <w:pStyle w:val="Prrafodelista"/>
        <w:numPr>
          <w:ilvl w:val="0"/>
          <w:numId w:val="37"/>
        </w:numPr>
        <w:spacing w:before="66"/>
        <w:ind w:right="0"/>
        <w:outlineLvl w:val="1"/>
        <w:rPr>
          <w:b/>
          <w:bCs/>
          <w:vanish/>
          <w:sz w:val="24"/>
          <w:szCs w:val="24"/>
        </w:rPr>
      </w:pPr>
      <w:bookmarkStart w:id="14" w:name="_Toc134771191"/>
      <w:bookmarkStart w:id="15" w:name="_Toc134771369"/>
      <w:bookmarkStart w:id="16" w:name="_Toc135294917"/>
      <w:bookmarkEnd w:id="14"/>
      <w:bookmarkEnd w:id="15"/>
      <w:bookmarkEnd w:id="16"/>
    </w:p>
    <w:p w14:paraId="53F7EDDF" w14:textId="77777777" w:rsidR="00295CF4" w:rsidRPr="00295CF4" w:rsidRDefault="00295CF4" w:rsidP="00295CF4">
      <w:pPr>
        <w:pStyle w:val="Prrafodelista"/>
        <w:numPr>
          <w:ilvl w:val="0"/>
          <w:numId w:val="37"/>
        </w:numPr>
        <w:spacing w:before="66"/>
        <w:ind w:right="0"/>
        <w:outlineLvl w:val="1"/>
        <w:rPr>
          <w:b/>
          <w:bCs/>
          <w:vanish/>
          <w:sz w:val="24"/>
          <w:szCs w:val="24"/>
        </w:rPr>
      </w:pPr>
      <w:bookmarkStart w:id="17" w:name="_Toc134771192"/>
      <w:bookmarkStart w:id="18" w:name="_Toc134771370"/>
      <w:bookmarkStart w:id="19" w:name="_Toc135294918"/>
      <w:bookmarkEnd w:id="17"/>
      <w:bookmarkEnd w:id="18"/>
      <w:bookmarkEnd w:id="19"/>
    </w:p>
    <w:p w14:paraId="25A4AFA0" w14:textId="77777777" w:rsidR="00295CF4" w:rsidRPr="00295CF4" w:rsidRDefault="00295CF4" w:rsidP="00295CF4">
      <w:pPr>
        <w:pStyle w:val="Prrafodelista"/>
        <w:numPr>
          <w:ilvl w:val="0"/>
          <w:numId w:val="37"/>
        </w:numPr>
        <w:spacing w:before="66"/>
        <w:ind w:right="0"/>
        <w:outlineLvl w:val="1"/>
        <w:rPr>
          <w:b/>
          <w:bCs/>
          <w:vanish/>
          <w:sz w:val="24"/>
          <w:szCs w:val="24"/>
        </w:rPr>
      </w:pPr>
      <w:bookmarkStart w:id="20" w:name="_Toc134771193"/>
      <w:bookmarkStart w:id="21" w:name="_Toc134771371"/>
      <w:bookmarkStart w:id="22" w:name="_Toc135294919"/>
      <w:bookmarkEnd w:id="20"/>
      <w:bookmarkEnd w:id="21"/>
      <w:bookmarkEnd w:id="22"/>
    </w:p>
    <w:p w14:paraId="209643BC" w14:textId="77777777" w:rsidR="00295CF4" w:rsidRPr="00295CF4" w:rsidRDefault="00295CF4" w:rsidP="00295CF4">
      <w:pPr>
        <w:pStyle w:val="Prrafodelista"/>
        <w:numPr>
          <w:ilvl w:val="0"/>
          <w:numId w:val="37"/>
        </w:numPr>
        <w:spacing w:before="66"/>
        <w:ind w:right="0"/>
        <w:outlineLvl w:val="1"/>
        <w:rPr>
          <w:b/>
          <w:bCs/>
          <w:vanish/>
          <w:sz w:val="24"/>
          <w:szCs w:val="24"/>
        </w:rPr>
      </w:pPr>
      <w:bookmarkStart w:id="23" w:name="_Toc134771194"/>
      <w:bookmarkStart w:id="24" w:name="_Toc134771372"/>
      <w:bookmarkStart w:id="25" w:name="_Toc135294920"/>
      <w:bookmarkEnd w:id="23"/>
      <w:bookmarkEnd w:id="24"/>
      <w:bookmarkEnd w:id="25"/>
    </w:p>
    <w:p w14:paraId="7AA1B1C5" w14:textId="39F2543C" w:rsidR="003526E7" w:rsidRDefault="00286D71" w:rsidP="00295CF4">
      <w:pPr>
        <w:pStyle w:val="Ttulo2"/>
        <w:numPr>
          <w:ilvl w:val="1"/>
          <w:numId w:val="37"/>
        </w:numPr>
      </w:pPr>
      <w:bookmarkStart w:id="26" w:name="_Toc135294921"/>
      <w:r w:rsidRPr="001827F3">
        <w:t>Adscripción UArtes</w:t>
      </w:r>
      <w:bookmarkEnd w:id="26"/>
    </w:p>
    <w:p w14:paraId="282DC489" w14:textId="77777777" w:rsidR="003526E7" w:rsidRDefault="003526E7" w:rsidP="004B6ABD">
      <w:pPr>
        <w:pBdr>
          <w:top w:val="nil"/>
          <w:left w:val="nil"/>
          <w:bottom w:val="nil"/>
          <w:right w:val="nil"/>
          <w:between w:val="nil"/>
        </w:pBdr>
        <w:spacing w:line="360" w:lineRule="auto"/>
        <w:ind w:left="296" w:right="339"/>
        <w:jc w:val="both"/>
        <w:rPr>
          <w:color w:val="000000"/>
          <w:sz w:val="24"/>
          <w:szCs w:val="24"/>
        </w:rPr>
      </w:pPr>
    </w:p>
    <w:p w14:paraId="7ED979E2" w14:textId="77777777" w:rsidR="00D50159" w:rsidRDefault="00286D71" w:rsidP="004B6ABD">
      <w:pPr>
        <w:pBdr>
          <w:top w:val="nil"/>
          <w:left w:val="nil"/>
          <w:bottom w:val="nil"/>
          <w:right w:val="nil"/>
          <w:between w:val="nil"/>
        </w:pBdr>
        <w:spacing w:line="360" w:lineRule="auto"/>
        <w:ind w:left="296" w:right="339"/>
        <w:jc w:val="both"/>
        <w:rPr>
          <w:color w:val="000000"/>
          <w:sz w:val="24"/>
          <w:szCs w:val="24"/>
        </w:rPr>
      </w:pPr>
      <w:r>
        <w:rPr>
          <w:color w:val="000000"/>
          <w:sz w:val="24"/>
          <w:szCs w:val="24"/>
        </w:rPr>
        <w:t>Con fecha 06 de agosto del año 2019 se expide el Acuerdo No. SENESCYT-2019-097, en el cual se emiten los Mecanismos para la Adscripción del Instituto Superior Tecnológico de Artes del Ecuador a la Universidad de las Artes, en cuyas Disposiciones Generales, último inciso aclara que “La Universidad de las Artes coadyuvará el crecimiento y fortalecimiento del Instituto Superior Tecnológico de Artes del Ecuador, a través de su oferta académica de tercer nivel técnico-tecnológico, con la finalidad de que el Instituto alcance la condición de superior universitario y posteriormente la oferta de cuatro nivel de posgrado tecnológico, de acuerdo a la normativa correspondiente”.</w:t>
      </w:r>
    </w:p>
    <w:p w14:paraId="7825C331" w14:textId="77777777" w:rsidR="00A477F1" w:rsidRDefault="00A477F1" w:rsidP="004B6ABD">
      <w:pPr>
        <w:pBdr>
          <w:top w:val="nil"/>
          <w:left w:val="nil"/>
          <w:bottom w:val="nil"/>
          <w:right w:val="nil"/>
          <w:between w:val="nil"/>
        </w:pBdr>
        <w:spacing w:before="1" w:line="360" w:lineRule="auto"/>
        <w:ind w:left="296" w:right="339"/>
        <w:jc w:val="both"/>
        <w:rPr>
          <w:color w:val="000000"/>
          <w:sz w:val="24"/>
          <w:szCs w:val="24"/>
        </w:rPr>
      </w:pPr>
    </w:p>
    <w:p w14:paraId="5BBE24D0" w14:textId="3886C4F8" w:rsidR="00D50159" w:rsidRDefault="00286D71" w:rsidP="004B6ABD">
      <w:pPr>
        <w:pBdr>
          <w:top w:val="nil"/>
          <w:left w:val="nil"/>
          <w:bottom w:val="nil"/>
          <w:right w:val="nil"/>
          <w:between w:val="nil"/>
        </w:pBdr>
        <w:spacing w:before="1" w:line="360" w:lineRule="auto"/>
        <w:ind w:left="296" w:right="339"/>
        <w:jc w:val="both"/>
        <w:rPr>
          <w:color w:val="000000"/>
          <w:sz w:val="24"/>
          <w:szCs w:val="24"/>
        </w:rPr>
      </w:pPr>
      <w:r>
        <w:rPr>
          <w:color w:val="000000"/>
          <w:sz w:val="24"/>
          <w:szCs w:val="24"/>
        </w:rPr>
        <w:t>Concomitantemente en el Art.9 se indica expresamente que “La Universidad de las Artes será responsable de la adquisición, mantenimiento, intervención y reposición de los equipos tecnológicos del Instituto Superior Tecnológico de Artes del Ecuador para su propio uso y del Instituto, para lo cual presupuestará los recursos necesarios”.</w:t>
      </w:r>
    </w:p>
    <w:p w14:paraId="253F25E1" w14:textId="77777777" w:rsidR="00C62F09" w:rsidRDefault="00C62F09" w:rsidP="004B6ABD">
      <w:pPr>
        <w:pBdr>
          <w:top w:val="nil"/>
          <w:left w:val="nil"/>
          <w:bottom w:val="nil"/>
          <w:right w:val="nil"/>
          <w:between w:val="nil"/>
        </w:pBdr>
        <w:spacing w:before="1" w:line="360" w:lineRule="auto"/>
        <w:ind w:left="296" w:right="339"/>
        <w:jc w:val="both"/>
        <w:rPr>
          <w:color w:val="000000"/>
          <w:sz w:val="24"/>
          <w:szCs w:val="24"/>
        </w:rPr>
      </w:pPr>
    </w:p>
    <w:p w14:paraId="28971CB3" w14:textId="029CDCAB" w:rsidR="00D50159" w:rsidRDefault="00286D71" w:rsidP="004B6ABD">
      <w:pPr>
        <w:pBdr>
          <w:top w:val="nil"/>
          <w:left w:val="nil"/>
          <w:bottom w:val="nil"/>
          <w:right w:val="nil"/>
          <w:between w:val="nil"/>
        </w:pBdr>
        <w:spacing w:line="360" w:lineRule="auto"/>
        <w:ind w:left="296" w:right="339"/>
        <w:jc w:val="both"/>
        <w:rPr>
          <w:color w:val="000000"/>
          <w:sz w:val="24"/>
          <w:szCs w:val="24"/>
        </w:rPr>
      </w:pPr>
      <w:r>
        <w:rPr>
          <w:color w:val="000000"/>
          <w:sz w:val="24"/>
          <w:szCs w:val="24"/>
        </w:rPr>
        <w:t>Así mismo en el ámbito financiero, el Art. 12 indica que “La Universidad de las Artes gestionará ante el rector de las finanzas públicas, la asignación y acreditación del presupuesto correspondiente al Instituto Superior Tecnológico de Artes del Ecuador. En caso que el Instituto cree, amplíe y/o implemente nueva oferta académica conforme a la planificación conjunta con la Universidad de las Artes, la misma será la encargada de asegurar la sostenibilidad presupuestaria del Instituto y en caso de que se requiera la reforma correspondiente”.</w:t>
      </w:r>
    </w:p>
    <w:p w14:paraId="56CA3AE0" w14:textId="77777777" w:rsidR="00C62F09" w:rsidRDefault="00C62F09" w:rsidP="004B6ABD">
      <w:pPr>
        <w:pBdr>
          <w:top w:val="nil"/>
          <w:left w:val="nil"/>
          <w:bottom w:val="nil"/>
          <w:right w:val="nil"/>
          <w:between w:val="nil"/>
        </w:pBdr>
        <w:spacing w:line="360" w:lineRule="auto"/>
        <w:ind w:left="296" w:right="339"/>
        <w:jc w:val="both"/>
        <w:rPr>
          <w:color w:val="000000"/>
          <w:sz w:val="24"/>
          <w:szCs w:val="24"/>
        </w:rPr>
      </w:pPr>
    </w:p>
    <w:p w14:paraId="4834D066" w14:textId="77777777" w:rsidR="00D50159" w:rsidRDefault="00286D71" w:rsidP="004B6ABD">
      <w:pPr>
        <w:pBdr>
          <w:top w:val="nil"/>
          <w:left w:val="nil"/>
          <w:bottom w:val="nil"/>
          <w:right w:val="nil"/>
          <w:between w:val="nil"/>
        </w:pBdr>
        <w:spacing w:line="360" w:lineRule="auto"/>
        <w:ind w:left="296" w:right="339"/>
        <w:jc w:val="both"/>
        <w:rPr>
          <w:color w:val="000000"/>
          <w:sz w:val="24"/>
          <w:szCs w:val="24"/>
        </w:rPr>
      </w:pPr>
      <w:r>
        <w:rPr>
          <w:color w:val="000000"/>
          <w:sz w:val="24"/>
          <w:szCs w:val="24"/>
        </w:rPr>
        <w:t>Este Acuerdo es de suma y vital importancia para el Instituto Superior Tecnológico de Artes del Ecuador, ya que, por Disposición Legal, éste dependerá de la intervención oportuna de la Universidad de Las Artes en lo que respecta a los puntos citados en líneas anteriores.</w:t>
      </w:r>
    </w:p>
    <w:p w14:paraId="2D2BBCF0" w14:textId="77777777" w:rsidR="00D50159" w:rsidRDefault="00D50159" w:rsidP="004B6ABD">
      <w:pPr>
        <w:pBdr>
          <w:top w:val="nil"/>
          <w:left w:val="nil"/>
          <w:bottom w:val="nil"/>
          <w:right w:val="nil"/>
          <w:between w:val="nil"/>
        </w:pBdr>
        <w:spacing w:line="360" w:lineRule="auto"/>
        <w:ind w:left="296" w:right="339"/>
        <w:jc w:val="both"/>
        <w:rPr>
          <w:color w:val="000000"/>
          <w:sz w:val="24"/>
          <w:szCs w:val="24"/>
        </w:rPr>
      </w:pPr>
    </w:p>
    <w:p w14:paraId="186778E6" w14:textId="77777777" w:rsidR="00C62F09" w:rsidRDefault="00C62F09">
      <w:pPr>
        <w:rPr>
          <w:color w:val="000000"/>
          <w:sz w:val="24"/>
          <w:szCs w:val="24"/>
        </w:rPr>
      </w:pPr>
      <w:r>
        <w:rPr>
          <w:color w:val="000000"/>
          <w:sz w:val="24"/>
          <w:szCs w:val="24"/>
        </w:rPr>
        <w:br w:type="page"/>
      </w:r>
    </w:p>
    <w:p w14:paraId="0F84C5CC" w14:textId="77777777" w:rsidR="00C62F09" w:rsidRDefault="00C62F09" w:rsidP="007602CE">
      <w:pPr>
        <w:pBdr>
          <w:top w:val="nil"/>
          <w:left w:val="nil"/>
          <w:bottom w:val="nil"/>
          <w:right w:val="nil"/>
          <w:between w:val="nil"/>
        </w:pBdr>
        <w:spacing w:before="1" w:line="360" w:lineRule="auto"/>
        <w:ind w:left="296" w:right="339"/>
        <w:jc w:val="both"/>
        <w:rPr>
          <w:color w:val="000000"/>
          <w:sz w:val="24"/>
          <w:szCs w:val="24"/>
        </w:rPr>
      </w:pPr>
    </w:p>
    <w:p w14:paraId="50B6186B" w14:textId="09F84545" w:rsidR="00807C1B" w:rsidRDefault="00C62F09" w:rsidP="00807C1B">
      <w:pPr>
        <w:pBdr>
          <w:top w:val="nil"/>
          <w:left w:val="nil"/>
          <w:bottom w:val="nil"/>
          <w:right w:val="nil"/>
          <w:between w:val="nil"/>
        </w:pBdr>
        <w:spacing w:before="66" w:line="360" w:lineRule="auto"/>
        <w:ind w:left="296" w:right="339"/>
        <w:jc w:val="both"/>
        <w:rPr>
          <w:sz w:val="24"/>
          <w:szCs w:val="24"/>
        </w:rPr>
      </w:pPr>
      <w:r>
        <w:rPr>
          <w:color w:val="000000"/>
          <w:sz w:val="24"/>
          <w:szCs w:val="24"/>
        </w:rPr>
        <w:br/>
      </w:r>
      <w:r w:rsidR="00286D71" w:rsidRPr="00B91EF4">
        <w:rPr>
          <w:color w:val="000000"/>
          <w:sz w:val="24"/>
          <w:szCs w:val="24"/>
        </w:rPr>
        <w:t xml:space="preserve">En este sentido, </w:t>
      </w:r>
      <w:r w:rsidR="00E331B9" w:rsidRPr="00B91EF4">
        <w:rPr>
          <w:color w:val="000000"/>
          <w:sz w:val="24"/>
          <w:szCs w:val="24"/>
        </w:rPr>
        <w:t>a inicio del año 2022, el ITAE solicit</w:t>
      </w:r>
      <w:r w:rsidR="008679FC" w:rsidRPr="00B91EF4">
        <w:rPr>
          <w:color w:val="000000"/>
          <w:sz w:val="24"/>
          <w:szCs w:val="24"/>
        </w:rPr>
        <w:t>ó</w:t>
      </w:r>
      <w:r w:rsidR="00E331B9" w:rsidRPr="00B91EF4">
        <w:rPr>
          <w:color w:val="000000"/>
          <w:sz w:val="24"/>
          <w:szCs w:val="24"/>
        </w:rPr>
        <w:t xml:space="preserve"> a la Doctora Catalina Vélez Verdugo, una reunión para tratar sobre el oficio Nro.UA-R-2021-0205-O del 24 de noviembre de 2021 firmado electrónicamente por el Dr. William Herrera Ríos, para poder establecer una hoja de ruta para el monitoreo y cumplimiento del convenio de adscripción</w:t>
      </w:r>
      <w:r w:rsidR="00AA65DA" w:rsidRPr="00B91EF4">
        <w:rPr>
          <w:color w:val="000000"/>
          <w:sz w:val="24"/>
          <w:szCs w:val="24"/>
        </w:rPr>
        <w:t xml:space="preserve">. </w:t>
      </w:r>
      <w:r w:rsidR="005F31C8" w:rsidRPr="00B91EF4">
        <w:rPr>
          <w:color w:val="000000"/>
          <w:sz w:val="24"/>
          <w:szCs w:val="24"/>
        </w:rPr>
        <w:t>Teniendo como respuesta el</w:t>
      </w:r>
      <w:r w:rsidR="00AA65DA" w:rsidRPr="00B91EF4">
        <w:rPr>
          <w:sz w:val="24"/>
          <w:szCs w:val="24"/>
        </w:rPr>
        <w:t xml:space="preserve"> 7 de noviembre del 2022</w:t>
      </w:r>
      <w:r w:rsidR="005F31C8" w:rsidRPr="00B91EF4">
        <w:rPr>
          <w:sz w:val="24"/>
          <w:szCs w:val="24"/>
        </w:rPr>
        <w:t xml:space="preserve"> una reunión presencial </w:t>
      </w:r>
      <w:r w:rsidR="00807C1B" w:rsidRPr="00B91EF4">
        <w:rPr>
          <w:sz w:val="24"/>
          <w:szCs w:val="24"/>
        </w:rPr>
        <w:t>en las instalaciones del Instituto con SENESCYT, UARTES e ITAE, con el propósito de establecer los mecanismos de subsanación del documento ACUERDO No. SENESCYT-2019-097, de cumplimiento obligatorio según Disposición Transitoria Sexta del Reglamento a la Ley Orgánica de Educación Superior.</w:t>
      </w:r>
    </w:p>
    <w:p w14:paraId="6BD03CC4" w14:textId="49278918" w:rsidR="00BF4802" w:rsidRDefault="00E331B9" w:rsidP="00807C1B">
      <w:pPr>
        <w:pBdr>
          <w:top w:val="nil"/>
          <w:left w:val="nil"/>
          <w:bottom w:val="nil"/>
          <w:right w:val="nil"/>
          <w:between w:val="nil"/>
        </w:pBdr>
        <w:spacing w:before="1" w:line="360" w:lineRule="auto"/>
        <w:ind w:left="296" w:right="339"/>
        <w:jc w:val="both"/>
        <w:rPr>
          <w:spacing w:val="-2"/>
          <w:lang w:val="es-EC"/>
        </w:rPr>
      </w:pPr>
      <w:r w:rsidRPr="007602CE">
        <w:rPr>
          <w:color w:val="000000"/>
          <w:sz w:val="24"/>
          <w:szCs w:val="24"/>
        </w:rPr>
        <w:t xml:space="preserve"> </w:t>
      </w:r>
    </w:p>
    <w:p w14:paraId="559CCD60" w14:textId="1FA1154F" w:rsidR="00BF4802" w:rsidRDefault="00E331B9" w:rsidP="00D85FA0">
      <w:pPr>
        <w:pStyle w:val="Textoindependiente"/>
        <w:spacing w:line="360" w:lineRule="auto"/>
        <w:ind w:left="296" w:right="339"/>
        <w:jc w:val="both"/>
        <w:rPr>
          <w:color w:val="000000"/>
        </w:rPr>
      </w:pPr>
      <w:r>
        <w:t>E</w:t>
      </w:r>
      <w:r w:rsidR="00286D71">
        <w:t xml:space="preserve">n febrero del 2022 </w:t>
      </w:r>
      <w:r w:rsidR="00286D71">
        <w:rPr>
          <w:color w:val="000000"/>
        </w:rPr>
        <w:t>se nos informó que el Instituto había sido incluido en el POA 202</w:t>
      </w:r>
      <w:r w:rsidR="00286D71">
        <w:t>2</w:t>
      </w:r>
      <w:r w:rsidR="00286D71">
        <w:rPr>
          <w:color w:val="000000"/>
        </w:rPr>
        <w:t xml:space="preserve"> de la UARTES, con una asignación de US$</w:t>
      </w:r>
      <w:r w:rsidR="00286D71" w:rsidRPr="00037EDB">
        <w:rPr>
          <w:color w:val="000000"/>
        </w:rPr>
        <w:t>50.000,00</w:t>
      </w:r>
      <w:r w:rsidR="00286D71">
        <w:rPr>
          <w:color w:val="000000"/>
        </w:rPr>
        <w:t xml:space="preserve"> para equipamiento de la Carrera en Tecnología de Sonido y Acústica, ante lo cual fueron convocados, por parte de nuestra institución, los</w:t>
      </w:r>
      <w:r w:rsidR="003526E7">
        <w:rPr>
          <w:color w:val="000000"/>
        </w:rPr>
        <w:t xml:space="preserve"> d</w:t>
      </w:r>
      <w:r w:rsidR="00286D71">
        <w:rPr>
          <w:color w:val="000000"/>
        </w:rPr>
        <w:t xml:space="preserve">ocentes especializados en la </w:t>
      </w:r>
      <w:r w:rsidR="000C7D16">
        <w:rPr>
          <w:color w:val="000000"/>
        </w:rPr>
        <w:t>c</w:t>
      </w:r>
      <w:r w:rsidR="00286D71">
        <w:rPr>
          <w:color w:val="000000"/>
        </w:rPr>
        <w:t xml:space="preserve">arrera, Ing. Santiago Arroyo e Ing. Cristhian Espín, para que elaborarán el listado de adquisición de </w:t>
      </w:r>
      <w:r w:rsidR="009E07D0">
        <w:rPr>
          <w:color w:val="000000"/>
        </w:rPr>
        <w:t>e</w:t>
      </w:r>
      <w:r w:rsidR="00286D71">
        <w:rPr>
          <w:color w:val="000000"/>
        </w:rPr>
        <w:t xml:space="preserve">quipos, el cual fue enviado a la UARTES, mediante Oficio </w:t>
      </w:r>
      <w:r w:rsidR="00C8554F">
        <w:rPr>
          <w:color w:val="000000"/>
        </w:rPr>
        <w:t>Nro</w:t>
      </w:r>
      <w:r w:rsidR="00C8554F" w:rsidRPr="009423DD">
        <w:rPr>
          <w:color w:val="000000"/>
        </w:rPr>
        <w:t>.</w:t>
      </w:r>
      <w:r w:rsidR="00C8554F" w:rsidRPr="009423DD">
        <w:t xml:space="preserve"> </w:t>
      </w:r>
      <w:r w:rsidR="009B598E" w:rsidRPr="009423DD">
        <w:t>ITAE-RJA-</w:t>
      </w:r>
      <w:r w:rsidR="009423DD">
        <w:t>002-2022.</w:t>
      </w:r>
      <w:r w:rsidR="000923E2">
        <w:t xml:space="preserve"> </w:t>
      </w:r>
      <w:r w:rsidR="00286D71">
        <w:rPr>
          <w:color w:val="000000"/>
        </w:rPr>
        <w:t xml:space="preserve">Los docentes mencionados, estructuraron las necesidades de equipamiento inmediato para la operatividad de las materias de mayor problemática </w:t>
      </w:r>
      <w:r w:rsidR="00286D71" w:rsidRPr="005B4208">
        <w:rPr>
          <w:color w:val="000000"/>
        </w:rPr>
        <w:t>con referencia a puesta en marcha de conocimientos</w:t>
      </w:r>
      <w:r w:rsidR="00BB169F">
        <w:rPr>
          <w:color w:val="000000"/>
        </w:rPr>
        <w:t>, entre las cuales se detectó</w:t>
      </w:r>
      <w:r w:rsidR="00A5715D">
        <w:rPr>
          <w:color w:val="000000"/>
        </w:rPr>
        <w:t>:</w:t>
      </w:r>
      <w:r w:rsidR="00286D71">
        <w:t xml:space="preserve"> Fundamentos </w:t>
      </w:r>
      <w:r w:rsidR="00286D71">
        <w:rPr>
          <w:color w:val="000000"/>
        </w:rPr>
        <w:t xml:space="preserve">de </w:t>
      </w:r>
      <w:r w:rsidR="00A477F1">
        <w:rPr>
          <w:color w:val="000000"/>
        </w:rPr>
        <w:t xml:space="preserve">la </w:t>
      </w:r>
      <w:r w:rsidR="00286D71">
        <w:rPr>
          <w:color w:val="000000"/>
        </w:rPr>
        <w:t>Grabación, Grabación Aplicad</w:t>
      </w:r>
      <w:r w:rsidR="00A477F1">
        <w:rPr>
          <w:color w:val="000000"/>
        </w:rPr>
        <w:t xml:space="preserve">a, </w:t>
      </w:r>
      <w:r w:rsidR="00D85FA0">
        <w:rPr>
          <w:color w:val="000000"/>
        </w:rPr>
        <w:t xml:space="preserve">Sistemas de </w:t>
      </w:r>
      <w:r w:rsidR="00A477F1">
        <w:rPr>
          <w:color w:val="000000"/>
        </w:rPr>
        <w:t>Refuerzo Sonoro y Sonido en V</w:t>
      </w:r>
      <w:r w:rsidR="00286D71">
        <w:rPr>
          <w:color w:val="000000"/>
        </w:rPr>
        <w:t>ivo</w:t>
      </w:r>
      <w:r w:rsidR="00BB169F">
        <w:rPr>
          <w:color w:val="000000"/>
        </w:rPr>
        <w:t>, por lo que</w:t>
      </w:r>
      <w:r w:rsidR="00D85FA0">
        <w:rPr>
          <w:color w:val="000000"/>
        </w:rPr>
        <w:t>,</w:t>
      </w:r>
      <w:r w:rsidR="00BB169F">
        <w:rPr>
          <w:color w:val="000000"/>
        </w:rPr>
        <w:t xml:space="preserve"> después de un análisis realizado desde la Coordinación de Carrera, se decide</w:t>
      </w:r>
      <w:r w:rsidR="00D85FA0">
        <w:rPr>
          <w:color w:val="000000"/>
        </w:rPr>
        <w:t xml:space="preserve"> t</w:t>
      </w:r>
      <w:r w:rsidR="00BB169F">
        <w:rPr>
          <w:color w:val="000000"/>
        </w:rPr>
        <w:t>omar</w:t>
      </w:r>
      <w:r w:rsidR="00286D71">
        <w:rPr>
          <w:color w:val="000000"/>
        </w:rPr>
        <w:t xml:space="preserve"> esta asignación de recursos</w:t>
      </w:r>
      <w:r w:rsidR="00BB169F">
        <w:rPr>
          <w:color w:val="000000"/>
        </w:rPr>
        <w:t xml:space="preserve">, para potenciar las asignaturas profesionalizantes de </w:t>
      </w:r>
      <w:r w:rsidR="009E07D0">
        <w:rPr>
          <w:color w:val="000000"/>
        </w:rPr>
        <w:t xml:space="preserve">Sistema de </w:t>
      </w:r>
      <w:r w:rsidR="00BB169F">
        <w:rPr>
          <w:color w:val="000000"/>
        </w:rPr>
        <w:t xml:space="preserve">Refuerzo Sonoro y Sonido en Vivo, de tal manera que se puedan realizar prácticas </w:t>
      </w:r>
      <w:r w:rsidR="00286D71">
        <w:t xml:space="preserve">presenciales en </w:t>
      </w:r>
      <w:r w:rsidR="00A5715D">
        <w:t>los períodos académicos A y B 2022-2023</w:t>
      </w:r>
      <w:r w:rsidR="00286D71">
        <w:rPr>
          <w:color w:val="000000"/>
        </w:rPr>
        <w:t xml:space="preserve">. </w:t>
      </w:r>
    </w:p>
    <w:p w14:paraId="6EB2B068" w14:textId="77777777" w:rsidR="00640C20" w:rsidRDefault="00640C20" w:rsidP="004B6ABD">
      <w:pPr>
        <w:pStyle w:val="Textoindependiente"/>
        <w:spacing w:line="360" w:lineRule="auto"/>
        <w:ind w:left="296" w:right="339"/>
        <w:jc w:val="both"/>
      </w:pPr>
    </w:p>
    <w:p w14:paraId="6B81F730" w14:textId="77777777" w:rsidR="009E07D0" w:rsidRDefault="00BB169F" w:rsidP="004B6ABD">
      <w:pPr>
        <w:pStyle w:val="Textoindependiente"/>
        <w:spacing w:line="360" w:lineRule="auto"/>
        <w:ind w:left="296" w:right="339"/>
        <w:jc w:val="both"/>
      </w:pPr>
      <w:r>
        <w:t xml:space="preserve">Una vez finalizados los procesos </w:t>
      </w:r>
      <w:r w:rsidR="002336A1">
        <w:t>de adquisición los equipos fueron recibid</w:t>
      </w:r>
      <w:r w:rsidR="00516112">
        <w:t>os en la tercera semana del</w:t>
      </w:r>
      <w:r w:rsidR="00286D71">
        <w:rPr>
          <w:color w:val="000000"/>
        </w:rPr>
        <w:t xml:space="preserve"> mes de </w:t>
      </w:r>
      <w:r w:rsidR="00640C20">
        <w:rPr>
          <w:color w:val="000000"/>
        </w:rPr>
        <w:t>diciembre</w:t>
      </w:r>
      <w:r w:rsidR="00286D71">
        <w:rPr>
          <w:color w:val="000000"/>
        </w:rPr>
        <w:t xml:space="preserve"> del 202</w:t>
      </w:r>
      <w:r w:rsidR="00286D71">
        <w:t>2</w:t>
      </w:r>
      <w:r w:rsidR="00516112">
        <w:rPr>
          <w:color w:val="000000"/>
        </w:rPr>
        <w:t xml:space="preserve"> por </w:t>
      </w:r>
      <w:r w:rsidR="00286D71">
        <w:rPr>
          <w:color w:val="000000"/>
        </w:rPr>
        <w:t>la Universidad de las</w:t>
      </w:r>
      <w:r w:rsidR="00516112">
        <w:rPr>
          <w:color w:val="000000"/>
        </w:rPr>
        <w:t xml:space="preserve"> Artes</w:t>
      </w:r>
      <w:r w:rsidR="00286D71">
        <w:t>.</w:t>
      </w:r>
      <w:r w:rsidR="00C62F09">
        <w:t xml:space="preserve"> </w:t>
      </w:r>
      <w:r w:rsidR="00286D71">
        <w:t xml:space="preserve">La entrega de equipos a ITAE se realizó en el mes de </w:t>
      </w:r>
      <w:r w:rsidR="00A477F1">
        <w:t>enero</w:t>
      </w:r>
      <w:r w:rsidR="00286D71">
        <w:t xml:space="preserve"> del 2023 con la figura de COMODATO a dos años. </w:t>
      </w:r>
      <w:r w:rsidR="00516112">
        <w:t>Actualmente</w:t>
      </w:r>
      <w:r w:rsidR="00286D71">
        <w:t xml:space="preserve"> estos equipos están siendo usados para la</w:t>
      </w:r>
      <w:r w:rsidR="00516112">
        <w:t xml:space="preserve">s asignaturas de Sonido en Vivo y </w:t>
      </w:r>
      <w:r w:rsidR="009E07D0">
        <w:t xml:space="preserve">Sistema de </w:t>
      </w:r>
      <w:r w:rsidR="00516112">
        <w:t>Refuerzo Sonoro tal como fue planificado</w:t>
      </w:r>
      <w:r w:rsidR="009E07D0">
        <w:t>,</w:t>
      </w:r>
      <w:r w:rsidR="00516112">
        <w:t xml:space="preserve"> y adicionalmente con el propósito de optimizar el uso de estos, también se realizan actividades académicas de vinculación con la comunidad con la </w:t>
      </w:r>
      <w:r w:rsidR="009E07D0">
        <w:t>“</w:t>
      </w:r>
      <w:r w:rsidR="00516112">
        <w:t>Radio ITAE</w:t>
      </w:r>
      <w:r w:rsidR="009E07D0">
        <w:t>”</w:t>
      </w:r>
      <w:r w:rsidR="00516112">
        <w:t xml:space="preserve"> y actividades puntuales de la </w:t>
      </w:r>
    </w:p>
    <w:p w14:paraId="138F1F21" w14:textId="77777777" w:rsidR="009E07D0" w:rsidRDefault="009E07D0" w:rsidP="004B6ABD">
      <w:pPr>
        <w:pStyle w:val="Textoindependiente"/>
        <w:spacing w:line="360" w:lineRule="auto"/>
        <w:ind w:left="296" w:right="339"/>
        <w:jc w:val="both"/>
      </w:pPr>
    </w:p>
    <w:p w14:paraId="3224BF73" w14:textId="10239065" w:rsidR="00C62F09" w:rsidRDefault="009E07D0" w:rsidP="004B6ABD">
      <w:pPr>
        <w:pStyle w:val="Textoindependiente"/>
        <w:spacing w:line="360" w:lineRule="auto"/>
        <w:ind w:left="296" w:right="339"/>
        <w:jc w:val="both"/>
      </w:pPr>
      <w:r>
        <w:br/>
      </w:r>
      <w:r w:rsidR="00516112">
        <w:t xml:space="preserve">asignatura de Fundamentos de </w:t>
      </w:r>
      <w:r>
        <w:t xml:space="preserve">la </w:t>
      </w:r>
      <w:r w:rsidR="00516112">
        <w:t>Grabación.</w:t>
      </w:r>
    </w:p>
    <w:p w14:paraId="5773775D" w14:textId="3A6970E8" w:rsidR="00D50159" w:rsidRDefault="00516112" w:rsidP="004B6ABD">
      <w:pPr>
        <w:pStyle w:val="Textoindependiente"/>
        <w:spacing w:line="360" w:lineRule="auto"/>
        <w:ind w:left="296" w:right="339"/>
        <w:jc w:val="both"/>
      </w:pPr>
      <w:r w:rsidRPr="00516112">
        <w:t>La</w:t>
      </w:r>
      <w:r>
        <w:t xml:space="preserve"> </w:t>
      </w:r>
      <w:r w:rsidR="00286D71" w:rsidRPr="00516112">
        <w:t>Universidad de las Artes</w:t>
      </w:r>
      <w:r w:rsidRPr="00516112">
        <w:t xml:space="preserve"> </w:t>
      </w:r>
      <w:r w:rsidR="00286D71" w:rsidRPr="00516112">
        <w:t xml:space="preserve">sigue apoyando </w:t>
      </w:r>
      <w:r w:rsidR="009E07D0">
        <w:t xml:space="preserve">a </w:t>
      </w:r>
      <w:r w:rsidRPr="00516112">
        <w:t xml:space="preserve">la Carrera en Tecnología de Sonido y Acústica mediante la compartición del espacio </w:t>
      </w:r>
      <w:r w:rsidR="00286D71" w:rsidRPr="00516112">
        <w:t xml:space="preserve">del Estudio B para la materia de </w:t>
      </w:r>
      <w:r w:rsidRPr="00516112">
        <w:t>Grabación Aplicada</w:t>
      </w:r>
      <w:r w:rsidR="009E07D0">
        <w:t>,</w:t>
      </w:r>
      <w:r w:rsidR="00286D71" w:rsidRPr="00516112">
        <w:t xml:space="preserve"> ya que </w:t>
      </w:r>
      <w:r w:rsidRPr="00516112">
        <w:t>la institución no</w:t>
      </w:r>
      <w:r w:rsidR="00286D71" w:rsidRPr="00516112">
        <w:t xml:space="preserve"> posee equipos suficientes para dicha asignatura, por lo que la proyección de compra del año 2023 es la adquisición de </w:t>
      </w:r>
      <w:r w:rsidRPr="00516112">
        <w:t>recursos tecnológicos</w:t>
      </w:r>
      <w:r w:rsidR="00286D71" w:rsidRPr="00516112">
        <w:t xml:space="preserve"> para el </w:t>
      </w:r>
      <w:r w:rsidRPr="00516112">
        <w:t>E</w:t>
      </w:r>
      <w:r w:rsidR="00286D71" w:rsidRPr="00516112">
        <w:t xml:space="preserve">studio de </w:t>
      </w:r>
      <w:r w:rsidR="009E07D0">
        <w:t>G</w:t>
      </w:r>
      <w:r w:rsidR="00286D71" w:rsidRPr="00516112">
        <w:t>rabación ITAE.</w:t>
      </w:r>
    </w:p>
    <w:p w14:paraId="03B7120A" w14:textId="77777777" w:rsidR="00F72301" w:rsidRDefault="00F72301" w:rsidP="004B6ABD">
      <w:pPr>
        <w:pBdr>
          <w:top w:val="nil"/>
          <w:left w:val="nil"/>
          <w:bottom w:val="nil"/>
          <w:right w:val="nil"/>
          <w:between w:val="nil"/>
        </w:pBdr>
        <w:spacing w:before="66" w:line="360" w:lineRule="auto"/>
        <w:ind w:left="296" w:right="339"/>
        <w:jc w:val="both"/>
        <w:rPr>
          <w:sz w:val="24"/>
          <w:szCs w:val="24"/>
        </w:rPr>
      </w:pPr>
    </w:p>
    <w:p w14:paraId="213BC8A6" w14:textId="66FED2C2" w:rsidR="00F57639" w:rsidRPr="002D30E9" w:rsidRDefault="002D30E9" w:rsidP="004B6ABD">
      <w:pPr>
        <w:pBdr>
          <w:top w:val="nil"/>
          <w:left w:val="nil"/>
          <w:bottom w:val="nil"/>
          <w:right w:val="nil"/>
          <w:between w:val="nil"/>
        </w:pBdr>
        <w:spacing w:before="66" w:line="360" w:lineRule="auto"/>
        <w:ind w:left="296" w:right="339"/>
        <w:jc w:val="both"/>
        <w:rPr>
          <w:sz w:val="24"/>
          <w:szCs w:val="24"/>
        </w:rPr>
      </w:pPr>
      <w:r w:rsidRPr="002D30E9">
        <w:rPr>
          <w:sz w:val="24"/>
          <w:szCs w:val="24"/>
        </w:rPr>
        <w:t xml:space="preserve">En </w:t>
      </w:r>
      <w:r w:rsidR="005032A1">
        <w:rPr>
          <w:sz w:val="24"/>
          <w:szCs w:val="24"/>
        </w:rPr>
        <w:t>a</w:t>
      </w:r>
      <w:r w:rsidRPr="002D30E9">
        <w:rPr>
          <w:sz w:val="24"/>
          <w:szCs w:val="24"/>
        </w:rPr>
        <w:t>gosto de</w:t>
      </w:r>
      <w:r w:rsidR="005032A1">
        <w:rPr>
          <w:sz w:val="24"/>
          <w:szCs w:val="24"/>
        </w:rPr>
        <w:t>l</w:t>
      </w:r>
      <w:r w:rsidRPr="002D30E9">
        <w:rPr>
          <w:sz w:val="24"/>
          <w:szCs w:val="24"/>
        </w:rPr>
        <w:t xml:space="preserve"> 2022 y en concordancia con los documentos Resolución OCS-2022-050 y sustentado en el Acuerdo No. SENESCYT-2019-097, se solicitó al Rector de la Universidad de las Artes, Dr. William Herrera Ríos, remita al Cons</w:t>
      </w:r>
      <w:r>
        <w:rPr>
          <w:sz w:val="24"/>
          <w:szCs w:val="24"/>
        </w:rPr>
        <w:t>ejo de Educación Superior (CES),</w:t>
      </w:r>
      <w:r w:rsidRPr="002D30E9">
        <w:rPr>
          <w:sz w:val="24"/>
          <w:szCs w:val="24"/>
        </w:rPr>
        <w:t xml:space="preserve"> el informe de solicitud de ampliación de vigencia de la carrera de </w:t>
      </w:r>
      <w:r w:rsidR="00C62F09">
        <w:rPr>
          <w:sz w:val="24"/>
          <w:szCs w:val="24"/>
        </w:rPr>
        <w:t>T</w:t>
      </w:r>
      <w:r w:rsidRPr="002D30E9">
        <w:rPr>
          <w:sz w:val="24"/>
          <w:szCs w:val="24"/>
        </w:rPr>
        <w:t xml:space="preserve">ecnología en </w:t>
      </w:r>
      <w:r w:rsidR="00C62F09">
        <w:rPr>
          <w:sz w:val="24"/>
          <w:szCs w:val="24"/>
        </w:rPr>
        <w:t>S</w:t>
      </w:r>
      <w:r w:rsidRPr="002D30E9">
        <w:rPr>
          <w:sz w:val="24"/>
          <w:szCs w:val="24"/>
        </w:rPr>
        <w:t xml:space="preserve">onido y </w:t>
      </w:r>
      <w:r w:rsidR="00C62F09">
        <w:rPr>
          <w:sz w:val="24"/>
          <w:szCs w:val="24"/>
        </w:rPr>
        <w:t>A</w:t>
      </w:r>
      <w:r w:rsidRPr="002D30E9">
        <w:rPr>
          <w:sz w:val="24"/>
          <w:szCs w:val="24"/>
        </w:rPr>
        <w:t>cústica del instituto.</w:t>
      </w:r>
    </w:p>
    <w:p w14:paraId="0D8D58EE" w14:textId="77777777" w:rsidR="009C6B67" w:rsidRDefault="009C6B67" w:rsidP="004B6ABD">
      <w:pPr>
        <w:pBdr>
          <w:top w:val="nil"/>
          <w:left w:val="nil"/>
          <w:bottom w:val="nil"/>
          <w:right w:val="nil"/>
          <w:between w:val="nil"/>
        </w:pBdr>
        <w:spacing w:before="66" w:line="360" w:lineRule="auto"/>
        <w:ind w:left="296" w:right="339"/>
        <w:jc w:val="both"/>
        <w:rPr>
          <w:spacing w:val="-2"/>
          <w:lang w:val="es-EC"/>
        </w:rPr>
      </w:pPr>
    </w:p>
    <w:p w14:paraId="6E40E7CB" w14:textId="155B85AE" w:rsidR="00B34533" w:rsidRDefault="00286D71" w:rsidP="00B34533">
      <w:pPr>
        <w:pStyle w:val="Ttulo2"/>
        <w:numPr>
          <w:ilvl w:val="1"/>
          <w:numId w:val="37"/>
        </w:numPr>
      </w:pPr>
      <w:bookmarkStart w:id="27" w:name="_Toc135294922"/>
      <w:r w:rsidRPr="009E5A09">
        <w:t>Órgano Colegiado Superior y Elecciones</w:t>
      </w:r>
      <w:bookmarkEnd w:id="27"/>
    </w:p>
    <w:p w14:paraId="4B1DA791" w14:textId="77777777" w:rsidR="00B34533" w:rsidRDefault="00B34533" w:rsidP="004B6ABD">
      <w:pPr>
        <w:pBdr>
          <w:top w:val="nil"/>
          <w:left w:val="nil"/>
          <w:bottom w:val="nil"/>
          <w:right w:val="nil"/>
          <w:between w:val="nil"/>
        </w:pBdr>
        <w:spacing w:line="360" w:lineRule="auto"/>
        <w:ind w:left="296" w:right="339"/>
        <w:jc w:val="both"/>
        <w:rPr>
          <w:color w:val="000000"/>
          <w:sz w:val="24"/>
          <w:szCs w:val="24"/>
          <w:highlight w:val="yellow"/>
        </w:rPr>
      </w:pPr>
    </w:p>
    <w:p w14:paraId="7C8F5F82" w14:textId="37CE4FF7" w:rsidR="00D50159" w:rsidRDefault="00286D71" w:rsidP="00862C78">
      <w:pPr>
        <w:pBdr>
          <w:top w:val="nil"/>
          <w:left w:val="nil"/>
          <w:bottom w:val="nil"/>
          <w:right w:val="nil"/>
          <w:between w:val="nil"/>
        </w:pBdr>
        <w:spacing w:line="360" w:lineRule="auto"/>
        <w:ind w:left="296" w:right="339"/>
        <w:jc w:val="both"/>
        <w:rPr>
          <w:color w:val="000000"/>
          <w:sz w:val="24"/>
          <w:szCs w:val="24"/>
        </w:rPr>
      </w:pPr>
      <w:r w:rsidRPr="002B3A9D">
        <w:rPr>
          <w:color w:val="000000"/>
          <w:sz w:val="24"/>
          <w:szCs w:val="24"/>
        </w:rPr>
        <w:t xml:space="preserve">Con fecha </w:t>
      </w:r>
      <w:r w:rsidR="00862C78">
        <w:rPr>
          <w:color w:val="000000"/>
          <w:sz w:val="24"/>
          <w:szCs w:val="24"/>
        </w:rPr>
        <w:t>13 de juni</w:t>
      </w:r>
      <w:r w:rsidR="00EB04A6" w:rsidRPr="002B3A9D">
        <w:rPr>
          <w:color w:val="000000"/>
          <w:sz w:val="24"/>
          <w:szCs w:val="24"/>
        </w:rPr>
        <w:t>o del 2022</w:t>
      </w:r>
      <w:r w:rsidRPr="002B3A9D">
        <w:rPr>
          <w:color w:val="000000"/>
          <w:sz w:val="24"/>
          <w:szCs w:val="24"/>
        </w:rPr>
        <w:t xml:space="preserve"> </w:t>
      </w:r>
      <w:r w:rsidR="00EB04A6" w:rsidRPr="002B3A9D">
        <w:rPr>
          <w:color w:val="000000"/>
          <w:sz w:val="24"/>
          <w:szCs w:val="24"/>
        </w:rPr>
        <w:t>mediante</w:t>
      </w:r>
      <w:r w:rsidRPr="002B3A9D">
        <w:rPr>
          <w:color w:val="000000"/>
          <w:sz w:val="24"/>
          <w:szCs w:val="24"/>
        </w:rPr>
        <w:t xml:space="preserve"> RESOLUCIÓN No. </w:t>
      </w:r>
      <w:r w:rsidR="00EB04A6" w:rsidRPr="002B3A9D">
        <w:rPr>
          <w:color w:val="000000"/>
          <w:sz w:val="24"/>
          <w:szCs w:val="24"/>
        </w:rPr>
        <w:t>OCS-TELETRABAJO-2022-04</w:t>
      </w:r>
      <w:r w:rsidR="00862C78">
        <w:rPr>
          <w:color w:val="000000"/>
          <w:sz w:val="24"/>
          <w:szCs w:val="24"/>
        </w:rPr>
        <w:t>2</w:t>
      </w:r>
      <w:r w:rsidRPr="002B3A9D">
        <w:rPr>
          <w:color w:val="000000"/>
          <w:sz w:val="24"/>
          <w:szCs w:val="24"/>
        </w:rPr>
        <w:t xml:space="preserve">, el Consejo Electoral del Instituto Superior Tecnológico Superior de Artes del Ecuador (ITAE) </w:t>
      </w:r>
      <w:r w:rsidR="00862C78">
        <w:rPr>
          <w:color w:val="000000"/>
          <w:sz w:val="24"/>
          <w:szCs w:val="24"/>
        </w:rPr>
        <w:t>socializó el calendario de elecciones</w:t>
      </w:r>
      <w:r w:rsidR="000A117C">
        <w:rPr>
          <w:color w:val="000000"/>
          <w:sz w:val="24"/>
          <w:szCs w:val="24"/>
        </w:rPr>
        <w:t>, mediante el cual se realizó el proceso de selección y posesión el 18 de agosto del mismo año,</w:t>
      </w:r>
      <w:r w:rsidR="00862C78">
        <w:rPr>
          <w:color w:val="000000"/>
          <w:sz w:val="24"/>
          <w:szCs w:val="24"/>
        </w:rPr>
        <w:t xml:space="preserve"> </w:t>
      </w:r>
      <w:r w:rsidR="000350B6">
        <w:rPr>
          <w:color w:val="000000"/>
          <w:sz w:val="24"/>
          <w:szCs w:val="24"/>
        </w:rPr>
        <w:t xml:space="preserve">obteniendo los siguientes </w:t>
      </w:r>
      <w:r w:rsidR="009F4501">
        <w:rPr>
          <w:color w:val="000000"/>
          <w:sz w:val="24"/>
          <w:szCs w:val="24"/>
        </w:rPr>
        <w:t>representantes</w:t>
      </w:r>
      <w:r w:rsidR="00862C78">
        <w:rPr>
          <w:color w:val="000000"/>
          <w:sz w:val="24"/>
          <w:szCs w:val="24"/>
        </w:rPr>
        <w:t>:</w:t>
      </w:r>
    </w:p>
    <w:p w14:paraId="234FFCA2" w14:textId="77777777" w:rsidR="004B6ABD" w:rsidRDefault="004B6ABD" w:rsidP="004B6ABD">
      <w:pPr>
        <w:ind w:left="567"/>
        <w:rPr>
          <w:b/>
          <w:sz w:val="24"/>
        </w:rPr>
      </w:pPr>
    </w:p>
    <w:p w14:paraId="4E9B96D0" w14:textId="77777777" w:rsidR="004B6ABD" w:rsidRDefault="00286D71" w:rsidP="00AA48ED">
      <w:pPr>
        <w:ind w:left="567"/>
        <w:rPr>
          <w:b/>
          <w:sz w:val="24"/>
          <w:szCs w:val="24"/>
        </w:rPr>
      </w:pPr>
      <w:r w:rsidRPr="004B6ABD">
        <w:rPr>
          <w:b/>
          <w:sz w:val="24"/>
        </w:rPr>
        <w:t>Los representantes electos fueron:</w:t>
      </w:r>
    </w:p>
    <w:p w14:paraId="41F579BC" w14:textId="77777777" w:rsidR="004B6ABD" w:rsidRDefault="004B6ABD" w:rsidP="009E5A09">
      <w:pPr>
        <w:spacing w:line="360" w:lineRule="auto"/>
        <w:ind w:firstLine="656"/>
        <w:jc w:val="both"/>
        <w:rPr>
          <w:b/>
          <w:sz w:val="24"/>
          <w:szCs w:val="24"/>
        </w:rPr>
      </w:pPr>
    </w:p>
    <w:p w14:paraId="014C08C7" w14:textId="77777777" w:rsidR="00D50159" w:rsidRDefault="00286D71" w:rsidP="009E5A09">
      <w:pPr>
        <w:spacing w:line="360" w:lineRule="auto"/>
        <w:ind w:firstLine="656"/>
        <w:jc w:val="both"/>
        <w:rPr>
          <w:b/>
          <w:sz w:val="24"/>
          <w:szCs w:val="24"/>
        </w:rPr>
      </w:pPr>
      <w:r>
        <w:rPr>
          <w:b/>
          <w:sz w:val="24"/>
          <w:szCs w:val="24"/>
        </w:rPr>
        <w:t>Consejo Tecnológico Estudiantil:</w:t>
      </w:r>
    </w:p>
    <w:p w14:paraId="5CF967D9" w14:textId="77777777" w:rsidR="00D50159" w:rsidRDefault="00D50159">
      <w:pPr>
        <w:pBdr>
          <w:top w:val="nil"/>
          <w:left w:val="nil"/>
          <w:bottom w:val="nil"/>
          <w:right w:val="nil"/>
          <w:between w:val="nil"/>
        </w:pBdr>
        <w:spacing w:before="9" w:line="360" w:lineRule="auto"/>
        <w:jc w:val="both"/>
        <w:rPr>
          <w:b/>
          <w:color w:val="000000"/>
          <w:sz w:val="21"/>
          <w:szCs w:val="21"/>
        </w:rPr>
      </w:pPr>
    </w:p>
    <w:p w14:paraId="6711DA74" w14:textId="77777777" w:rsidR="00D50159" w:rsidRDefault="00286D71">
      <w:pPr>
        <w:numPr>
          <w:ilvl w:val="0"/>
          <w:numId w:val="1"/>
        </w:numPr>
        <w:pBdr>
          <w:top w:val="nil"/>
          <w:left w:val="nil"/>
          <w:bottom w:val="nil"/>
          <w:right w:val="nil"/>
          <w:between w:val="nil"/>
        </w:pBdr>
        <w:tabs>
          <w:tab w:val="left" w:pos="1016"/>
          <w:tab w:val="left" w:pos="1017"/>
        </w:tabs>
        <w:spacing w:before="1" w:line="360" w:lineRule="auto"/>
        <w:jc w:val="both"/>
        <w:rPr>
          <w:color w:val="000000"/>
          <w:sz w:val="24"/>
          <w:szCs w:val="24"/>
        </w:rPr>
      </w:pPr>
      <w:r>
        <w:rPr>
          <w:color w:val="000000"/>
          <w:sz w:val="24"/>
          <w:szCs w:val="24"/>
        </w:rPr>
        <w:t xml:space="preserve">Diego Nayib Vera </w:t>
      </w:r>
      <w:proofErr w:type="spellStart"/>
      <w:r>
        <w:rPr>
          <w:color w:val="000000"/>
          <w:sz w:val="24"/>
          <w:szCs w:val="24"/>
        </w:rPr>
        <w:t>Vera</w:t>
      </w:r>
      <w:proofErr w:type="spellEnd"/>
      <w:r>
        <w:rPr>
          <w:color w:val="000000"/>
          <w:sz w:val="24"/>
          <w:szCs w:val="24"/>
        </w:rPr>
        <w:t xml:space="preserve"> – </w:t>
      </w:r>
      <w:proofErr w:type="gramStart"/>
      <w:r>
        <w:rPr>
          <w:color w:val="000000"/>
          <w:sz w:val="24"/>
          <w:szCs w:val="24"/>
        </w:rPr>
        <w:t>Presidente</w:t>
      </w:r>
      <w:proofErr w:type="gramEnd"/>
    </w:p>
    <w:p w14:paraId="32F68BA7" w14:textId="2FC4A12C" w:rsidR="00D50159" w:rsidRDefault="00286D71">
      <w:pPr>
        <w:numPr>
          <w:ilvl w:val="0"/>
          <w:numId w:val="1"/>
        </w:numPr>
        <w:pBdr>
          <w:top w:val="nil"/>
          <w:left w:val="nil"/>
          <w:bottom w:val="nil"/>
          <w:right w:val="nil"/>
          <w:between w:val="nil"/>
        </w:pBdr>
        <w:tabs>
          <w:tab w:val="left" w:pos="1016"/>
          <w:tab w:val="left" w:pos="1017"/>
        </w:tabs>
        <w:spacing w:before="141" w:line="360" w:lineRule="auto"/>
        <w:jc w:val="both"/>
        <w:rPr>
          <w:color w:val="000000"/>
          <w:sz w:val="24"/>
          <w:szCs w:val="24"/>
        </w:rPr>
      </w:pPr>
      <w:r>
        <w:rPr>
          <w:color w:val="000000"/>
          <w:sz w:val="24"/>
          <w:szCs w:val="24"/>
        </w:rPr>
        <w:t xml:space="preserve">Nadia Nicol Quimí Bonilla – </w:t>
      </w:r>
      <w:proofErr w:type="gramStart"/>
      <w:r w:rsidR="00862C78">
        <w:rPr>
          <w:color w:val="000000"/>
          <w:sz w:val="24"/>
          <w:szCs w:val="24"/>
        </w:rPr>
        <w:t>Vicepresidente</w:t>
      </w:r>
      <w:proofErr w:type="gramEnd"/>
    </w:p>
    <w:p w14:paraId="375854A5" w14:textId="77777777" w:rsidR="00D50159" w:rsidRDefault="00286D71">
      <w:pPr>
        <w:numPr>
          <w:ilvl w:val="0"/>
          <w:numId w:val="1"/>
        </w:numPr>
        <w:pBdr>
          <w:top w:val="nil"/>
          <w:left w:val="nil"/>
          <w:bottom w:val="nil"/>
          <w:right w:val="nil"/>
          <w:between w:val="nil"/>
        </w:pBdr>
        <w:tabs>
          <w:tab w:val="left" w:pos="1016"/>
          <w:tab w:val="left" w:pos="1017"/>
        </w:tabs>
        <w:spacing w:before="137" w:line="360" w:lineRule="auto"/>
        <w:jc w:val="both"/>
        <w:rPr>
          <w:color w:val="000000"/>
          <w:sz w:val="24"/>
          <w:szCs w:val="24"/>
        </w:rPr>
      </w:pPr>
      <w:r>
        <w:rPr>
          <w:color w:val="000000"/>
          <w:sz w:val="24"/>
          <w:szCs w:val="24"/>
        </w:rPr>
        <w:t>Christian David Loor Cárdenas – Vocal principal</w:t>
      </w:r>
    </w:p>
    <w:p w14:paraId="52B402A6" w14:textId="00F31677" w:rsidR="00D50159" w:rsidRDefault="00286D71">
      <w:pPr>
        <w:numPr>
          <w:ilvl w:val="0"/>
          <w:numId w:val="1"/>
        </w:numPr>
        <w:pBdr>
          <w:top w:val="nil"/>
          <w:left w:val="nil"/>
          <w:bottom w:val="nil"/>
          <w:right w:val="nil"/>
          <w:between w:val="nil"/>
        </w:pBdr>
        <w:tabs>
          <w:tab w:val="left" w:pos="1016"/>
          <w:tab w:val="left" w:pos="1017"/>
        </w:tabs>
        <w:spacing w:before="137" w:line="360" w:lineRule="auto"/>
        <w:jc w:val="both"/>
        <w:rPr>
          <w:color w:val="000000"/>
          <w:sz w:val="24"/>
          <w:szCs w:val="24"/>
        </w:rPr>
      </w:pPr>
      <w:r>
        <w:rPr>
          <w:color w:val="000000"/>
          <w:sz w:val="24"/>
          <w:szCs w:val="24"/>
        </w:rPr>
        <w:t>Oswaldo Alexander Silva Figueroa – Vocal suplente</w:t>
      </w:r>
    </w:p>
    <w:p w14:paraId="08B17A6C" w14:textId="77777777" w:rsidR="00862C78" w:rsidRDefault="00862C78" w:rsidP="00862C78">
      <w:pPr>
        <w:pBdr>
          <w:top w:val="nil"/>
          <w:left w:val="nil"/>
          <w:bottom w:val="nil"/>
          <w:right w:val="nil"/>
          <w:between w:val="nil"/>
        </w:pBdr>
        <w:tabs>
          <w:tab w:val="left" w:pos="1016"/>
          <w:tab w:val="left" w:pos="1017"/>
        </w:tabs>
        <w:spacing w:before="137" w:line="360" w:lineRule="auto"/>
        <w:ind w:left="1016"/>
        <w:jc w:val="both"/>
        <w:rPr>
          <w:color w:val="000000"/>
          <w:sz w:val="24"/>
          <w:szCs w:val="24"/>
        </w:rPr>
      </w:pPr>
    </w:p>
    <w:p w14:paraId="50C0D324" w14:textId="77777777" w:rsidR="00021BF5" w:rsidRDefault="00021BF5" w:rsidP="00862C78">
      <w:pPr>
        <w:pBdr>
          <w:top w:val="nil"/>
          <w:left w:val="nil"/>
          <w:bottom w:val="nil"/>
          <w:right w:val="nil"/>
          <w:between w:val="nil"/>
        </w:pBdr>
        <w:tabs>
          <w:tab w:val="left" w:pos="1016"/>
          <w:tab w:val="left" w:pos="1017"/>
        </w:tabs>
        <w:spacing w:before="137" w:line="360" w:lineRule="auto"/>
        <w:ind w:left="1016"/>
        <w:jc w:val="both"/>
        <w:rPr>
          <w:color w:val="000000"/>
          <w:sz w:val="24"/>
          <w:szCs w:val="24"/>
        </w:rPr>
      </w:pPr>
    </w:p>
    <w:p w14:paraId="570BB037" w14:textId="77777777" w:rsidR="00021BF5" w:rsidRDefault="00021BF5" w:rsidP="00862C78">
      <w:pPr>
        <w:pBdr>
          <w:top w:val="nil"/>
          <w:left w:val="nil"/>
          <w:bottom w:val="nil"/>
          <w:right w:val="nil"/>
          <w:between w:val="nil"/>
        </w:pBdr>
        <w:tabs>
          <w:tab w:val="left" w:pos="1016"/>
          <w:tab w:val="left" w:pos="1017"/>
        </w:tabs>
        <w:spacing w:before="137" w:line="360" w:lineRule="auto"/>
        <w:ind w:left="1016"/>
        <w:jc w:val="both"/>
        <w:rPr>
          <w:color w:val="000000"/>
          <w:sz w:val="24"/>
          <w:szCs w:val="24"/>
        </w:rPr>
      </w:pPr>
    </w:p>
    <w:p w14:paraId="5ED689CC" w14:textId="77777777" w:rsidR="00D50159" w:rsidRDefault="00D50159">
      <w:pPr>
        <w:pBdr>
          <w:top w:val="nil"/>
          <w:left w:val="nil"/>
          <w:bottom w:val="nil"/>
          <w:right w:val="nil"/>
          <w:between w:val="nil"/>
        </w:pBdr>
        <w:spacing w:line="360" w:lineRule="auto"/>
        <w:jc w:val="both"/>
        <w:rPr>
          <w:color w:val="000000"/>
          <w:sz w:val="15"/>
          <w:szCs w:val="15"/>
        </w:rPr>
      </w:pPr>
    </w:p>
    <w:p w14:paraId="67713BBC" w14:textId="77777777" w:rsidR="00D50159" w:rsidRDefault="00286D71" w:rsidP="009E5A09">
      <w:pPr>
        <w:spacing w:line="360" w:lineRule="auto"/>
        <w:ind w:left="296" w:firstLine="360"/>
        <w:jc w:val="both"/>
        <w:rPr>
          <w:b/>
          <w:sz w:val="24"/>
          <w:szCs w:val="24"/>
        </w:rPr>
      </w:pPr>
      <w:r>
        <w:rPr>
          <w:b/>
          <w:sz w:val="24"/>
          <w:szCs w:val="24"/>
        </w:rPr>
        <w:t>Órgano Colegiado Superior</w:t>
      </w:r>
    </w:p>
    <w:p w14:paraId="7E0D9953" w14:textId="77777777" w:rsidR="00D50159" w:rsidRDefault="00D50159">
      <w:pPr>
        <w:pBdr>
          <w:top w:val="nil"/>
          <w:left w:val="nil"/>
          <w:bottom w:val="nil"/>
          <w:right w:val="nil"/>
          <w:between w:val="nil"/>
        </w:pBdr>
        <w:spacing w:before="9" w:line="360" w:lineRule="auto"/>
        <w:jc w:val="both"/>
        <w:rPr>
          <w:b/>
          <w:color w:val="000000"/>
          <w:sz w:val="21"/>
          <w:szCs w:val="21"/>
        </w:rPr>
      </w:pPr>
    </w:p>
    <w:p w14:paraId="6ABFF2EC" w14:textId="77777777" w:rsidR="00D50159" w:rsidRDefault="00286D71">
      <w:pPr>
        <w:numPr>
          <w:ilvl w:val="0"/>
          <w:numId w:val="2"/>
        </w:numPr>
        <w:pBdr>
          <w:top w:val="nil"/>
          <w:left w:val="nil"/>
          <w:bottom w:val="nil"/>
          <w:right w:val="nil"/>
          <w:between w:val="nil"/>
        </w:pBdr>
        <w:tabs>
          <w:tab w:val="left" w:pos="1016"/>
          <w:tab w:val="left" w:pos="1017"/>
        </w:tabs>
        <w:spacing w:line="360" w:lineRule="auto"/>
        <w:jc w:val="both"/>
        <w:rPr>
          <w:color w:val="000000"/>
          <w:sz w:val="24"/>
          <w:szCs w:val="24"/>
        </w:rPr>
      </w:pPr>
      <w:r>
        <w:rPr>
          <w:color w:val="000000"/>
          <w:sz w:val="24"/>
          <w:szCs w:val="24"/>
        </w:rPr>
        <w:t>Mgs. Cristhian Daniel Espín Ipiales – Representante Docente Principal</w:t>
      </w:r>
    </w:p>
    <w:p w14:paraId="60D7259E" w14:textId="77777777" w:rsidR="00D50159" w:rsidRDefault="00286D71">
      <w:pPr>
        <w:numPr>
          <w:ilvl w:val="0"/>
          <w:numId w:val="2"/>
        </w:numPr>
        <w:pBdr>
          <w:top w:val="nil"/>
          <w:left w:val="nil"/>
          <w:bottom w:val="nil"/>
          <w:right w:val="nil"/>
          <w:between w:val="nil"/>
        </w:pBdr>
        <w:tabs>
          <w:tab w:val="left" w:pos="1016"/>
          <w:tab w:val="left" w:pos="1017"/>
        </w:tabs>
        <w:spacing w:before="137" w:line="360" w:lineRule="auto"/>
        <w:jc w:val="both"/>
        <w:rPr>
          <w:color w:val="000000"/>
          <w:sz w:val="24"/>
          <w:szCs w:val="24"/>
        </w:rPr>
      </w:pPr>
      <w:r>
        <w:rPr>
          <w:color w:val="000000"/>
          <w:sz w:val="24"/>
          <w:szCs w:val="24"/>
        </w:rPr>
        <w:t>Mgs. Segundo Mauricio Sani Buenaño – Representante Docente Suplente</w:t>
      </w:r>
    </w:p>
    <w:p w14:paraId="38CB0F17" w14:textId="77777777" w:rsidR="00D50159" w:rsidRDefault="00286D71">
      <w:pPr>
        <w:numPr>
          <w:ilvl w:val="0"/>
          <w:numId w:val="2"/>
        </w:numPr>
        <w:pBdr>
          <w:top w:val="nil"/>
          <w:left w:val="nil"/>
          <w:bottom w:val="nil"/>
          <w:right w:val="nil"/>
          <w:between w:val="nil"/>
        </w:pBdr>
        <w:tabs>
          <w:tab w:val="left" w:pos="1016"/>
          <w:tab w:val="left" w:pos="1017"/>
        </w:tabs>
        <w:spacing w:before="141" w:line="360" w:lineRule="auto"/>
        <w:jc w:val="both"/>
        <w:rPr>
          <w:color w:val="000000"/>
          <w:sz w:val="24"/>
          <w:szCs w:val="24"/>
        </w:rPr>
      </w:pPr>
      <w:r>
        <w:rPr>
          <w:color w:val="000000"/>
          <w:sz w:val="24"/>
          <w:szCs w:val="24"/>
        </w:rPr>
        <w:t>Mgs. Jorge Santiago Arroyo Chuquín – Representante Docente Principal</w:t>
      </w:r>
    </w:p>
    <w:p w14:paraId="610EC663" w14:textId="77777777" w:rsidR="00D50159" w:rsidRDefault="00286D71">
      <w:pPr>
        <w:numPr>
          <w:ilvl w:val="0"/>
          <w:numId w:val="2"/>
        </w:numPr>
        <w:pBdr>
          <w:top w:val="nil"/>
          <w:left w:val="nil"/>
          <w:bottom w:val="nil"/>
          <w:right w:val="nil"/>
          <w:between w:val="nil"/>
        </w:pBdr>
        <w:tabs>
          <w:tab w:val="left" w:pos="1016"/>
          <w:tab w:val="left" w:pos="1017"/>
        </w:tabs>
        <w:spacing w:before="137" w:line="360" w:lineRule="auto"/>
        <w:jc w:val="both"/>
        <w:rPr>
          <w:color w:val="000000"/>
          <w:sz w:val="24"/>
          <w:szCs w:val="24"/>
        </w:rPr>
      </w:pPr>
      <w:r>
        <w:rPr>
          <w:color w:val="000000"/>
          <w:sz w:val="24"/>
          <w:szCs w:val="24"/>
        </w:rPr>
        <w:t>Lic. Celso Daniel Jiménez Carrera – Representante Docente Suplente</w:t>
      </w:r>
    </w:p>
    <w:p w14:paraId="0EDDA66D" w14:textId="77777777" w:rsidR="00D50159" w:rsidRDefault="00286D71">
      <w:pPr>
        <w:numPr>
          <w:ilvl w:val="0"/>
          <w:numId w:val="2"/>
        </w:numPr>
        <w:pBdr>
          <w:top w:val="nil"/>
          <w:left w:val="nil"/>
          <w:bottom w:val="nil"/>
          <w:right w:val="nil"/>
          <w:between w:val="nil"/>
        </w:pBdr>
        <w:tabs>
          <w:tab w:val="left" w:pos="1016"/>
          <w:tab w:val="left" w:pos="1017"/>
        </w:tabs>
        <w:spacing w:before="137" w:line="360" w:lineRule="auto"/>
        <w:jc w:val="both"/>
        <w:rPr>
          <w:color w:val="000000"/>
          <w:sz w:val="24"/>
          <w:szCs w:val="24"/>
        </w:rPr>
      </w:pPr>
      <w:r>
        <w:rPr>
          <w:color w:val="000000"/>
          <w:sz w:val="24"/>
          <w:szCs w:val="24"/>
        </w:rPr>
        <w:t xml:space="preserve">Diego Nayib Vera </w:t>
      </w:r>
      <w:proofErr w:type="spellStart"/>
      <w:r>
        <w:rPr>
          <w:color w:val="000000"/>
          <w:sz w:val="24"/>
          <w:szCs w:val="24"/>
        </w:rPr>
        <w:t>Vera</w:t>
      </w:r>
      <w:proofErr w:type="spellEnd"/>
      <w:r>
        <w:rPr>
          <w:color w:val="000000"/>
          <w:sz w:val="24"/>
          <w:szCs w:val="24"/>
        </w:rPr>
        <w:t xml:space="preserve"> – Representante Estudiantil Principal</w:t>
      </w:r>
    </w:p>
    <w:p w14:paraId="68464AA2" w14:textId="77777777" w:rsidR="00D50159" w:rsidRDefault="00286D71">
      <w:pPr>
        <w:numPr>
          <w:ilvl w:val="0"/>
          <w:numId w:val="2"/>
        </w:numPr>
        <w:pBdr>
          <w:top w:val="nil"/>
          <w:left w:val="nil"/>
          <w:bottom w:val="nil"/>
          <w:right w:val="nil"/>
          <w:between w:val="nil"/>
        </w:pBdr>
        <w:tabs>
          <w:tab w:val="left" w:pos="1016"/>
          <w:tab w:val="left" w:pos="1017"/>
        </w:tabs>
        <w:spacing w:before="137" w:line="360" w:lineRule="auto"/>
        <w:jc w:val="both"/>
        <w:rPr>
          <w:color w:val="000000"/>
          <w:sz w:val="24"/>
          <w:szCs w:val="24"/>
        </w:rPr>
      </w:pPr>
      <w:r>
        <w:rPr>
          <w:color w:val="000000"/>
          <w:sz w:val="24"/>
          <w:szCs w:val="24"/>
        </w:rPr>
        <w:t>Nadia Nicol Quimí Bonilla – Representante Estudiantil Suplente</w:t>
      </w:r>
    </w:p>
    <w:p w14:paraId="3AB9CE7F" w14:textId="77777777" w:rsidR="00211E61" w:rsidRDefault="00211E61" w:rsidP="000A117C">
      <w:pPr>
        <w:pBdr>
          <w:top w:val="nil"/>
          <w:left w:val="nil"/>
          <w:bottom w:val="nil"/>
          <w:right w:val="nil"/>
          <w:between w:val="nil"/>
        </w:pBdr>
        <w:spacing w:before="158" w:line="360" w:lineRule="auto"/>
        <w:ind w:right="840"/>
        <w:jc w:val="both"/>
        <w:rPr>
          <w:color w:val="000000"/>
          <w:sz w:val="24"/>
          <w:szCs w:val="24"/>
        </w:rPr>
      </w:pPr>
    </w:p>
    <w:p w14:paraId="2D4064B6" w14:textId="77777777" w:rsidR="00211E61" w:rsidRPr="00211E61" w:rsidRDefault="00211E61" w:rsidP="00211E61">
      <w:pPr>
        <w:pStyle w:val="Prrafodelista"/>
        <w:numPr>
          <w:ilvl w:val="0"/>
          <w:numId w:val="38"/>
        </w:numPr>
        <w:spacing w:before="66"/>
        <w:ind w:right="0"/>
        <w:outlineLvl w:val="1"/>
        <w:rPr>
          <w:b/>
          <w:bCs/>
          <w:vanish/>
          <w:sz w:val="24"/>
          <w:szCs w:val="24"/>
        </w:rPr>
      </w:pPr>
      <w:bookmarkStart w:id="28" w:name="_Toc134771197"/>
      <w:bookmarkStart w:id="29" w:name="_Toc134771375"/>
      <w:bookmarkStart w:id="30" w:name="_Toc135294923"/>
      <w:bookmarkEnd w:id="28"/>
      <w:bookmarkEnd w:id="29"/>
      <w:bookmarkEnd w:id="30"/>
    </w:p>
    <w:p w14:paraId="16BF1DD9" w14:textId="77777777" w:rsidR="00211E61" w:rsidRPr="00211E61" w:rsidRDefault="00211E61" w:rsidP="00211E61">
      <w:pPr>
        <w:pStyle w:val="Prrafodelista"/>
        <w:numPr>
          <w:ilvl w:val="0"/>
          <w:numId w:val="38"/>
        </w:numPr>
        <w:spacing w:before="66"/>
        <w:ind w:right="0"/>
        <w:outlineLvl w:val="1"/>
        <w:rPr>
          <w:b/>
          <w:bCs/>
          <w:vanish/>
          <w:sz w:val="24"/>
          <w:szCs w:val="24"/>
        </w:rPr>
      </w:pPr>
      <w:bookmarkStart w:id="31" w:name="_Toc134771198"/>
      <w:bookmarkStart w:id="32" w:name="_Toc134771376"/>
      <w:bookmarkStart w:id="33" w:name="_Toc135294924"/>
      <w:bookmarkEnd w:id="31"/>
      <w:bookmarkEnd w:id="32"/>
      <w:bookmarkEnd w:id="33"/>
    </w:p>
    <w:p w14:paraId="4A3E0EFF" w14:textId="77777777" w:rsidR="00211E61" w:rsidRPr="00211E61" w:rsidRDefault="00211E61" w:rsidP="00211E61">
      <w:pPr>
        <w:pStyle w:val="Prrafodelista"/>
        <w:numPr>
          <w:ilvl w:val="0"/>
          <w:numId w:val="38"/>
        </w:numPr>
        <w:spacing w:before="66"/>
        <w:ind w:right="0"/>
        <w:outlineLvl w:val="1"/>
        <w:rPr>
          <w:b/>
          <w:bCs/>
          <w:vanish/>
          <w:sz w:val="24"/>
          <w:szCs w:val="24"/>
        </w:rPr>
      </w:pPr>
      <w:bookmarkStart w:id="34" w:name="_Toc134771199"/>
      <w:bookmarkStart w:id="35" w:name="_Toc134771377"/>
      <w:bookmarkStart w:id="36" w:name="_Toc135294925"/>
      <w:bookmarkEnd w:id="34"/>
      <w:bookmarkEnd w:id="35"/>
      <w:bookmarkEnd w:id="36"/>
    </w:p>
    <w:p w14:paraId="206DED39" w14:textId="77777777" w:rsidR="00211E61" w:rsidRPr="00211E61" w:rsidRDefault="00211E61" w:rsidP="00211E61">
      <w:pPr>
        <w:pStyle w:val="Prrafodelista"/>
        <w:numPr>
          <w:ilvl w:val="0"/>
          <w:numId w:val="38"/>
        </w:numPr>
        <w:spacing w:before="66"/>
        <w:ind w:right="0"/>
        <w:outlineLvl w:val="1"/>
        <w:rPr>
          <w:b/>
          <w:bCs/>
          <w:vanish/>
          <w:sz w:val="24"/>
          <w:szCs w:val="24"/>
        </w:rPr>
      </w:pPr>
      <w:bookmarkStart w:id="37" w:name="_Toc134771200"/>
      <w:bookmarkStart w:id="38" w:name="_Toc134771378"/>
      <w:bookmarkStart w:id="39" w:name="_Toc135294926"/>
      <w:bookmarkEnd w:id="37"/>
      <w:bookmarkEnd w:id="38"/>
      <w:bookmarkEnd w:id="39"/>
    </w:p>
    <w:p w14:paraId="0E9A25F5" w14:textId="77777777" w:rsidR="00211E61" w:rsidRPr="00211E61" w:rsidRDefault="00211E61" w:rsidP="00211E61">
      <w:pPr>
        <w:pStyle w:val="Prrafodelista"/>
        <w:numPr>
          <w:ilvl w:val="1"/>
          <w:numId w:val="38"/>
        </w:numPr>
        <w:spacing w:before="66"/>
        <w:ind w:right="0"/>
        <w:outlineLvl w:val="1"/>
        <w:rPr>
          <w:b/>
          <w:bCs/>
          <w:vanish/>
          <w:sz w:val="24"/>
          <w:szCs w:val="24"/>
        </w:rPr>
      </w:pPr>
      <w:bookmarkStart w:id="40" w:name="_Toc134771201"/>
      <w:bookmarkStart w:id="41" w:name="_Toc134771379"/>
      <w:bookmarkStart w:id="42" w:name="_Toc135294927"/>
      <w:bookmarkEnd w:id="40"/>
      <w:bookmarkEnd w:id="41"/>
      <w:bookmarkEnd w:id="42"/>
    </w:p>
    <w:p w14:paraId="34C74596" w14:textId="77777777" w:rsidR="00211E61" w:rsidRPr="00211E61" w:rsidRDefault="00211E61" w:rsidP="00211E61">
      <w:pPr>
        <w:pStyle w:val="Prrafodelista"/>
        <w:numPr>
          <w:ilvl w:val="1"/>
          <w:numId w:val="38"/>
        </w:numPr>
        <w:spacing w:before="66"/>
        <w:ind w:right="0"/>
        <w:outlineLvl w:val="1"/>
        <w:rPr>
          <w:b/>
          <w:bCs/>
          <w:vanish/>
          <w:sz w:val="24"/>
          <w:szCs w:val="24"/>
        </w:rPr>
      </w:pPr>
      <w:bookmarkStart w:id="43" w:name="_Toc134771202"/>
      <w:bookmarkStart w:id="44" w:name="_Toc134771380"/>
      <w:bookmarkStart w:id="45" w:name="_Toc135294928"/>
      <w:bookmarkEnd w:id="43"/>
      <w:bookmarkEnd w:id="44"/>
      <w:bookmarkEnd w:id="45"/>
    </w:p>
    <w:p w14:paraId="37C49176" w14:textId="5F5ABA11" w:rsidR="00211E61" w:rsidRDefault="00211E61" w:rsidP="00211E61">
      <w:pPr>
        <w:pStyle w:val="Ttulo2"/>
        <w:numPr>
          <w:ilvl w:val="1"/>
          <w:numId w:val="38"/>
        </w:numPr>
      </w:pPr>
      <w:bookmarkStart w:id="46" w:name="_Toc135294929"/>
      <w:r>
        <w:t>Pandemia Covid-19</w:t>
      </w:r>
      <w:bookmarkEnd w:id="46"/>
    </w:p>
    <w:p w14:paraId="3840037C" w14:textId="36A0FA0A" w:rsidR="00A4080D" w:rsidRDefault="00A4080D">
      <w:pPr>
        <w:pBdr>
          <w:top w:val="nil"/>
          <w:left w:val="nil"/>
          <w:bottom w:val="nil"/>
          <w:right w:val="nil"/>
          <w:between w:val="nil"/>
        </w:pBdr>
        <w:spacing w:before="158" w:line="360" w:lineRule="auto"/>
        <w:ind w:left="296" w:right="840"/>
        <w:jc w:val="both"/>
        <w:rPr>
          <w:color w:val="000000"/>
          <w:sz w:val="24"/>
          <w:szCs w:val="24"/>
        </w:rPr>
      </w:pPr>
    </w:p>
    <w:p w14:paraId="58A51FA2" w14:textId="4BB684C2" w:rsidR="00211E61" w:rsidRDefault="00211E61">
      <w:pPr>
        <w:pBdr>
          <w:top w:val="nil"/>
          <w:left w:val="nil"/>
          <w:bottom w:val="nil"/>
          <w:right w:val="nil"/>
          <w:between w:val="nil"/>
        </w:pBdr>
        <w:spacing w:before="158" w:line="360" w:lineRule="auto"/>
        <w:ind w:left="296" w:right="840"/>
        <w:jc w:val="both"/>
        <w:rPr>
          <w:color w:val="000000"/>
          <w:sz w:val="24"/>
          <w:szCs w:val="24"/>
        </w:rPr>
      </w:pPr>
      <w:r>
        <w:rPr>
          <w:color w:val="000000"/>
          <w:sz w:val="24"/>
          <w:szCs w:val="24"/>
        </w:rPr>
        <w:t xml:space="preserve">Ante la Emergencia Sanitaria declarada como respuesta a la Pandemia originada por el COVID.19, el Instituto acató las disposiciones emanadas por el COE Cantonal, Nacional y demás entes Rectores, en lo que a salud se refiere, para hacer frente a los retos en las condiciones atípicas que se repitieron en este nuevo año. </w:t>
      </w:r>
    </w:p>
    <w:p w14:paraId="0D6FC9AA" w14:textId="1464B788" w:rsidR="00211E61" w:rsidRDefault="00211E61">
      <w:pPr>
        <w:pBdr>
          <w:top w:val="nil"/>
          <w:left w:val="nil"/>
          <w:bottom w:val="nil"/>
          <w:right w:val="nil"/>
          <w:between w:val="nil"/>
        </w:pBdr>
        <w:spacing w:before="158" w:line="360" w:lineRule="auto"/>
        <w:ind w:left="296" w:right="840"/>
        <w:jc w:val="both"/>
        <w:rPr>
          <w:color w:val="000000"/>
          <w:sz w:val="24"/>
          <w:szCs w:val="24"/>
        </w:rPr>
      </w:pPr>
      <w:r>
        <w:rPr>
          <w:color w:val="000000"/>
          <w:sz w:val="24"/>
          <w:szCs w:val="24"/>
        </w:rPr>
        <w:t xml:space="preserve">El desarrollo de las actividades académicas durante el período 2022 del instituto se mantuvo </w:t>
      </w:r>
      <w:r w:rsidR="00606EB6">
        <w:rPr>
          <w:color w:val="000000"/>
          <w:sz w:val="24"/>
          <w:szCs w:val="24"/>
        </w:rPr>
        <w:t>bajo la</w:t>
      </w:r>
      <w:r>
        <w:rPr>
          <w:color w:val="000000"/>
          <w:sz w:val="24"/>
          <w:szCs w:val="24"/>
        </w:rPr>
        <w:t xml:space="preserve"> modalidad híbrida, aprobado mediante </w:t>
      </w:r>
      <w:r w:rsidR="00606EB6">
        <w:rPr>
          <w:color w:val="000000"/>
          <w:sz w:val="24"/>
          <w:szCs w:val="24"/>
        </w:rPr>
        <w:t>RESOLUCIÓN-No.OCS-</w:t>
      </w:r>
      <w:r w:rsidR="001F34A1">
        <w:rPr>
          <w:color w:val="000000"/>
          <w:sz w:val="24"/>
          <w:szCs w:val="24"/>
        </w:rPr>
        <w:t>ITAE</w:t>
      </w:r>
      <w:r w:rsidR="00606EB6">
        <w:rPr>
          <w:color w:val="000000"/>
          <w:sz w:val="24"/>
          <w:szCs w:val="24"/>
        </w:rPr>
        <w:t>-2022-035</w:t>
      </w:r>
      <w:r w:rsidR="0043678F">
        <w:rPr>
          <w:color w:val="000000"/>
          <w:sz w:val="24"/>
          <w:szCs w:val="24"/>
        </w:rPr>
        <w:t>, desarrollándose de manera eficiente cada asignatura</w:t>
      </w:r>
      <w:r w:rsidR="00884CFB">
        <w:rPr>
          <w:color w:val="000000"/>
          <w:sz w:val="24"/>
          <w:szCs w:val="24"/>
        </w:rPr>
        <w:t xml:space="preserve"> práctica</w:t>
      </w:r>
      <w:r w:rsidR="0043678F">
        <w:rPr>
          <w:color w:val="000000"/>
          <w:sz w:val="24"/>
          <w:szCs w:val="24"/>
        </w:rPr>
        <w:t xml:space="preserve"> de la carrera de Tecnología en Sonido y Acústica.</w:t>
      </w:r>
    </w:p>
    <w:p w14:paraId="58C0C563" w14:textId="77777777" w:rsidR="00D50159" w:rsidRDefault="00D50159">
      <w:pPr>
        <w:pBdr>
          <w:top w:val="nil"/>
          <w:left w:val="nil"/>
          <w:bottom w:val="nil"/>
          <w:right w:val="nil"/>
          <w:between w:val="nil"/>
        </w:pBdr>
        <w:spacing w:before="5" w:line="360" w:lineRule="auto"/>
        <w:jc w:val="both"/>
        <w:rPr>
          <w:b/>
          <w:color w:val="000000"/>
          <w:sz w:val="29"/>
          <w:szCs w:val="29"/>
        </w:rPr>
      </w:pPr>
    </w:p>
    <w:p w14:paraId="766142E6" w14:textId="77777777" w:rsidR="00D50159" w:rsidRDefault="00286D71">
      <w:pPr>
        <w:rPr>
          <w:sz w:val="30"/>
          <w:szCs w:val="30"/>
        </w:rPr>
      </w:pPr>
      <w:r>
        <w:br w:type="page"/>
      </w:r>
    </w:p>
    <w:p w14:paraId="0C506CE4" w14:textId="77777777" w:rsidR="00D50159" w:rsidRDefault="00D50159">
      <w:pPr>
        <w:pBdr>
          <w:top w:val="nil"/>
          <w:left w:val="nil"/>
          <w:bottom w:val="nil"/>
          <w:right w:val="nil"/>
          <w:between w:val="nil"/>
        </w:pBdr>
        <w:spacing w:before="10" w:line="360" w:lineRule="auto"/>
        <w:jc w:val="both"/>
        <w:rPr>
          <w:color w:val="000000"/>
          <w:sz w:val="30"/>
          <w:szCs w:val="30"/>
        </w:rPr>
      </w:pPr>
    </w:p>
    <w:p w14:paraId="046E19B5" w14:textId="77777777" w:rsidR="004A423C" w:rsidRDefault="00286D71" w:rsidP="008B3E46">
      <w:pPr>
        <w:pStyle w:val="Ttulo1"/>
      </w:pPr>
      <w:bookmarkStart w:id="47" w:name="_heading=h.3rdcrjn" w:colFirst="0" w:colLast="0"/>
      <w:bookmarkStart w:id="48" w:name="_Toc135294930"/>
      <w:bookmarkEnd w:id="47"/>
      <w:r>
        <w:t>GESTIÓN FINANCIERA</w:t>
      </w:r>
      <w:bookmarkEnd w:id="48"/>
    </w:p>
    <w:p w14:paraId="0EDCF50C" w14:textId="62303476" w:rsidR="00D50159" w:rsidRPr="00AA48ED" w:rsidRDefault="00286D71" w:rsidP="004A423C">
      <w:pPr>
        <w:pStyle w:val="Ttulo2"/>
        <w:numPr>
          <w:ilvl w:val="1"/>
          <w:numId w:val="12"/>
        </w:numPr>
        <w:ind w:left="709" w:hanging="425"/>
      </w:pPr>
      <w:bookmarkStart w:id="49" w:name="_Toc135294931"/>
      <w:r w:rsidRPr="00AA48ED">
        <w:t>Cumplimiento de Ejecución presupuestaria año 2022</w:t>
      </w:r>
      <w:bookmarkEnd w:id="49"/>
    </w:p>
    <w:p w14:paraId="4DB17AFD" w14:textId="77777777" w:rsidR="00D50159" w:rsidRDefault="00D50159">
      <w:pPr>
        <w:pBdr>
          <w:top w:val="nil"/>
          <w:left w:val="nil"/>
          <w:bottom w:val="nil"/>
          <w:right w:val="nil"/>
          <w:between w:val="nil"/>
        </w:pBdr>
        <w:spacing w:line="360" w:lineRule="auto"/>
        <w:jc w:val="both"/>
        <w:rPr>
          <w:b/>
          <w:color w:val="000000"/>
          <w:sz w:val="26"/>
          <w:szCs w:val="26"/>
        </w:rPr>
      </w:pPr>
    </w:p>
    <w:p w14:paraId="2CC82D81" w14:textId="77777777" w:rsidR="00D50159" w:rsidRDefault="00286D71" w:rsidP="00B7577F">
      <w:pPr>
        <w:pBdr>
          <w:top w:val="nil"/>
          <w:left w:val="nil"/>
          <w:bottom w:val="nil"/>
          <w:right w:val="nil"/>
          <w:between w:val="nil"/>
        </w:pBdr>
        <w:spacing w:line="360" w:lineRule="auto"/>
        <w:ind w:left="296" w:right="339"/>
        <w:jc w:val="both"/>
        <w:rPr>
          <w:color w:val="000000"/>
          <w:sz w:val="24"/>
          <w:szCs w:val="24"/>
        </w:rPr>
      </w:pPr>
      <w:r>
        <w:rPr>
          <w:color w:val="000000"/>
          <w:sz w:val="24"/>
          <w:szCs w:val="24"/>
        </w:rPr>
        <w:t>En el transcurso del ejercicio fiscal 2022, la ejecución del presupuesto se enmarca en los objetivos y políticas definidos por el Instituto Superior Tecnológico de Artes del Ecuador, establecidos como referente para la elaboración de la Proforma Presupuestaria para el año 2022.</w:t>
      </w:r>
    </w:p>
    <w:p w14:paraId="16866F6E" w14:textId="77777777" w:rsidR="00D50159" w:rsidRDefault="009F4E75" w:rsidP="00B7577F">
      <w:pPr>
        <w:pBdr>
          <w:top w:val="nil"/>
          <w:left w:val="nil"/>
          <w:bottom w:val="nil"/>
          <w:right w:val="nil"/>
          <w:between w:val="nil"/>
        </w:pBdr>
        <w:spacing w:line="360" w:lineRule="auto"/>
        <w:ind w:left="296" w:right="339"/>
        <w:jc w:val="both"/>
        <w:rPr>
          <w:color w:val="000000"/>
          <w:sz w:val="24"/>
          <w:szCs w:val="24"/>
        </w:rPr>
      </w:pPr>
      <w:r>
        <w:rPr>
          <w:color w:val="000000"/>
          <w:sz w:val="24"/>
          <w:szCs w:val="24"/>
        </w:rPr>
        <w:br/>
      </w:r>
      <w:r w:rsidR="00286D71">
        <w:rPr>
          <w:color w:val="000000"/>
          <w:sz w:val="24"/>
          <w:szCs w:val="24"/>
        </w:rPr>
        <w:t>El presupuesto del gasto ejecutado del 1 de enero al 31 de diciembre de 2022, registra un monto devengado de USD 390.801,17; equivalente a un 96.97% de ejecución, como se indica a continuación:</w:t>
      </w:r>
    </w:p>
    <w:p w14:paraId="3E6D7FF7" w14:textId="77777777" w:rsidR="00D50159" w:rsidRDefault="00D50159">
      <w:pPr>
        <w:pBdr>
          <w:top w:val="nil"/>
          <w:left w:val="nil"/>
          <w:bottom w:val="nil"/>
          <w:right w:val="nil"/>
          <w:between w:val="nil"/>
        </w:pBdr>
        <w:spacing w:line="360" w:lineRule="auto"/>
        <w:ind w:left="296" w:right="840"/>
        <w:jc w:val="both"/>
        <w:rPr>
          <w:color w:val="000000"/>
          <w:sz w:val="24"/>
          <w:szCs w:val="24"/>
        </w:rPr>
      </w:pPr>
    </w:p>
    <w:p w14:paraId="09D2F8A1" w14:textId="77777777" w:rsidR="00D50159" w:rsidRDefault="00286D71">
      <w:pPr>
        <w:pBdr>
          <w:top w:val="nil"/>
          <w:left w:val="nil"/>
          <w:bottom w:val="nil"/>
          <w:right w:val="nil"/>
          <w:between w:val="nil"/>
        </w:pBdr>
        <w:spacing w:line="360" w:lineRule="auto"/>
        <w:ind w:left="296" w:right="840"/>
        <w:jc w:val="center"/>
        <w:rPr>
          <w:b/>
          <w:color w:val="000000"/>
          <w:sz w:val="24"/>
          <w:szCs w:val="24"/>
        </w:rPr>
      </w:pPr>
      <w:r>
        <w:rPr>
          <w:b/>
          <w:color w:val="000000"/>
          <w:sz w:val="24"/>
          <w:szCs w:val="24"/>
        </w:rPr>
        <w:t xml:space="preserve">Presupuesto Asignado y ejecutado </w:t>
      </w:r>
      <w:r>
        <w:rPr>
          <w:b/>
          <w:color w:val="000000"/>
          <w:sz w:val="24"/>
          <w:szCs w:val="24"/>
        </w:rPr>
        <w:br/>
        <w:t>al 31 de diciembre de 2022</w:t>
      </w:r>
    </w:p>
    <w:p w14:paraId="7D99006A" w14:textId="77777777" w:rsidR="00D50159" w:rsidRDefault="00286D71">
      <w:pPr>
        <w:pBdr>
          <w:top w:val="nil"/>
          <w:left w:val="nil"/>
          <w:bottom w:val="nil"/>
          <w:right w:val="nil"/>
          <w:between w:val="nil"/>
        </w:pBdr>
        <w:spacing w:line="360" w:lineRule="auto"/>
        <w:ind w:left="296" w:right="840"/>
        <w:jc w:val="center"/>
        <w:rPr>
          <w:b/>
          <w:color w:val="000000"/>
          <w:sz w:val="24"/>
          <w:szCs w:val="24"/>
        </w:rPr>
      </w:pPr>
      <w:r>
        <w:rPr>
          <w:b/>
          <w:color w:val="000000"/>
          <w:sz w:val="24"/>
          <w:szCs w:val="24"/>
        </w:rPr>
        <w:t>Fuentes de financiamiento 001 y 701</w:t>
      </w:r>
    </w:p>
    <w:p w14:paraId="71B1F118" w14:textId="77777777" w:rsidR="00D50159" w:rsidRDefault="00286D71">
      <w:pPr>
        <w:pBdr>
          <w:top w:val="nil"/>
          <w:left w:val="nil"/>
          <w:bottom w:val="nil"/>
          <w:right w:val="nil"/>
          <w:between w:val="nil"/>
        </w:pBdr>
        <w:spacing w:line="360" w:lineRule="auto"/>
        <w:ind w:left="296" w:right="840"/>
        <w:jc w:val="center"/>
        <w:rPr>
          <w:b/>
          <w:color w:val="000000"/>
          <w:sz w:val="26"/>
          <w:szCs w:val="26"/>
        </w:rPr>
      </w:pPr>
      <w:r>
        <w:rPr>
          <w:b/>
          <w:color w:val="000000"/>
          <w:sz w:val="24"/>
          <w:szCs w:val="24"/>
        </w:rPr>
        <w:t>PROGRAMA 001</w:t>
      </w:r>
    </w:p>
    <w:p w14:paraId="527B1908" w14:textId="77777777" w:rsidR="00D50159" w:rsidRDefault="00286D71">
      <w:pPr>
        <w:pStyle w:val="Ttulo3"/>
        <w:spacing w:before="137" w:line="360" w:lineRule="auto"/>
        <w:ind w:firstLine="296"/>
        <w:jc w:val="both"/>
      </w:pPr>
      <w:bookmarkStart w:id="50" w:name="_Toc135294932"/>
      <w:r>
        <w:t>Cuadro demostrativo No.1</w:t>
      </w:r>
      <w:bookmarkEnd w:id="50"/>
    </w:p>
    <w:p w14:paraId="577C36B9" w14:textId="77777777" w:rsidR="00D50159" w:rsidRDefault="00D50159">
      <w:pPr>
        <w:pBdr>
          <w:top w:val="nil"/>
          <w:left w:val="nil"/>
          <w:bottom w:val="nil"/>
          <w:right w:val="nil"/>
          <w:between w:val="nil"/>
        </w:pBdr>
        <w:spacing w:before="8" w:line="360" w:lineRule="auto"/>
        <w:jc w:val="both"/>
        <w:rPr>
          <w:b/>
          <w:color w:val="000000"/>
          <w:sz w:val="11"/>
          <w:szCs w:val="11"/>
        </w:rPr>
      </w:pPr>
    </w:p>
    <w:tbl>
      <w:tblPr>
        <w:tblStyle w:val="a"/>
        <w:tblW w:w="7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6"/>
        <w:gridCol w:w="1681"/>
        <w:gridCol w:w="1134"/>
        <w:gridCol w:w="1275"/>
        <w:gridCol w:w="1296"/>
        <w:gridCol w:w="1276"/>
      </w:tblGrid>
      <w:tr w:rsidR="00D50159" w14:paraId="652E058A" w14:textId="77777777">
        <w:trPr>
          <w:trHeight w:val="510"/>
          <w:jc w:val="center"/>
        </w:trPr>
        <w:tc>
          <w:tcPr>
            <w:tcW w:w="1296" w:type="dxa"/>
            <w:vAlign w:val="center"/>
          </w:tcPr>
          <w:p w14:paraId="534C49D9" w14:textId="77777777" w:rsidR="00D50159" w:rsidRDefault="00286D71">
            <w:pPr>
              <w:jc w:val="center"/>
              <w:rPr>
                <w:b/>
                <w:sz w:val="16"/>
                <w:szCs w:val="16"/>
              </w:rPr>
            </w:pPr>
            <w:r>
              <w:rPr>
                <w:b/>
                <w:sz w:val="16"/>
                <w:szCs w:val="16"/>
              </w:rPr>
              <w:t>GRUPO DE GASTO</w:t>
            </w:r>
          </w:p>
        </w:tc>
        <w:tc>
          <w:tcPr>
            <w:tcW w:w="1681" w:type="dxa"/>
            <w:vAlign w:val="center"/>
          </w:tcPr>
          <w:p w14:paraId="30B9E03A" w14:textId="77777777" w:rsidR="00D50159" w:rsidRDefault="00286D71">
            <w:pPr>
              <w:jc w:val="center"/>
              <w:rPr>
                <w:b/>
                <w:sz w:val="16"/>
                <w:szCs w:val="16"/>
              </w:rPr>
            </w:pPr>
            <w:r>
              <w:rPr>
                <w:b/>
                <w:sz w:val="16"/>
                <w:szCs w:val="16"/>
              </w:rPr>
              <w:t>DESCRIPCIÓN</w:t>
            </w:r>
          </w:p>
        </w:tc>
        <w:tc>
          <w:tcPr>
            <w:tcW w:w="1134" w:type="dxa"/>
            <w:vAlign w:val="center"/>
          </w:tcPr>
          <w:p w14:paraId="65DBD51A" w14:textId="77777777" w:rsidR="00D50159" w:rsidRDefault="00286D71">
            <w:pPr>
              <w:jc w:val="center"/>
              <w:rPr>
                <w:b/>
                <w:sz w:val="16"/>
                <w:szCs w:val="16"/>
              </w:rPr>
            </w:pPr>
            <w:r>
              <w:rPr>
                <w:b/>
                <w:sz w:val="16"/>
                <w:szCs w:val="16"/>
              </w:rPr>
              <w:t>VALOR ASIGNADO</w:t>
            </w:r>
          </w:p>
        </w:tc>
        <w:tc>
          <w:tcPr>
            <w:tcW w:w="1275" w:type="dxa"/>
            <w:vAlign w:val="center"/>
          </w:tcPr>
          <w:p w14:paraId="3D8B43F3" w14:textId="77777777" w:rsidR="00D50159" w:rsidRDefault="00286D71">
            <w:pPr>
              <w:jc w:val="center"/>
              <w:rPr>
                <w:b/>
                <w:sz w:val="16"/>
                <w:szCs w:val="16"/>
              </w:rPr>
            </w:pPr>
            <w:r>
              <w:rPr>
                <w:b/>
                <w:sz w:val="16"/>
                <w:szCs w:val="16"/>
              </w:rPr>
              <w:t>CODIFICADO</w:t>
            </w:r>
          </w:p>
        </w:tc>
        <w:tc>
          <w:tcPr>
            <w:tcW w:w="1296" w:type="dxa"/>
            <w:vAlign w:val="center"/>
          </w:tcPr>
          <w:p w14:paraId="22BAA4A2" w14:textId="77777777" w:rsidR="00D50159" w:rsidRDefault="00286D71">
            <w:pPr>
              <w:jc w:val="center"/>
              <w:rPr>
                <w:b/>
                <w:sz w:val="16"/>
                <w:szCs w:val="16"/>
              </w:rPr>
            </w:pPr>
            <w:r>
              <w:rPr>
                <w:b/>
                <w:sz w:val="16"/>
                <w:szCs w:val="16"/>
              </w:rPr>
              <w:t>DEVENGADO</w:t>
            </w:r>
          </w:p>
        </w:tc>
        <w:tc>
          <w:tcPr>
            <w:tcW w:w="1276" w:type="dxa"/>
            <w:vAlign w:val="center"/>
          </w:tcPr>
          <w:p w14:paraId="6D4AAF25" w14:textId="77777777" w:rsidR="00D50159" w:rsidRDefault="00286D71">
            <w:pPr>
              <w:jc w:val="center"/>
              <w:rPr>
                <w:b/>
                <w:sz w:val="16"/>
                <w:szCs w:val="16"/>
              </w:rPr>
            </w:pPr>
            <w:r>
              <w:rPr>
                <w:b/>
                <w:sz w:val="16"/>
                <w:szCs w:val="16"/>
              </w:rPr>
              <w:t>% EJECUTADO</w:t>
            </w:r>
          </w:p>
        </w:tc>
      </w:tr>
      <w:tr w:rsidR="00D50159" w14:paraId="682A52B3" w14:textId="77777777">
        <w:trPr>
          <w:trHeight w:val="560"/>
          <w:jc w:val="center"/>
        </w:trPr>
        <w:tc>
          <w:tcPr>
            <w:tcW w:w="1296" w:type="dxa"/>
            <w:vAlign w:val="center"/>
          </w:tcPr>
          <w:p w14:paraId="31977CF0" w14:textId="77777777" w:rsidR="00D50159" w:rsidRDefault="00286D71">
            <w:pPr>
              <w:jc w:val="center"/>
              <w:rPr>
                <w:sz w:val="18"/>
                <w:szCs w:val="18"/>
              </w:rPr>
            </w:pPr>
            <w:r>
              <w:rPr>
                <w:sz w:val="18"/>
                <w:szCs w:val="18"/>
              </w:rPr>
              <w:t>510000</w:t>
            </w:r>
          </w:p>
        </w:tc>
        <w:tc>
          <w:tcPr>
            <w:tcW w:w="1681" w:type="dxa"/>
            <w:vAlign w:val="center"/>
          </w:tcPr>
          <w:p w14:paraId="1BA0DC0E" w14:textId="77777777" w:rsidR="00D50159" w:rsidRDefault="00286D71">
            <w:pPr>
              <w:jc w:val="center"/>
              <w:rPr>
                <w:sz w:val="18"/>
                <w:szCs w:val="18"/>
              </w:rPr>
            </w:pPr>
            <w:r>
              <w:rPr>
                <w:sz w:val="18"/>
                <w:szCs w:val="18"/>
              </w:rPr>
              <w:t>Gastos de Personal</w:t>
            </w:r>
          </w:p>
        </w:tc>
        <w:tc>
          <w:tcPr>
            <w:tcW w:w="1134" w:type="dxa"/>
            <w:vAlign w:val="center"/>
          </w:tcPr>
          <w:p w14:paraId="0526C8E6" w14:textId="77777777" w:rsidR="00D50159" w:rsidRDefault="00286D71">
            <w:pPr>
              <w:jc w:val="center"/>
              <w:rPr>
                <w:color w:val="000000"/>
                <w:sz w:val="18"/>
                <w:szCs w:val="18"/>
              </w:rPr>
            </w:pPr>
            <w:r>
              <w:rPr>
                <w:color w:val="000000"/>
                <w:sz w:val="18"/>
                <w:szCs w:val="18"/>
              </w:rPr>
              <w:t>$359.204,17</w:t>
            </w:r>
          </w:p>
        </w:tc>
        <w:tc>
          <w:tcPr>
            <w:tcW w:w="1275" w:type="dxa"/>
            <w:vAlign w:val="center"/>
          </w:tcPr>
          <w:p w14:paraId="3BF5E1CB" w14:textId="77777777" w:rsidR="00D50159" w:rsidRDefault="00286D71">
            <w:pPr>
              <w:jc w:val="center"/>
              <w:rPr>
                <w:color w:val="000000"/>
                <w:sz w:val="18"/>
                <w:szCs w:val="18"/>
              </w:rPr>
            </w:pPr>
            <w:r>
              <w:rPr>
                <w:color w:val="000000"/>
                <w:sz w:val="18"/>
                <w:szCs w:val="18"/>
              </w:rPr>
              <w:t>$360.019,21</w:t>
            </w:r>
          </w:p>
        </w:tc>
        <w:tc>
          <w:tcPr>
            <w:tcW w:w="1296" w:type="dxa"/>
            <w:vAlign w:val="center"/>
          </w:tcPr>
          <w:p w14:paraId="62E3F219" w14:textId="77777777" w:rsidR="00D50159" w:rsidRDefault="00286D71">
            <w:pPr>
              <w:jc w:val="center"/>
              <w:rPr>
                <w:color w:val="000000"/>
                <w:sz w:val="18"/>
                <w:szCs w:val="18"/>
              </w:rPr>
            </w:pPr>
            <w:r>
              <w:rPr>
                <w:color w:val="000000"/>
                <w:sz w:val="18"/>
                <w:szCs w:val="18"/>
              </w:rPr>
              <w:t>$357.081,72</w:t>
            </w:r>
          </w:p>
        </w:tc>
        <w:tc>
          <w:tcPr>
            <w:tcW w:w="1276" w:type="dxa"/>
            <w:vAlign w:val="center"/>
          </w:tcPr>
          <w:p w14:paraId="5DCBA29D" w14:textId="77777777" w:rsidR="00D50159" w:rsidRDefault="00286D71">
            <w:pPr>
              <w:jc w:val="center"/>
              <w:rPr>
                <w:color w:val="000000"/>
                <w:sz w:val="18"/>
                <w:szCs w:val="18"/>
              </w:rPr>
            </w:pPr>
            <w:r>
              <w:rPr>
                <w:color w:val="000000"/>
                <w:sz w:val="18"/>
                <w:szCs w:val="18"/>
              </w:rPr>
              <w:t>99,18%</w:t>
            </w:r>
          </w:p>
        </w:tc>
      </w:tr>
      <w:tr w:rsidR="00D50159" w14:paraId="69515937" w14:textId="77777777">
        <w:trPr>
          <w:trHeight w:val="554"/>
          <w:jc w:val="center"/>
        </w:trPr>
        <w:tc>
          <w:tcPr>
            <w:tcW w:w="1296" w:type="dxa"/>
            <w:vAlign w:val="center"/>
          </w:tcPr>
          <w:p w14:paraId="3AB38BEC" w14:textId="77777777" w:rsidR="00D50159" w:rsidRDefault="00286D71">
            <w:pPr>
              <w:jc w:val="center"/>
              <w:rPr>
                <w:sz w:val="18"/>
                <w:szCs w:val="18"/>
              </w:rPr>
            </w:pPr>
            <w:r>
              <w:rPr>
                <w:sz w:val="18"/>
                <w:szCs w:val="18"/>
              </w:rPr>
              <w:t>530000</w:t>
            </w:r>
          </w:p>
        </w:tc>
        <w:tc>
          <w:tcPr>
            <w:tcW w:w="1681" w:type="dxa"/>
            <w:vAlign w:val="center"/>
          </w:tcPr>
          <w:p w14:paraId="150BAFFC" w14:textId="77777777" w:rsidR="00D50159" w:rsidRDefault="00286D71">
            <w:pPr>
              <w:jc w:val="center"/>
              <w:rPr>
                <w:sz w:val="18"/>
                <w:szCs w:val="18"/>
              </w:rPr>
            </w:pPr>
            <w:r>
              <w:rPr>
                <w:sz w:val="18"/>
                <w:szCs w:val="18"/>
              </w:rPr>
              <w:t>Bienes y Servicios de Consumo</w:t>
            </w:r>
          </w:p>
        </w:tc>
        <w:tc>
          <w:tcPr>
            <w:tcW w:w="1134" w:type="dxa"/>
            <w:vAlign w:val="center"/>
          </w:tcPr>
          <w:p w14:paraId="7C6B0274" w14:textId="77777777" w:rsidR="00D50159" w:rsidRDefault="00286D71">
            <w:pPr>
              <w:jc w:val="center"/>
              <w:rPr>
                <w:color w:val="000000"/>
                <w:sz w:val="18"/>
                <w:szCs w:val="18"/>
              </w:rPr>
            </w:pPr>
            <w:r>
              <w:rPr>
                <w:color w:val="000000"/>
                <w:sz w:val="18"/>
                <w:szCs w:val="18"/>
              </w:rPr>
              <w:t>$39.711,83</w:t>
            </w:r>
          </w:p>
        </w:tc>
        <w:tc>
          <w:tcPr>
            <w:tcW w:w="1275" w:type="dxa"/>
            <w:vAlign w:val="center"/>
          </w:tcPr>
          <w:p w14:paraId="304A06EA" w14:textId="77777777" w:rsidR="00D50159" w:rsidRDefault="00286D71">
            <w:pPr>
              <w:jc w:val="center"/>
              <w:rPr>
                <w:color w:val="000000"/>
                <w:sz w:val="18"/>
                <w:szCs w:val="18"/>
              </w:rPr>
            </w:pPr>
            <w:r>
              <w:rPr>
                <w:color w:val="000000"/>
                <w:sz w:val="18"/>
                <w:szCs w:val="18"/>
              </w:rPr>
              <w:t>$38.797,22</w:t>
            </w:r>
          </w:p>
        </w:tc>
        <w:tc>
          <w:tcPr>
            <w:tcW w:w="1296" w:type="dxa"/>
            <w:vAlign w:val="center"/>
          </w:tcPr>
          <w:p w14:paraId="22F812B4" w14:textId="77777777" w:rsidR="00D50159" w:rsidRDefault="00286D71">
            <w:pPr>
              <w:jc w:val="center"/>
              <w:rPr>
                <w:color w:val="000000"/>
                <w:sz w:val="18"/>
                <w:szCs w:val="18"/>
              </w:rPr>
            </w:pPr>
            <w:r>
              <w:rPr>
                <w:color w:val="000000"/>
                <w:sz w:val="18"/>
                <w:szCs w:val="18"/>
              </w:rPr>
              <w:t>$31.436,29</w:t>
            </w:r>
          </w:p>
        </w:tc>
        <w:tc>
          <w:tcPr>
            <w:tcW w:w="1276" w:type="dxa"/>
            <w:vAlign w:val="center"/>
          </w:tcPr>
          <w:p w14:paraId="21F2591C" w14:textId="77777777" w:rsidR="00D50159" w:rsidRDefault="00286D71">
            <w:pPr>
              <w:jc w:val="center"/>
              <w:rPr>
                <w:color w:val="000000"/>
                <w:sz w:val="18"/>
                <w:szCs w:val="18"/>
              </w:rPr>
            </w:pPr>
            <w:r>
              <w:rPr>
                <w:color w:val="000000"/>
                <w:sz w:val="18"/>
                <w:szCs w:val="18"/>
              </w:rPr>
              <w:t>81,03%</w:t>
            </w:r>
          </w:p>
        </w:tc>
      </w:tr>
      <w:tr w:rsidR="00D50159" w14:paraId="1F4FA705" w14:textId="77777777">
        <w:trPr>
          <w:trHeight w:val="562"/>
          <w:jc w:val="center"/>
        </w:trPr>
        <w:tc>
          <w:tcPr>
            <w:tcW w:w="1296" w:type="dxa"/>
            <w:vAlign w:val="center"/>
          </w:tcPr>
          <w:p w14:paraId="70D88F35" w14:textId="77777777" w:rsidR="00D50159" w:rsidRDefault="00286D71">
            <w:pPr>
              <w:jc w:val="center"/>
              <w:rPr>
                <w:sz w:val="18"/>
                <w:szCs w:val="18"/>
              </w:rPr>
            </w:pPr>
            <w:r>
              <w:rPr>
                <w:sz w:val="18"/>
                <w:szCs w:val="18"/>
              </w:rPr>
              <w:t>570000</w:t>
            </w:r>
          </w:p>
        </w:tc>
        <w:tc>
          <w:tcPr>
            <w:tcW w:w="1681" w:type="dxa"/>
            <w:vAlign w:val="center"/>
          </w:tcPr>
          <w:p w14:paraId="3EFAEA9A" w14:textId="77777777" w:rsidR="00D50159" w:rsidRDefault="00286D71">
            <w:pPr>
              <w:jc w:val="center"/>
              <w:rPr>
                <w:sz w:val="18"/>
                <w:szCs w:val="18"/>
              </w:rPr>
            </w:pPr>
            <w:r>
              <w:rPr>
                <w:sz w:val="18"/>
                <w:szCs w:val="18"/>
              </w:rPr>
              <w:t>Otros Gastos Corrientes</w:t>
            </w:r>
          </w:p>
        </w:tc>
        <w:tc>
          <w:tcPr>
            <w:tcW w:w="1134" w:type="dxa"/>
            <w:vAlign w:val="center"/>
          </w:tcPr>
          <w:p w14:paraId="3B06E3A6" w14:textId="77777777" w:rsidR="00D50159" w:rsidRDefault="00286D71">
            <w:pPr>
              <w:jc w:val="center"/>
              <w:rPr>
                <w:color w:val="000000"/>
                <w:sz w:val="18"/>
                <w:szCs w:val="18"/>
              </w:rPr>
            </w:pPr>
            <w:r>
              <w:rPr>
                <w:color w:val="000000"/>
                <w:sz w:val="18"/>
                <w:szCs w:val="18"/>
              </w:rPr>
              <w:t>$4.113,00</w:t>
            </w:r>
          </w:p>
        </w:tc>
        <w:tc>
          <w:tcPr>
            <w:tcW w:w="1275" w:type="dxa"/>
            <w:vAlign w:val="center"/>
          </w:tcPr>
          <w:p w14:paraId="125818A5" w14:textId="77777777" w:rsidR="00D50159" w:rsidRDefault="00286D71">
            <w:pPr>
              <w:jc w:val="center"/>
              <w:rPr>
                <w:color w:val="000000"/>
                <w:sz w:val="18"/>
                <w:szCs w:val="18"/>
              </w:rPr>
            </w:pPr>
            <w:r>
              <w:rPr>
                <w:color w:val="000000"/>
                <w:sz w:val="18"/>
                <w:szCs w:val="18"/>
              </w:rPr>
              <w:t>$4.212,57</w:t>
            </w:r>
          </w:p>
        </w:tc>
        <w:tc>
          <w:tcPr>
            <w:tcW w:w="1296" w:type="dxa"/>
            <w:vAlign w:val="center"/>
          </w:tcPr>
          <w:p w14:paraId="58B63467" w14:textId="77777777" w:rsidR="00D50159" w:rsidRDefault="00286D71">
            <w:pPr>
              <w:jc w:val="center"/>
              <w:rPr>
                <w:color w:val="000000"/>
                <w:sz w:val="18"/>
                <w:szCs w:val="18"/>
              </w:rPr>
            </w:pPr>
            <w:r>
              <w:rPr>
                <w:color w:val="000000"/>
                <w:sz w:val="18"/>
                <w:szCs w:val="18"/>
              </w:rPr>
              <w:t>$2.283,16</w:t>
            </w:r>
          </w:p>
        </w:tc>
        <w:tc>
          <w:tcPr>
            <w:tcW w:w="1276" w:type="dxa"/>
            <w:vAlign w:val="center"/>
          </w:tcPr>
          <w:p w14:paraId="610531AD" w14:textId="77777777" w:rsidR="00D50159" w:rsidRDefault="00286D71">
            <w:pPr>
              <w:jc w:val="center"/>
              <w:rPr>
                <w:color w:val="000000"/>
                <w:sz w:val="18"/>
                <w:szCs w:val="18"/>
              </w:rPr>
            </w:pPr>
            <w:r>
              <w:rPr>
                <w:color w:val="000000"/>
                <w:sz w:val="18"/>
                <w:szCs w:val="18"/>
              </w:rPr>
              <w:t>54,20%</w:t>
            </w:r>
          </w:p>
        </w:tc>
      </w:tr>
      <w:tr w:rsidR="00D50159" w14:paraId="1CB5EB4D" w14:textId="77777777">
        <w:trPr>
          <w:trHeight w:val="570"/>
          <w:jc w:val="center"/>
        </w:trPr>
        <w:tc>
          <w:tcPr>
            <w:tcW w:w="1296" w:type="dxa"/>
            <w:vAlign w:val="center"/>
          </w:tcPr>
          <w:p w14:paraId="4DC7373E" w14:textId="77777777" w:rsidR="00D50159" w:rsidRDefault="00286D71">
            <w:pPr>
              <w:jc w:val="center"/>
              <w:rPr>
                <w:sz w:val="18"/>
                <w:szCs w:val="18"/>
              </w:rPr>
            </w:pPr>
            <w:r>
              <w:rPr>
                <w:sz w:val="18"/>
                <w:szCs w:val="18"/>
              </w:rPr>
              <w:t>530000 (701)</w:t>
            </w:r>
          </w:p>
        </w:tc>
        <w:tc>
          <w:tcPr>
            <w:tcW w:w="1681" w:type="dxa"/>
            <w:vAlign w:val="center"/>
          </w:tcPr>
          <w:p w14:paraId="6E9F29DA" w14:textId="77777777" w:rsidR="00D50159" w:rsidRDefault="00286D71">
            <w:pPr>
              <w:jc w:val="center"/>
              <w:rPr>
                <w:sz w:val="18"/>
                <w:szCs w:val="18"/>
              </w:rPr>
            </w:pPr>
            <w:r>
              <w:rPr>
                <w:sz w:val="18"/>
                <w:szCs w:val="18"/>
              </w:rPr>
              <w:t>Bienes y Servicios de Consumo</w:t>
            </w:r>
          </w:p>
        </w:tc>
        <w:tc>
          <w:tcPr>
            <w:tcW w:w="1134" w:type="dxa"/>
            <w:vAlign w:val="center"/>
          </w:tcPr>
          <w:p w14:paraId="6B157259" w14:textId="77777777" w:rsidR="00D50159" w:rsidRDefault="00286D71">
            <w:pPr>
              <w:jc w:val="center"/>
              <w:rPr>
                <w:color w:val="000000"/>
                <w:sz w:val="18"/>
                <w:szCs w:val="18"/>
              </w:rPr>
            </w:pPr>
            <w:r>
              <w:rPr>
                <w:color w:val="000000"/>
                <w:sz w:val="18"/>
                <w:szCs w:val="18"/>
              </w:rPr>
              <w:t>$30.000,00</w:t>
            </w:r>
          </w:p>
        </w:tc>
        <w:tc>
          <w:tcPr>
            <w:tcW w:w="1275" w:type="dxa"/>
            <w:vAlign w:val="center"/>
          </w:tcPr>
          <w:p w14:paraId="30D0BEBD" w14:textId="77777777" w:rsidR="00D50159" w:rsidRDefault="00286D71">
            <w:pPr>
              <w:jc w:val="center"/>
              <w:rPr>
                <w:color w:val="000000"/>
                <w:sz w:val="18"/>
                <w:szCs w:val="18"/>
              </w:rPr>
            </w:pPr>
            <w:r>
              <w:rPr>
                <w:color w:val="000000"/>
                <w:sz w:val="18"/>
                <w:szCs w:val="18"/>
              </w:rPr>
              <w:t>$30.000,00</w:t>
            </w:r>
          </w:p>
        </w:tc>
        <w:tc>
          <w:tcPr>
            <w:tcW w:w="1296" w:type="dxa"/>
            <w:vAlign w:val="center"/>
          </w:tcPr>
          <w:p w14:paraId="53321C9F" w14:textId="77777777" w:rsidR="00D50159" w:rsidRDefault="00286D71">
            <w:pPr>
              <w:jc w:val="center"/>
              <w:rPr>
                <w:color w:val="000000"/>
                <w:sz w:val="18"/>
                <w:szCs w:val="18"/>
              </w:rPr>
            </w:pPr>
            <w:r>
              <w:rPr>
                <w:color w:val="000000"/>
                <w:sz w:val="18"/>
                <w:szCs w:val="18"/>
              </w:rPr>
              <w:t>$0,00</w:t>
            </w:r>
          </w:p>
        </w:tc>
        <w:tc>
          <w:tcPr>
            <w:tcW w:w="1276" w:type="dxa"/>
            <w:vAlign w:val="center"/>
          </w:tcPr>
          <w:p w14:paraId="4480CFEF" w14:textId="77777777" w:rsidR="00D50159" w:rsidRDefault="00286D71">
            <w:pPr>
              <w:jc w:val="center"/>
              <w:rPr>
                <w:color w:val="000000"/>
                <w:sz w:val="18"/>
                <w:szCs w:val="18"/>
              </w:rPr>
            </w:pPr>
            <w:r>
              <w:rPr>
                <w:color w:val="000000"/>
                <w:sz w:val="18"/>
                <w:szCs w:val="18"/>
              </w:rPr>
              <w:t>0%</w:t>
            </w:r>
          </w:p>
        </w:tc>
      </w:tr>
      <w:tr w:rsidR="00D50159" w14:paraId="5FC549E7" w14:textId="77777777">
        <w:trPr>
          <w:trHeight w:val="408"/>
          <w:jc w:val="center"/>
        </w:trPr>
        <w:tc>
          <w:tcPr>
            <w:tcW w:w="2977" w:type="dxa"/>
            <w:gridSpan w:val="2"/>
            <w:vAlign w:val="center"/>
          </w:tcPr>
          <w:p w14:paraId="0A10BCE5" w14:textId="77777777" w:rsidR="00D50159" w:rsidRDefault="00286D71">
            <w:pPr>
              <w:jc w:val="center"/>
              <w:rPr>
                <w:sz w:val="18"/>
                <w:szCs w:val="18"/>
              </w:rPr>
            </w:pPr>
            <w:r>
              <w:rPr>
                <w:b/>
                <w:sz w:val="18"/>
                <w:szCs w:val="18"/>
              </w:rPr>
              <w:t>GASTOS PROGRAMA</w:t>
            </w:r>
          </w:p>
        </w:tc>
        <w:tc>
          <w:tcPr>
            <w:tcW w:w="1134" w:type="dxa"/>
            <w:vAlign w:val="center"/>
          </w:tcPr>
          <w:p w14:paraId="3F2B6174" w14:textId="77777777" w:rsidR="00D50159" w:rsidRDefault="00286D71">
            <w:pPr>
              <w:jc w:val="center"/>
              <w:rPr>
                <w:b/>
                <w:sz w:val="18"/>
                <w:szCs w:val="18"/>
              </w:rPr>
            </w:pPr>
            <w:r>
              <w:rPr>
                <w:b/>
                <w:sz w:val="18"/>
                <w:szCs w:val="18"/>
              </w:rPr>
              <w:t>$433.029,00</w:t>
            </w:r>
          </w:p>
        </w:tc>
        <w:tc>
          <w:tcPr>
            <w:tcW w:w="1275" w:type="dxa"/>
            <w:vAlign w:val="center"/>
          </w:tcPr>
          <w:p w14:paraId="7E4664D2" w14:textId="77777777" w:rsidR="00D50159" w:rsidRDefault="00286D71">
            <w:pPr>
              <w:jc w:val="center"/>
              <w:rPr>
                <w:b/>
                <w:sz w:val="18"/>
                <w:szCs w:val="18"/>
              </w:rPr>
            </w:pPr>
            <w:r>
              <w:rPr>
                <w:b/>
                <w:sz w:val="18"/>
                <w:szCs w:val="18"/>
              </w:rPr>
              <w:t>$433.029,00</w:t>
            </w:r>
          </w:p>
        </w:tc>
        <w:tc>
          <w:tcPr>
            <w:tcW w:w="1296" w:type="dxa"/>
            <w:vAlign w:val="center"/>
          </w:tcPr>
          <w:p w14:paraId="6D96C9A4" w14:textId="77777777" w:rsidR="00D50159" w:rsidRDefault="00286D71">
            <w:pPr>
              <w:jc w:val="center"/>
              <w:rPr>
                <w:b/>
                <w:sz w:val="18"/>
                <w:szCs w:val="18"/>
              </w:rPr>
            </w:pPr>
            <w:r>
              <w:rPr>
                <w:b/>
                <w:sz w:val="18"/>
                <w:szCs w:val="18"/>
              </w:rPr>
              <w:t>$390.801,17</w:t>
            </w:r>
          </w:p>
        </w:tc>
        <w:tc>
          <w:tcPr>
            <w:tcW w:w="1276" w:type="dxa"/>
            <w:vAlign w:val="center"/>
          </w:tcPr>
          <w:p w14:paraId="4CC2946F" w14:textId="77777777" w:rsidR="00D50159" w:rsidRDefault="00286D71">
            <w:pPr>
              <w:jc w:val="center"/>
              <w:rPr>
                <w:b/>
                <w:sz w:val="18"/>
                <w:szCs w:val="18"/>
              </w:rPr>
            </w:pPr>
            <w:r>
              <w:rPr>
                <w:b/>
                <w:sz w:val="18"/>
                <w:szCs w:val="18"/>
              </w:rPr>
              <w:t>96,97%</w:t>
            </w:r>
          </w:p>
        </w:tc>
      </w:tr>
    </w:tbl>
    <w:p w14:paraId="2EB10C1E" w14:textId="77777777" w:rsidR="00D50159" w:rsidRDefault="00286D71">
      <w:pPr>
        <w:ind w:firstLine="720"/>
        <w:rPr>
          <w:i/>
          <w:sz w:val="20"/>
          <w:szCs w:val="20"/>
        </w:rPr>
      </w:pPr>
      <w:r>
        <w:rPr>
          <w:b/>
          <w:i/>
          <w:sz w:val="20"/>
          <w:szCs w:val="20"/>
        </w:rPr>
        <w:t>Fuente</w:t>
      </w:r>
      <w:r>
        <w:rPr>
          <w:i/>
          <w:sz w:val="20"/>
          <w:szCs w:val="20"/>
        </w:rPr>
        <w:t>: Ejecución Presupuestaria de Gastos – Sistema e-SIGEF</w:t>
      </w:r>
    </w:p>
    <w:p w14:paraId="592AB5A3" w14:textId="77777777" w:rsidR="00D50159" w:rsidRDefault="00D50159">
      <w:pPr>
        <w:ind w:left="570"/>
        <w:rPr>
          <w:i/>
        </w:rPr>
      </w:pPr>
    </w:p>
    <w:p w14:paraId="568706C7" w14:textId="77777777" w:rsidR="00D50159" w:rsidRDefault="00D50159">
      <w:pPr>
        <w:ind w:left="570"/>
        <w:rPr>
          <w:i/>
        </w:rPr>
      </w:pPr>
    </w:p>
    <w:p w14:paraId="151BF4F6" w14:textId="77777777" w:rsidR="00D50159" w:rsidRDefault="00286D71">
      <w:pPr>
        <w:rPr>
          <w:i/>
        </w:rPr>
      </w:pPr>
      <w:r>
        <w:br w:type="page"/>
      </w:r>
    </w:p>
    <w:p w14:paraId="6C912DB9" w14:textId="77777777" w:rsidR="00D50159" w:rsidRDefault="00D50159">
      <w:pPr>
        <w:ind w:left="570"/>
        <w:rPr>
          <w:i/>
        </w:rPr>
      </w:pPr>
    </w:p>
    <w:p w14:paraId="1894006E" w14:textId="77777777" w:rsidR="00D50159" w:rsidRDefault="00D50159">
      <w:pPr>
        <w:pBdr>
          <w:top w:val="nil"/>
          <w:left w:val="nil"/>
          <w:bottom w:val="nil"/>
          <w:right w:val="nil"/>
          <w:between w:val="nil"/>
        </w:pBdr>
        <w:spacing w:before="11" w:line="360" w:lineRule="auto"/>
        <w:jc w:val="both"/>
        <w:rPr>
          <w:i/>
          <w:color w:val="000000"/>
          <w:sz w:val="18"/>
          <w:szCs w:val="18"/>
        </w:rPr>
      </w:pPr>
    </w:p>
    <w:p w14:paraId="00E136EF" w14:textId="77777777" w:rsidR="00927B80" w:rsidRDefault="00286D71" w:rsidP="00927B80">
      <w:pPr>
        <w:pStyle w:val="Ttulo3"/>
        <w:spacing w:before="137" w:line="360" w:lineRule="auto"/>
        <w:ind w:firstLine="296"/>
        <w:jc w:val="both"/>
      </w:pPr>
      <w:bookmarkStart w:id="51" w:name="_Toc135294933"/>
      <w:r>
        <w:t>Cuadro demostrativo No.2</w:t>
      </w:r>
      <w:bookmarkEnd w:id="51"/>
    </w:p>
    <w:tbl>
      <w:tblPr>
        <w:tblStyle w:val="TableNormal2"/>
        <w:tblW w:w="9030" w:type="dxa"/>
        <w:jc w:val="center"/>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Look w:val="01E0" w:firstRow="1" w:lastRow="1" w:firstColumn="1" w:lastColumn="1" w:noHBand="0" w:noVBand="0"/>
      </w:tblPr>
      <w:tblGrid>
        <w:gridCol w:w="881"/>
        <w:gridCol w:w="2280"/>
        <w:gridCol w:w="1189"/>
        <w:gridCol w:w="1002"/>
        <w:gridCol w:w="2456"/>
        <w:gridCol w:w="1222"/>
      </w:tblGrid>
      <w:tr w:rsidR="00927B80" w14:paraId="6EB9D8E0" w14:textId="77777777" w:rsidTr="00D5373D">
        <w:trPr>
          <w:trHeight w:val="361"/>
          <w:jc w:val="center"/>
        </w:trPr>
        <w:tc>
          <w:tcPr>
            <w:tcW w:w="9030" w:type="dxa"/>
            <w:gridSpan w:val="6"/>
            <w:tcBorders>
              <w:top w:val="nil"/>
              <w:left w:val="nil"/>
              <w:bottom w:val="nil"/>
              <w:right w:val="nil"/>
            </w:tcBorders>
          </w:tcPr>
          <w:p w14:paraId="5B05206D" w14:textId="77777777" w:rsidR="00927B80" w:rsidRDefault="00927B80" w:rsidP="00F415EB">
            <w:pPr>
              <w:pStyle w:val="TableParagraph"/>
              <w:spacing w:before="139" w:line="203" w:lineRule="exact"/>
              <w:jc w:val="center"/>
              <w:rPr>
                <w:b/>
                <w:sz w:val="19"/>
              </w:rPr>
            </w:pPr>
            <w:r>
              <w:rPr>
                <w:b/>
                <w:spacing w:val="-1"/>
                <w:w w:val="90"/>
                <w:sz w:val="19"/>
                <w:u w:val="thick"/>
              </w:rPr>
              <w:t>DETALLE</w:t>
            </w:r>
            <w:r>
              <w:rPr>
                <w:b/>
                <w:spacing w:val="-6"/>
                <w:w w:val="90"/>
                <w:sz w:val="19"/>
                <w:u w:val="thick"/>
              </w:rPr>
              <w:t xml:space="preserve"> </w:t>
            </w:r>
            <w:r>
              <w:rPr>
                <w:b/>
                <w:spacing w:val="-1"/>
                <w:w w:val="90"/>
                <w:sz w:val="19"/>
                <w:u w:val="thick"/>
              </w:rPr>
              <w:t>DE</w:t>
            </w:r>
            <w:r>
              <w:rPr>
                <w:b/>
                <w:spacing w:val="-6"/>
                <w:w w:val="90"/>
                <w:sz w:val="19"/>
                <w:u w:val="thick"/>
              </w:rPr>
              <w:t xml:space="preserve"> </w:t>
            </w:r>
            <w:r>
              <w:rPr>
                <w:b/>
                <w:spacing w:val="-1"/>
                <w:w w:val="90"/>
                <w:sz w:val="19"/>
                <w:u w:val="thick"/>
              </w:rPr>
              <w:t>ACTIVIDADES</w:t>
            </w:r>
            <w:r>
              <w:rPr>
                <w:b/>
                <w:spacing w:val="2"/>
                <w:w w:val="90"/>
                <w:sz w:val="19"/>
                <w:u w:val="thick"/>
              </w:rPr>
              <w:t xml:space="preserve"> </w:t>
            </w:r>
            <w:r>
              <w:rPr>
                <w:b/>
                <w:spacing w:val="-1"/>
                <w:w w:val="90"/>
                <w:sz w:val="19"/>
                <w:u w:val="thick"/>
              </w:rPr>
              <w:t>Y/O</w:t>
            </w:r>
            <w:r>
              <w:rPr>
                <w:b/>
                <w:spacing w:val="-4"/>
                <w:w w:val="90"/>
                <w:sz w:val="19"/>
                <w:u w:val="thick"/>
              </w:rPr>
              <w:t xml:space="preserve"> </w:t>
            </w:r>
            <w:r>
              <w:rPr>
                <w:b/>
                <w:w w:val="90"/>
                <w:sz w:val="19"/>
                <w:u w:val="thick"/>
              </w:rPr>
              <w:t>RESULTADOS</w:t>
            </w:r>
          </w:p>
        </w:tc>
      </w:tr>
      <w:tr w:rsidR="00927B80" w14:paraId="30CE0653" w14:textId="77777777" w:rsidTr="00D5373D">
        <w:trPr>
          <w:trHeight w:val="373"/>
          <w:jc w:val="center"/>
        </w:trPr>
        <w:tc>
          <w:tcPr>
            <w:tcW w:w="9030" w:type="dxa"/>
            <w:gridSpan w:val="6"/>
            <w:tcBorders>
              <w:top w:val="nil"/>
              <w:left w:val="nil"/>
              <w:bottom w:val="single" w:sz="6" w:space="0" w:color="000000"/>
              <w:right w:val="nil"/>
            </w:tcBorders>
            <w:vAlign w:val="center"/>
          </w:tcPr>
          <w:p w14:paraId="6AC20887" w14:textId="77777777" w:rsidR="00927B80" w:rsidRDefault="00927B80" w:rsidP="00F415EB">
            <w:pPr>
              <w:pStyle w:val="TableParagraph"/>
              <w:spacing w:before="151" w:line="203" w:lineRule="exact"/>
              <w:jc w:val="center"/>
              <w:rPr>
                <w:b/>
                <w:sz w:val="19"/>
              </w:rPr>
            </w:pPr>
            <w:r>
              <w:rPr>
                <w:b/>
                <w:spacing w:val="-1"/>
                <w:w w:val="90"/>
                <w:sz w:val="19"/>
              </w:rPr>
              <w:t>Matriz</w:t>
            </w:r>
            <w:r>
              <w:rPr>
                <w:b/>
                <w:spacing w:val="-11"/>
                <w:w w:val="90"/>
                <w:sz w:val="19"/>
              </w:rPr>
              <w:t xml:space="preserve"> </w:t>
            </w:r>
            <w:r>
              <w:rPr>
                <w:b/>
                <w:spacing w:val="-1"/>
                <w:w w:val="90"/>
                <w:sz w:val="19"/>
              </w:rPr>
              <w:t>de</w:t>
            </w:r>
            <w:r>
              <w:rPr>
                <w:b/>
                <w:spacing w:val="13"/>
                <w:w w:val="90"/>
                <w:sz w:val="19"/>
              </w:rPr>
              <w:t xml:space="preserve"> </w:t>
            </w:r>
            <w:r>
              <w:rPr>
                <w:b/>
                <w:spacing w:val="-1"/>
                <w:w w:val="90"/>
                <w:sz w:val="19"/>
              </w:rPr>
              <w:t>resultados</w:t>
            </w:r>
            <w:r>
              <w:rPr>
                <w:b/>
                <w:spacing w:val="10"/>
                <w:w w:val="90"/>
                <w:sz w:val="19"/>
              </w:rPr>
              <w:t xml:space="preserve"> </w:t>
            </w:r>
            <w:r>
              <w:rPr>
                <w:b/>
                <w:spacing w:val="-1"/>
                <w:w w:val="90"/>
                <w:sz w:val="19"/>
              </w:rPr>
              <w:t>de</w:t>
            </w:r>
            <w:r>
              <w:rPr>
                <w:b/>
                <w:spacing w:val="12"/>
                <w:w w:val="90"/>
                <w:sz w:val="19"/>
              </w:rPr>
              <w:t xml:space="preserve"> </w:t>
            </w:r>
            <w:r>
              <w:rPr>
                <w:b/>
                <w:spacing w:val="-1"/>
                <w:w w:val="90"/>
                <w:sz w:val="19"/>
              </w:rPr>
              <w:t>la</w:t>
            </w:r>
            <w:r>
              <w:rPr>
                <w:b/>
                <w:spacing w:val="2"/>
                <w:w w:val="90"/>
                <w:sz w:val="19"/>
              </w:rPr>
              <w:t xml:space="preserve"> </w:t>
            </w:r>
            <w:r>
              <w:rPr>
                <w:b/>
                <w:spacing w:val="-1"/>
                <w:w w:val="90"/>
                <w:sz w:val="19"/>
              </w:rPr>
              <w:t>ejecución</w:t>
            </w:r>
            <w:r>
              <w:rPr>
                <w:b/>
                <w:spacing w:val="-8"/>
                <w:w w:val="90"/>
                <w:sz w:val="19"/>
              </w:rPr>
              <w:t xml:space="preserve"> </w:t>
            </w:r>
            <w:r>
              <w:rPr>
                <w:b/>
                <w:spacing w:val="-1"/>
                <w:w w:val="90"/>
                <w:sz w:val="19"/>
              </w:rPr>
              <w:t>programática</w:t>
            </w:r>
            <w:r>
              <w:rPr>
                <w:b/>
                <w:spacing w:val="2"/>
                <w:w w:val="90"/>
                <w:sz w:val="19"/>
              </w:rPr>
              <w:t xml:space="preserve"> </w:t>
            </w:r>
            <w:r>
              <w:rPr>
                <w:b/>
                <w:spacing w:val="-1"/>
                <w:w w:val="90"/>
                <w:sz w:val="19"/>
              </w:rPr>
              <w:t>y</w:t>
            </w:r>
            <w:r>
              <w:rPr>
                <w:b/>
                <w:spacing w:val="2"/>
                <w:w w:val="90"/>
                <w:sz w:val="19"/>
              </w:rPr>
              <w:t xml:space="preserve"> </w:t>
            </w:r>
            <w:r>
              <w:rPr>
                <w:b/>
                <w:spacing w:val="-1"/>
                <w:w w:val="90"/>
                <w:sz w:val="19"/>
              </w:rPr>
              <w:t>presupuestaria</w:t>
            </w:r>
          </w:p>
        </w:tc>
      </w:tr>
      <w:tr w:rsidR="00927B80" w14:paraId="75A8388B" w14:textId="77777777" w:rsidTr="00D5373D">
        <w:trPr>
          <w:trHeight w:val="1115"/>
          <w:jc w:val="center"/>
        </w:trPr>
        <w:tc>
          <w:tcPr>
            <w:tcW w:w="881" w:type="dxa"/>
            <w:tcBorders>
              <w:top w:val="single" w:sz="6" w:space="0" w:color="000000"/>
              <w:left w:val="single" w:sz="6" w:space="0" w:color="000000"/>
              <w:bottom w:val="single" w:sz="6" w:space="0" w:color="000000"/>
              <w:right w:val="single" w:sz="6" w:space="0" w:color="000000"/>
            </w:tcBorders>
            <w:textDirection w:val="btLr"/>
          </w:tcPr>
          <w:p w14:paraId="6AD56B7A" w14:textId="77777777" w:rsidR="00927B80" w:rsidRDefault="00927B80" w:rsidP="00F415EB">
            <w:pPr>
              <w:pStyle w:val="TableParagraph"/>
              <w:spacing w:before="153" w:line="283" w:lineRule="auto"/>
              <w:ind w:left="151" w:right="100" w:hanging="3"/>
              <w:jc w:val="center"/>
              <w:rPr>
                <w:sz w:val="17"/>
              </w:rPr>
            </w:pPr>
            <w:r>
              <w:rPr>
                <w:w w:val="110"/>
                <w:sz w:val="17"/>
              </w:rPr>
              <w:t>Áreas,</w:t>
            </w:r>
            <w:r>
              <w:rPr>
                <w:spacing w:val="1"/>
                <w:w w:val="110"/>
                <w:sz w:val="17"/>
              </w:rPr>
              <w:t xml:space="preserve"> </w:t>
            </w:r>
            <w:r>
              <w:rPr>
                <w:w w:val="110"/>
                <w:sz w:val="17"/>
              </w:rPr>
              <w:t>programas</w:t>
            </w:r>
            <w:r>
              <w:rPr>
                <w:spacing w:val="1"/>
                <w:w w:val="110"/>
                <w:sz w:val="17"/>
              </w:rPr>
              <w:t xml:space="preserve"> </w:t>
            </w:r>
            <w:r>
              <w:rPr>
                <w:spacing w:val="-1"/>
                <w:w w:val="110"/>
                <w:sz w:val="17"/>
              </w:rPr>
              <w:t>y</w:t>
            </w:r>
            <w:r>
              <w:rPr>
                <w:spacing w:val="-10"/>
                <w:w w:val="110"/>
                <w:sz w:val="17"/>
              </w:rPr>
              <w:t xml:space="preserve"> </w:t>
            </w:r>
            <w:r>
              <w:rPr>
                <w:spacing w:val="-1"/>
                <w:w w:val="110"/>
                <w:sz w:val="17"/>
              </w:rPr>
              <w:t>proyectos</w:t>
            </w:r>
          </w:p>
        </w:tc>
        <w:tc>
          <w:tcPr>
            <w:tcW w:w="2280" w:type="dxa"/>
            <w:tcBorders>
              <w:top w:val="single" w:sz="6" w:space="0" w:color="000000"/>
              <w:left w:val="single" w:sz="6" w:space="0" w:color="000000"/>
              <w:bottom w:val="single" w:sz="6" w:space="0" w:color="000000"/>
              <w:right w:val="single" w:sz="6" w:space="0" w:color="000000"/>
            </w:tcBorders>
          </w:tcPr>
          <w:p w14:paraId="1889128C" w14:textId="77777777" w:rsidR="00927B80" w:rsidRDefault="00927B80" w:rsidP="00F415EB">
            <w:pPr>
              <w:pStyle w:val="TableParagraph"/>
              <w:rPr>
                <w:b/>
                <w:sz w:val="20"/>
              </w:rPr>
            </w:pPr>
          </w:p>
          <w:p w14:paraId="5D9935A3" w14:textId="77777777" w:rsidR="00927B80" w:rsidRDefault="00927B80" w:rsidP="00F415EB">
            <w:pPr>
              <w:pStyle w:val="TableParagraph"/>
              <w:spacing w:before="7"/>
              <w:rPr>
                <w:b/>
                <w:sz w:val="18"/>
              </w:rPr>
            </w:pPr>
          </w:p>
          <w:p w14:paraId="59AB9192" w14:textId="77777777" w:rsidR="00927B80" w:rsidRDefault="00927B80" w:rsidP="00F415EB">
            <w:pPr>
              <w:pStyle w:val="TableParagraph"/>
              <w:spacing w:before="1"/>
              <w:ind w:left="345"/>
              <w:rPr>
                <w:sz w:val="19"/>
              </w:rPr>
            </w:pPr>
            <w:r>
              <w:rPr>
                <w:spacing w:val="-2"/>
                <w:w w:val="90"/>
                <w:sz w:val="19"/>
              </w:rPr>
              <w:t>Presupuesto</w:t>
            </w:r>
            <w:r>
              <w:rPr>
                <w:spacing w:val="-5"/>
                <w:w w:val="90"/>
                <w:sz w:val="19"/>
              </w:rPr>
              <w:t xml:space="preserve"> </w:t>
            </w:r>
            <w:r>
              <w:rPr>
                <w:spacing w:val="-1"/>
                <w:w w:val="90"/>
                <w:sz w:val="19"/>
              </w:rPr>
              <w:t>Codificado</w:t>
            </w:r>
          </w:p>
        </w:tc>
        <w:tc>
          <w:tcPr>
            <w:tcW w:w="1189" w:type="dxa"/>
            <w:tcBorders>
              <w:top w:val="single" w:sz="6" w:space="0" w:color="000000"/>
              <w:left w:val="single" w:sz="6" w:space="0" w:color="000000"/>
              <w:bottom w:val="single" w:sz="6" w:space="0" w:color="000000"/>
              <w:right w:val="single" w:sz="6" w:space="0" w:color="000000"/>
            </w:tcBorders>
          </w:tcPr>
          <w:p w14:paraId="25FC6256" w14:textId="77777777" w:rsidR="00927B80" w:rsidRDefault="00927B80" w:rsidP="00F415EB">
            <w:pPr>
              <w:pStyle w:val="TableParagraph"/>
              <w:spacing w:before="5"/>
              <w:rPr>
                <w:b/>
                <w:sz w:val="28"/>
              </w:rPr>
            </w:pPr>
          </w:p>
          <w:p w14:paraId="5E553DFB" w14:textId="77777777" w:rsidR="00927B80" w:rsidRDefault="00927B80" w:rsidP="00F415EB">
            <w:pPr>
              <w:pStyle w:val="TableParagraph"/>
              <w:spacing w:line="271" w:lineRule="auto"/>
              <w:ind w:left="257" w:right="169" w:hanging="77"/>
              <w:rPr>
                <w:sz w:val="19"/>
              </w:rPr>
            </w:pPr>
            <w:r>
              <w:rPr>
                <w:spacing w:val="-2"/>
                <w:w w:val="90"/>
                <w:sz w:val="19"/>
              </w:rPr>
              <w:t>Presupuesto</w:t>
            </w:r>
            <w:r>
              <w:rPr>
                <w:spacing w:val="-40"/>
                <w:w w:val="90"/>
                <w:sz w:val="19"/>
              </w:rPr>
              <w:t xml:space="preserve"> </w:t>
            </w:r>
            <w:r>
              <w:rPr>
                <w:spacing w:val="-5"/>
                <w:sz w:val="19"/>
              </w:rPr>
              <w:t>Ejecutado</w:t>
            </w:r>
          </w:p>
        </w:tc>
        <w:tc>
          <w:tcPr>
            <w:tcW w:w="1002" w:type="dxa"/>
            <w:tcBorders>
              <w:top w:val="single" w:sz="6" w:space="0" w:color="000000"/>
              <w:left w:val="single" w:sz="6" w:space="0" w:color="000000"/>
              <w:bottom w:val="single" w:sz="6" w:space="0" w:color="000000"/>
              <w:right w:val="single" w:sz="6" w:space="0" w:color="000000"/>
            </w:tcBorders>
          </w:tcPr>
          <w:p w14:paraId="07379DA1" w14:textId="77777777" w:rsidR="00927B80" w:rsidRDefault="00927B80" w:rsidP="00F415EB">
            <w:pPr>
              <w:pStyle w:val="TableParagraph"/>
              <w:spacing w:before="2"/>
              <w:rPr>
                <w:b/>
                <w:sz w:val="17"/>
              </w:rPr>
            </w:pPr>
          </w:p>
          <w:p w14:paraId="7BA6DBFD" w14:textId="77777777" w:rsidR="00927B80" w:rsidRDefault="00927B80" w:rsidP="00F415EB">
            <w:pPr>
              <w:pStyle w:val="TableParagraph"/>
              <w:ind w:left="7"/>
              <w:jc w:val="center"/>
              <w:rPr>
                <w:sz w:val="19"/>
              </w:rPr>
            </w:pPr>
            <w:r>
              <w:rPr>
                <w:w w:val="92"/>
                <w:sz w:val="19"/>
              </w:rPr>
              <w:t>%</w:t>
            </w:r>
          </w:p>
          <w:p w14:paraId="4B526315" w14:textId="77777777" w:rsidR="00927B80" w:rsidRDefault="00927B80" w:rsidP="00F415EB">
            <w:pPr>
              <w:pStyle w:val="TableParagraph"/>
              <w:rPr>
                <w:b/>
                <w:sz w:val="24"/>
              </w:rPr>
            </w:pPr>
          </w:p>
          <w:p w14:paraId="32B0054E" w14:textId="77777777" w:rsidR="00927B80" w:rsidRDefault="00927B80" w:rsidP="00F415EB">
            <w:pPr>
              <w:pStyle w:val="TableParagraph"/>
              <w:ind w:left="1"/>
              <w:jc w:val="center"/>
              <w:rPr>
                <w:sz w:val="19"/>
              </w:rPr>
            </w:pPr>
            <w:r>
              <w:rPr>
                <w:spacing w:val="-7"/>
                <w:w w:val="95"/>
                <w:sz w:val="19"/>
              </w:rPr>
              <w:t>Cumplimiento</w:t>
            </w:r>
          </w:p>
        </w:tc>
        <w:tc>
          <w:tcPr>
            <w:tcW w:w="2456" w:type="dxa"/>
            <w:tcBorders>
              <w:top w:val="single" w:sz="6" w:space="0" w:color="000000"/>
              <w:left w:val="single" w:sz="6" w:space="0" w:color="000000"/>
              <w:bottom w:val="single" w:sz="6" w:space="0" w:color="000000"/>
              <w:right w:val="single" w:sz="6" w:space="0" w:color="000000"/>
            </w:tcBorders>
          </w:tcPr>
          <w:p w14:paraId="25C851A9" w14:textId="77777777" w:rsidR="00927B80" w:rsidRDefault="00927B80" w:rsidP="00F415EB">
            <w:pPr>
              <w:pStyle w:val="TableParagraph"/>
              <w:rPr>
                <w:b/>
                <w:sz w:val="20"/>
              </w:rPr>
            </w:pPr>
          </w:p>
          <w:p w14:paraId="10F18F72" w14:textId="77777777" w:rsidR="00927B80" w:rsidRDefault="00927B80" w:rsidP="00F415EB">
            <w:pPr>
              <w:pStyle w:val="TableParagraph"/>
              <w:spacing w:before="7"/>
              <w:rPr>
                <w:b/>
                <w:sz w:val="18"/>
              </w:rPr>
            </w:pPr>
          </w:p>
          <w:p w14:paraId="1E18D418" w14:textId="77777777" w:rsidR="00927B80" w:rsidRDefault="00927B80" w:rsidP="00F415EB">
            <w:pPr>
              <w:pStyle w:val="TableParagraph"/>
              <w:spacing w:before="1"/>
              <w:ind w:left="490"/>
              <w:rPr>
                <w:sz w:val="19"/>
              </w:rPr>
            </w:pPr>
            <w:r>
              <w:rPr>
                <w:spacing w:val="-4"/>
                <w:w w:val="90"/>
                <w:sz w:val="19"/>
              </w:rPr>
              <w:t>Principales</w:t>
            </w:r>
            <w:r>
              <w:rPr>
                <w:spacing w:val="-1"/>
                <w:w w:val="90"/>
                <w:sz w:val="19"/>
              </w:rPr>
              <w:t xml:space="preserve"> </w:t>
            </w:r>
            <w:r>
              <w:rPr>
                <w:spacing w:val="-3"/>
                <w:w w:val="90"/>
                <w:sz w:val="19"/>
              </w:rPr>
              <w:t>Resultados</w:t>
            </w:r>
          </w:p>
        </w:tc>
        <w:tc>
          <w:tcPr>
            <w:tcW w:w="1222" w:type="dxa"/>
            <w:tcBorders>
              <w:top w:val="single" w:sz="6" w:space="0" w:color="000000"/>
              <w:left w:val="single" w:sz="6" w:space="0" w:color="000000"/>
              <w:bottom w:val="single" w:sz="6" w:space="0" w:color="000000"/>
              <w:right w:val="single" w:sz="6" w:space="0" w:color="000000"/>
            </w:tcBorders>
          </w:tcPr>
          <w:p w14:paraId="398D61BA" w14:textId="77777777" w:rsidR="00927B80" w:rsidRDefault="00927B80" w:rsidP="00F415EB">
            <w:pPr>
              <w:pStyle w:val="TableParagraph"/>
              <w:spacing w:before="5"/>
              <w:rPr>
                <w:b/>
                <w:sz w:val="28"/>
              </w:rPr>
            </w:pPr>
          </w:p>
          <w:p w14:paraId="7FEB0192" w14:textId="77777777" w:rsidR="00927B80" w:rsidRDefault="00927B80" w:rsidP="00F415EB">
            <w:pPr>
              <w:pStyle w:val="TableParagraph"/>
              <w:spacing w:line="271" w:lineRule="auto"/>
              <w:ind w:left="259" w:right="171" w:firstLine="33"/>
              <w:rPr>
                <w:sz w:val="19"/>
              </w:rPr>
            </w:pPr>
            <w:r>
              <w:rPr>
                <w:w w:val="90"/>
                <w:sz w:val="19"/>
              </w:rPr>
              <w:t>Medio de</w:t>
            </w:r>
            <w:r>
              <w:rPr>
                <w:spacing w:val="1"/>
                <w:w w:val="90"/>
                <w:sz w:val="19"/>
              </w:rPr>
              <w:t xml:space="preserve"> </w:t>
            </w:r>
            <w:r>
              <w:rPr>
                <w:spacing w:val="-5"/>
                <w:w w:val="90"/>
                <w:sz w:val="19"/>
              </w:rPr>
              <w:t>verificación</w:t>
            </w:r>
          </w:p>
        </w:tc>
      </w:tr>
      <w:tr w:rsidR="00927B80" w14:paraId="7459FAFA" w14:textId="77777777" w:rsidTr="00D5373D">
        <w:trPr>
          <w:trHeight w:val="2328"/>
          <w:jc w:val="center"/>
        </w:trPr>
        <w:tc>
          <w:tcPr>
            <w:tcW w:w="881" w:type="dxa"/>
            <w:vMerge w:val="restart"/>
            <w:tcBorders>
              <w:top w:val="single" w:sz="6" w:space="0" w:color="000000"/>
              <w:left w:val="single" w:sz="6" w:space="0" w:color="000000"/>
              <w:bottom w:val="single" w:sz="6" w:space="0" w:color="000000"/>
              <w:right w:val="single" w:sz="6" w:space="0" w:color="000000"/>
            </w:tcBorders>
            <w:textDirection w:val="btLr"/>
          </w:tcPr>
          <w:p w14:paraId="518E2C19" w14:textId="77777777" w:rsidR="00927B80" w:rsidRDefault="00927B80" w:rsidP="00F415EB">
            <w:pPr>
              <w:pStyle w:val="TableParagraph"/>
              <w:rPr>
                <w:b/>
                <w:sz w:val="18"/>
              </w:rPr>
            </w:pPr>
          </w:p>
          <w:p w14:paraId="563EA1CF" w14:textId="77777777" w:rsidR="00927B80" w:rsidRDefault="00927B80" w:rsidP="00F415EB">
            <w:pPr>
              <w:pStyle w:val="TableParagraph"/>
              <w:spacing w:before="122"/>
              <w:ind w:left="4214"/>
              <w:rPr>
                <w:sz w:val="17"/>
              </w:rPr>
            </w:pPr>
            <w:r>
              <w:rPr>
                <w:w w:val="110"/>
                <w:sz w:val="17"/>
              </w:rPr>
              <w:t>01.</w:t>
            </w:r>
            <w:r>
              <w:rPr>
                <w:spacing w:val="16"/>
                <w:w w:val="110"/>
                <w:sz w:val="17"/>
              </w:rPr>
              <w:t xml:space="preserve"> </w:t>
            </w:r>
            <w:r>
              <w:rPr>
                <w:w w:val="110"/>
                <w:sz w:val="17"/>
              </w:rPr>
              <w:t>ADMINISTRACIÓN</w:t>
            </w:r>
            <w:r>
              <w:rPr>
                <w:spacing w:val="24"/>
                <w:w w:val="110"/>
                <w:sz w:val="17"/>
              </w:rPr>
              <w:t xml:space="preserve"> </w:t>
            </w:r>
            <w:r>
              <w:rPr>
                <w:w w:val="110"/>
                <w:sz w:val="17"/>
              </w:rPr>
              <w:t>CENTRAL</w:t>
            </w:r>
          </w:p>
        </w:tc>
        <w:tc>
          <w:tcPr>
            <w:tcW w:w="2280" w:type="dxa"/>
            <w:vMerge w:val="restart"/>
            <w:tcBorders>
              <w:top w:val="single" w:sz="6" w:space="0" w:color="000000"/>
              <w:left w:val="single" w:sz="6" w:space="0" w:color="000000"/>
              <w:bottom w:val="single" w:sz="6" w:space="0" w:color="000000"/>
              <w:right w:val="single" w:sz="6" w:space="0" w:color="000000"/>
            </w:tcBorders>
          </w:tcPr>
          <w:p w14:paraId="3BD25D2A" w14:textId="77777777" w:rsidR="00927B80" w:rsidRDefault="00927B80" w:rsidP="00F415EB">
            <w:pPr>
              <w:pStyle w:val="TableParagraph"/>
              <w:rPr>
                <w:b/>
                <w:sz w:val="20"/>
              </w:rPr>
            </w:pPr>
          </w:p>
          <w:p w14:paraId="104CDB5E" w14:textId="77777777" w:rsidR="00927B80" w:rsidRDefault="00927B80" w:rsidP="00F415EB">
            <w:pPr>
              <w:pStyle w:val="TableParagraph"/>
              <w:rPr>
                <w:b/>
                <w:sz w:val="20"/>
              </w:rPr>
            </w:pPr>
          </w:p>
          <w:p w14:paraId="6F886715" w14:textId="77777777" w:rsidR="00927B80" w:rsidRDefault="00927B80" w:rsidP="00F415EB">
            <w:pPr>
              <w:pStyle w:val="TableParagraph"/>
              <w:rPr>
                <w:b/>
                <w:sz w:val="20"/>
              </w:rPr>
            </w:pPr>
          </w:p>
          <w:p w14:paraId="5EE78AD6" w14:textId="77777777" w:rsidR="00927B80" w:rsidRDefault="00927B80" w:rsidP="00F415EB">
            <w:pPr>
              <w:pStyle w:val="TableParagraph"/>
              <w:rPr>
                <w:b/>
                <w:sz w:val="20"/>
              </w:rPr>
            </w:pPr>
          </w:p>
          <w:p w14:paraId="73C61778" w14:textId="77777777" w:rsidR="00927B80" w:rsidRDefault="00927B80" w:rsidP="00F415EB">
            <w:pPr>
              <w:pStyle w:val="TableParagraph"/>
              <w:rPr>
                <w:b/>
                <w:sz w:val="20"/>
              </w:rPr>
            </w:pPr>
          </w:p>
          <w:p w14:paraId="117F4DBC" w14:textId="77777777" w:rsidR="00927B80" w:rsidRDefault="00927B80" w:rsidP="00F415EB">
            <w:pPr>
              <w:pStyle w:val="TableParagraph"/>
              <w:rPr>
                <w:b/>
                <w:sz w:val="20"/>
              </w:rPr>
            </w:pPr>
          </w:p>
          <w:p w14:paraId="5BD5D194" w14:textId="77777777" w:rsidR="00927B80" w:rsidRDefault="00927B80" w:rsidP="00F415EB">
            <w:pPr>
              <w:pStyle w:val="TableParagraph"/>
              <w:rPr>
                <w:b/>
                <w:sz w:val="20"/>
              </w:rPr>
            </w:pPr>
          </w:p>
          <w:p w14:paraId="34D60205" w14:textId="77777777" w:rsidR="00927B80" w:rsidRDefault="00927B80" w:rsidP="00F415EB">
            <w:pPr>
              <w:pStyle w:val="TableParagraph"/>
              <w:rPr>
                <w:b/>
                <w:sz w:val="20"/>
              </w:rPr>
            </w:pPr>
          </w:p>
          <w:p w14:paraId="111838D6" w14:textId="77777777" w:rsidR="00927B80" w:rsidRDefault="00927B80" w:rsidP="00F415EB">
            <w:pPr>
              <w:pStyle w:val="TableParagraph"/>
              <w:rPr>
                <w:b/>
                <w:sz w:val="20"/>
              </w:rPr>
            </w:pPr>
          </w:p>
          <w:p w14:paraId="69491400" w14:textId="77777777" w:rsidR="00927B80" w:rsidRDefault="00927B80" w:rsidP="00F415EB">
            <w:pPr>
              <w:pStyle w:val="TableParagraph"/>
              <w:rPr>
                <w:b/>
                <w:sz w:val="20"/>
              </w:rPr>
            </w:pPr>
          </w:p>
          <w:p w14:paraId="33912EEC" w14:textId="77777777" w:rsidR="00927B80" w:rsidRDefault="00927B80" w:rsidP="00F415EB">
            <w:pPr>
              <w:pStyle w:val="TableParagraph"/>
              <w:rPr>
                <w:b/>
                <w:sz w:val="20"/>
              </w:rPr>
            </w:pPr>
          </w:p>
          <w:p w14:paraId="63C1F54A" w14:textId="77777777" w:rsidR="00927B80" w:rsidRDefault="00927B80" w:rsidP="00F415EB">
            <w:pPr>
              <w:pStyle w:val="TableParagraph"/>
              <w:rPr>
                <w:b/>
                <w:sz w:val="20"/>
              </w:rPr>
            </w:pPr>
          </w:p>
          <w:p w14:paraId="22EC04C1" w14:textId="77777777" w:rsidR="00927B80" w:rsidRDefault="00927B80" w:rsidP="00F415EB">
            <w:pPr>
              <w:pStyle w:val="TableParagraph"/>
              <w:rPr>
                <w:b/>
                <w:sz w:val="20"/>
              </w:rPr>
            </w:pPr>
          </w:p>
          <w:p w14:paraId="537F3707" w14:textId="77777777" w:rsidR="00927B80" w:rsidRDefault="00927B80" w:rsidP="00F415EB">
            <w:pPr>
              <w:pStyle w:val="TableParagraph"/>
              <w:rPr>
                <w:b/>
                <w:sz w:val="20"/>
              </w:rPr>
            </w:pPr>
          </w:p>
          <w:p w14:paraId="526EFC5B" w14:textId="77777777" w:rsidR="00927B80" w:rsidRDefault="00927B80" w:rsidP="00F415EB">
            <w:pPr>
              <w:pStyle w:val="TableParagraph"/>
              <w:rPr>
                <w:b/>
                <w:sz w:val="20"/>
              </w:rPr>
            </w:pPr>
          </w:p>
          <w:p w14:paraId="06D40FB8" w14:textId="77777777" w:rsidR="00927B80" w:rsidRDefault="00927B80" w:rsidP="00F415EB">
            <w:pPr>
              <w:pStyle w:val="TableParagraph"/>
              <w:rPr>
                <w:b/>
                <w:sz w:val="20"/>
              </w:rPr>
            </w:pPr>
          </w:p>
          <w:p w14:paraId="106BC576" w14:textId="77777777" w:rsidR="00927B80" w:rsidRDefault="00927B80" w:rsidP="00F415EB">
            <w:pPr>
              <w:pStyle w:val="TableParagraph"/>
              <w:rPr>
                <w:b/>
                <w:sz w:val="20"/>
              </w:rPr>
            </w:pPr>
          </w:p>
          <w:p w14:paraId="1182FB83" w14:textId="77777777" w:rsidR="00927B80" w:rsidRDefault="00927B80" w:rsidP="00F415EB">
            <w:pPr>
              <w:pStyle w:val="TableParagraph"/>
              <w:rPr>
                <w:b/>
                <w:sz w:val="20"/>
              </w:rPr>
            </w:pPr>
          </w:p>
          <w:p w14:paraId="68F79A8B" w14:textId="77777777" w:rsidR="00927B80" w:rsidRDefault="00927B80" w:rsidP="00F415EB">
            <w:pPr>
              <w:pStyle w:val="TableParagraph"/>
              <w:rPr>
                <w:b/>
                <w:sz w:val="20"/>
              </w:rPr>
            </w:pPr>
          </w:p>
          <w:p w14:paraId="7DF0AB0C" w14:textId="77777777" w:rsidR="00927B80" w:rsidRDefault="00927B80" w:rsidP="00F415EB">
            <w:pPr>
              <w:pStyle w:val="TableParagraph"/>
              <w:rPr>
                <w:b/>
                <w:sz w:val="20"/>
              </w:rPr>
            </w:pPr>
          </w:p>
          <w:p w14:paraId="14DEE26C" w14:textId="77777777" w:rsidR="00927B80" w:rsidRDefault="00927B80" w:rsidP="00F415EB">
            <w:pPr>
              <w:pStyle w:val="TableParagraph"/>
              <w:rPr>
                <w:b/>
                <w:sz w:val="20"/>
              </w:rPr>
            </w:pPr>
          </w:p>
          <w:p w14:paraId="45A114D6" w14:textId="77777777" w:rsidR="00927B80" w:rsidRDefault="00927B80" w:rsidP="00F415EB">
            <w:pPr>
              <w:pStyle w:val="TableParagraph"/>
              <w:rPr>
                <w:b/>
                <w:sz w:val="20"/>
              </w:rPr>
            </w:pPr>
          </w:p>
          <w:p w14:paraId="4FA93A25" w14:textId="77777777" w:rsidR="00927B80" w:rsidRDefault="00927B80" w:rsidP="00F415EB">
            <w:pPr>
              <w:pStyle w:val="TableParagraph"/>
              <w:rPr>
                <w:b/>
                <w:sz w:val="20"/>
              </w:rPr>
            </w:pPr>
          </w:p>
          <w:p w14:paraId="2A288691" w14:textId="77777777" w:rsidR="00927B80" w:rsidRDefault="00927B80" w:rsidP="00F415EB">
            <w:pPr>
              <w:pStyle w:val="TableParagraph"/>
              <w:spacing w:before="11"/>
              <w:rPr>
                <w:b/>
                <w:sz w:val="15"/>
              </w:rPr>
            </w:pPr>
          </w:p>
          <w:p w14:paraId="6FBF3C71" w14:textId="77777777" w:rsidR="00927B80" w:rsidRDefault="00927B80" w:rsidP="00F415EB">
            <w:pPr>
              <w:pStyle w:val="TableParagraph"/>
              <w:ind w:left="697"/>
              <w:rPr>
                <w:sz w:val="19"/>
              </w:rPr>
            </w:pPr>
            <w:r>
              <w:rPr>
                <w:sz w:val="19"/>
              </w:rPr>
              <w:t>$433,029.00</w:t>
            </w:r>
          </w:p>
        </w:tc>
        <w:tc>
          <w:tcPr>
            <w:tcW w:w="1189" w:type="dxa"/>
            <w:vMerge w:val="restart"/>
            <w:tcBorders>
              <w:top w:val="single" w:sz="6" w:space="0" w:color="000000"/>
              <w:left w:val="single" w:sz="6" w:space="0" w:color="000000"/>
              <w:bottom w:val="single" w:sz="6" w:space="0" w:color="000000"/>
              <w:right w:val="single" w:sz="6" w:space="0" w:color="000000"/>
            </w:tcBorders>
          </w:tcPr>
          <w:p w14:paraId="167EBE1A" w14:textId="77777777" w:rsidR="00927B80" w:rsidRDefault="00927B80" w:rsidP="00F415EB">
            <w:pPr>
              <w:pStyle w:val="TableParagraph"/>
              <w:rPr>
                <w:b/>
                <w:sz w:val="20"/>
              </w:rPr>
            </w:pPr>
          </w:p>
          <w:p w14:paraId="174FB973" w14:textId="77777777" w:rsidR="00927B80" w:rsidRDefault="00927B80" w:rsidP="00F415EB">
            <w:pPr>
              <w:pStyle w:val="TableParagraph"/>
              <w:rPr>
                <w:b/>
                <w:sz w:val="20"/>
              </w:rPr>
            </w:pPr>
          </w:p>
          <w:p w14:paraId="688A279F" w14:textId="77777777" w:rsidR="00927B80" w:rsidRDefault="00927B80" w:rsidP="00F415EB">
            <w:pPr>
              <w:pStyle w:val="TableParagraph"/>
              <w:rPr>
                <w:b/>
                <w:sz w:val="20"/>
              </w:rPr>
            </w:pPr>
          </w:p>
          <w:p w14:paraId="171EFD78" w14:textId="77777777" w:rsidR="00927B80" w:rsidRDefault="00927B80" w:rsidP="00F415EB">
            <w:pPr>
              <w:pStyle w:val="TableParagraph"/>
              <w:rPr>
                <w:b/>
                <w:sz w:val="20"/>
              </w:rPr>
            </w:pPr>
          </w:p>
          <w:p w14:paraId="1AEE9DFE" w14:textId="77777777" w:rsidR="00927B80" w:rsidRDefault="00927B80" w:rsidP="00F415EB">
            <w:pPr>
              <w:pStyle w:val="TableParagraph"/>
              <w:rPr>
                <w:b/>
                <w:sz w:val="20"/>
              </w:rPr>
            </w:pPr>
          </w:p>
          <w:p w14:paraId="4F2FD1FE" w14:textId="77777777" w:rsidR="00927B80" w:rsidRDefault="00927B80" w:rsidP="00F415EB">
            <w:pPr>
              <w:pStyle w:val="TableParagraph"/>
              <w:rPr>
                <w:b/>
                <w:sz w:val="20"/>
              </w:rPr>
            </w:pPr>
          </w:p>
          <w:p w14:paraId="7897EA5E" w14:textId="77777777" w:rsidR="00927B80" w:rsidRDefault="00927B80" w:rsidP="00F415EB">
            <w:pPr>
              <w:pStyle w:val="TableParagraph"/>
              <w:rPr>
                <w:b/>
                <w:sz w:val="20"/>
              </w:rPr>
            </w:pPr>
          </w:p>
          <w:p w14:paraId="770703F8" w14:textId="77777777" w:rsidR="00927B80" w:rsidRDefault="00927B80" w:rsidP="00F415EB">
            <w:pPr>
              <w:pStyle w:val="TableParagraph"/>
              <w:rPr>
                <w:b/>
                <w:sz w:val="20"/>
              </w:rPr>
            </w:pPr>
          </w:p>
          <w:p w14:paraId="6330299E" w14:textId="77777777" w:rsidR="00927B80" w:rsidRDefault="00927B80" w:rsidP="00F415EB">
            <w:pPr>
              <w:pStyle w:val="TableParagraph"/>
              <w:rPr>
                <w:b/>
                <w:sz w:val="20"/>
              </w:rPr>
            </w:pPr>
          </w:p>
          <w:p w14:paraId="49B97B39" w14:textId="77777777" w:rsidR="00927B80" w:rsidRDefault="00927B80" w:rsidP="00F415EB">
            <w:pPr>
              <w:pStyle w:val="TableParagraph"/>
              <w:rPr>
                <w:b/>
                <w:sz w:val="20"/>
              </w:rPr>
            </w:pPr>
          </w:p>
          <w:p w14:paraId="6BB917F7" w14:textId="77777777" w:rsidR="00927B80" w:rsidRDefault="00927B80" w:rsidP="00F415EB">
            <w:pPr>
              <w:pStyle w:val="TableParagraph"/>
              <w:rPr>
                <w:b/>
                <w:sz w:val="20"/>
              </w:rPr>
            </w:pPr>
          </w:p>
          <w:p w14:paraId="36D94BE7" w14:textId="77777777" w:rsidR="00927B80" w:rsidRDefault="00927B80" w:rsidP="00F415EB">
            <w:pPr>
              <w:pStyle w:val="TableParagraph"/>
              <w:rPr>
                <w:b/>
                <w:sz w:val="20"/>
              </w:rPr>
            </w:pPr>
          </w:p>
          <w:p w14:paraId="4941A96B" w14:textId="77777777" w:rsidR="00927B80" w:rsidRDefault="00927B80" w:rsidP="00F415EB">
            <w:pPr>
              <w:pStyle w:val="TableParagraph"/>
              <w:rPr>
                <w:b/>
                <w:sz w:val="20"/>
              </w:rPr>
            </w:pPr>
          </w:p>
          <w:p w14:paraId="770D592A" w14:textId="77777777" w:rsidR="00927B80" w:rsidRDefault="00927B80" w:rsidP="00F415EB">
            <w:pPr>
              <w:pStyle w:val="TableParagraph"/>
              <w:rPr>
                <w:b/>
                <w:sz w:val="20"/>
              </w:rPr>
            </w:pPr>
          </w:p>
          <w:p w14:paraId="5622A4A8" w14:textId="77777777" w:rsidR="00927B80" w:rsidRDefault="00927B80" w:rsidP="00F415EB">
            <w:pPr>
              <w:pStyle w:val="TableParagraph"/>
              <w:rPr>
                <w:b/>
                <w:sz w:val="20"/>
              </w:rPr>
            </w:pPr>
          </w:p>
          <w:p w14:paraId="0A139960" w14:textId="77777777" w:rsidR="00927B80" w:rsidRDefault="00927B80" w:rsidP="00F415EB">
            <w:pPr>
              <w:pStyle w:val="TableParagraph"/>
              <w:rPr>
                <w:b/>
                <w:sz w:val="20"/>
              </w:rPr>
            </w:pPr>
          </w:p>
          <w:p w14:paraId="2CEFB146" w14:textId="77777777" w:rsidR="00927B80" w:rsidRDefault="00927B80" w:rsidP="00F415EB">
            <w:pPr>
              <w:pStyle w:val="TableParagraph"/>
              <w:rPr>
                <w:b/>
                <w:sz w:val="20"/>
              </w:rPr>
            </w:pPr>
          </w:p>
          <w:p w14:paraId="02708328" w14:textId="77777777" w:rsidR="00927B80" w:rsidRDefault="00927B80" w:rsidP="00F415EB">
            <w:pPr>
              <w:pStyle w:val="TableParagraph"/>
              <w:rPr>
                <w:b/>
                <w:sz w:val="20"/>
              </w:rPr>
            </w:pPr>
          </w:p>
          <w:p w14:paraId="316435E7" w14:textId="77777777" w:rsidR="00927B80" w:rsidRDefault="00927B80" w:rsidP="00F415EB">
            <w:pPr>
              <w:pStyle w:val="TableParagraph"/>
              <w:rPr>
                <w:b/>
                <w:sz w:val="20"/>
              </w:rPr>
            </w:pPr>
          </w:p>
          <w:p w14:paraId="6C74A460" w14:textId="77777777" w:rsidR="00927B80" w:rsidRDefault="00927B80" w:rsidP="00F415EB">
            <w:pPr>
              <w:pStyle w:val="TableParagraph"/>
              <w:rPr>
                <w:b/>
                <w:sz w:val="20"/>
              </w:rPr>
            </w:pPr>
          </w:p>
          <w:p w14:paraId="51D2F654" w14:textId="77777777" w:rsidR="00927B80" w:rsidRDefault="00927B80" w:rsidP="00F415EB">
            <w:pPr>
              <w:pStyle w:val="TableParagraph"/>
              <w:rPr>
                <w:b/>
                <w:sz w:val="20"/>
              </w:rPr>
            </w:pPr>
          </w:p>
          <w:p w14:paraId="2540CD4F" w14:textId="77777777" w:rsidR="00927B80" w:rsidRDefault="00927B80" w:rsidP="00F415EB">
            <w:pPr>
              <w:pStyle w:val="TableParagraph"/>
              <w:rPr>
                <w:b/>
                <w:sz w:val="20"/>
              </w:rPr>
            </w:pPr>
          </w:p>
          <w:p w14:paraId="42110C8B" w14:textId="77777777" w:rsidR="00927B80" w:rsidRDefault="00927B80" w:rsidP="00F415EB">
            <w:pPr>
              <w:pStyle w:val="TableParagraph"/>
              <w:rPr>
                <w:b/>
                <w:sz w:val="20"/>
              </w:rPr>
            </w:pPr>
          </w:p>
          <w:p w14:paraId="231AF6DB" w14:textId="77777777" w:rsidR="00927B80" w:rsidRDefault="00927B80" w:rsidP="00F415EB">
            <w:pPr>
              <w:pStyle w:val="TableParagraph"/>
              <w:spacing w:before="11"/>
              <w:rPr>
                <w:b/>
                <w:sz w:val="15"/>
              </w:rPr>
            </w:pPr>
          </w:p>
          <w:p w14:paraId="5C7CF88A" w14:textId="77777777" w:rsidR="00927B80" w:rsidRDefault="00927B80" w:rsidP="00F415EB">
            <w:pPr>
              <w:pStyle w:val="TableParagraph"/>
              <w:ind w:left="158"/>
              <w:rPr>
                <w:sz w:val="19"/>
              </w:rPr>
            </w:pPr>
            <w:r>
              <w:rPr>
                <w:sz w:val="19"/>
              </w:rPr>
              <w:t>$390,801.17</w:t>
            </w:r>
          </w:p>
        </w:tc>
        <w:tc>
          <w:tcPr>
            <w:tcW w:w="1002" w:type="dxa"/>
            <w:vMerge w:val="restart"/>
            <w:tcBorders>
              <w:top w:val="single" w:sz="6" w:space="0" w:color="000000"/>
              <w:left w:val="single" w:sz="6" w:space="0" w:color="000000"/>
              <w:bottom w:val="single" w:sz="6" w:space="0" w:color="000000"/>
              <w:right w:val="single" w:sz="6" w:space="0" w:color="000000"/>
            </w:tcBorders>
          </w:tcPr>
          <w:p w14:paraId="41579CD3" w14:textId="77777777" w:rsidR="00927B80" w:rsidRDefault="00927B80" w:rsidP="00F415EB">
            <w:pPr>
              <w:pStyle w:val="TableParagraph"/>
              <w:rPr>
                <w:b/>
                <w:sz w:val="20"/>
              </w:rPr>
            </w:pPr>
          </w:p>
          <w:p w14:paraId="59282A8F" w14:textId="77777777" w:rsidR="00927B80" w:rsidRDefault="00927B80" w:rsidP="00F415EB">
            <w:pPr>
              <w:pStyle w:val="TableParagraph"/>
              <w:rPr>
                <w:b/>
                <w:sz w:val="20"/>
              </w:rPr>
            </w:pPr>
          </w:p>
          <w:p w14:paraId="74F59CF8" w14:textId="77777777" w:rsidR="00927B80" w:rsidRDefault="00927B80" w:rsidP="00F415EB">
            <w:pPr>
              <w:pStyle w:val="TableParagraph"/>
              <w:rPr>
                <w:b/>
                <w:sz w:val="20"/>
              </w:rPr>
            </w:pPr>
          </w:p>
          <w:p w14:paraId="0D93BAF3" w14:textId="77777777" w:rsidR="00927B80" w:rsidRDefault="00927B80" w:rsidP="00F415EB">
            <w:pPr>
              <w:pStyle w:val="TableParagraph"/>
              <w:rPr>
                <w:b/>
                <w:sz w:val="20"/>
              </w:rPr>
            </w:pPr>
          </w:p>
          <w:p w14:paraId="7777C2A2" w14:textId="77777777" w:rsidR="00927B80" w:rsidRDefault="00927B80" w:rsidP="00F415EB">
            <w:pPr>
              <w:pStyle w:val="TableParagraph"/>
              <w:rPr>
                <w:b/>
                <w:sz w:val="20"/>
              </w:rPr>
            </w:pPr>
          </w:p>
          <w:p w14:paraId="4872B032" w14:textId="77777777" w:rsidR="00927B80" w:rsidRDefault="00927B80" w:rsidP="00F415EB">
            <w:pPr>
              <w:pStyle w:val="TableParagraph"/>
              <w:rPr>
                <w:b/>
                <w:sz w:val="20"/>
              </w:rPr>
            </w:pPr>
          </w:p>
          <w:p w14:paraId="72DE4501" w14:textId="77777777" w:rsidR="00927B80" w:rsidRDefault="00927B80" w:rsidP="00F415EB">
            <w:pPr>
              <w:pStyle w:val="TableParagraph"/>
              <w:rPr>
                <w:b/>
                <w:sz w:val="20"/>
              </w:rPr>
            </w:pPr>
          </w:p>
          <w:p w14:paraId="540A2535" w14:textId="77777777" w:rsidR="00927B80" w:rsidRDefault="00927B80" w:rsidP="00F415EB">
            <w:pPr>
              <w:pStyle w:val="TableParagraph"/>
              <w:rPr>
                <w:b/>
                <w:sz w:val="20"/>
              </w:rPr>
            </w:pPr>
          </w:p>
          <w:p w14:paraId="2442472F" w14:textId="77777777" w:rsidR="00927B80" w:rsidRDefault="00927B80" w:rsidP="00F415EB">
            <w:pPr>
              <w:pStyle w:val="TableParagraph"/>
              <w:rPr>
                <w:b/>
                <w:sz w:val="20"/>
              </w:rPr>
            </w:pPr>
          </w:p>
          <w:p w14:paraId="1DB1A341" w14:textId="77777777" w:rsidR="00927B80" w:rsidRDefault="00927B80" w:rsidP="00F415EB">
            <w:pPr>
              <w:pStyle w:val="TableParagraph"/>
              <w:rPr>
                <w:b/>
                <w:sz w:val="20"/>
              </w:rPr>
            </w:pPr>
          </w:p>
          <w:p w14:paraId="42D0AB89" w14:textId="77777777" w:rsidR="00927B80" w:rsidRDefault="00927B80" w:rsidP="00F415EB">
            <w:pPr>
              <w:pStyle w:val="TableParagraph"/>
              <w:rPr>
                <w:b/>
                <w:sz w:val="20"/>
              </w:rPr>
            </w:pPr>
          </w:p>
          <w:p w14:paraId="5A518614" w14:textId="77777777" w:rsidR="00927B80" w:rsidRDefault="00927B80" w:rsidP="00F415EB">
            <w:pPr>
              <w:pStyle w:val="TableParagraph"/>
              <w:rPr>
                <w:b/>
                <w:sz w:val="20"/>
              </w:rPr>
            </w:pPr>
          </w:p>
          <w:p w14:paraId="049188E8" w14:textId="77777777" w:rsidR="00927B80" w:rsidRDefault="00927B80" w:rsidP="00F415EB">
            <w:pPr>
              <w:pStyle w:val="TableParagraph"/>
              <w:rPr>
                <w:b/>
                <w:sz w:val="20"/>
              </w:rPr>
            </w:pPr>
          </w:p>
          <w:p w14:paraId="5E3DE560" w14:textId="77777777" w:rsidR="00927B80" w:rsidRDefault="00927B80" w:rsidP="00F415EB">
            <w:pPr>
              <w:pStyle w:val="TableParagraph"/>
              <w:rPr>
                <w:b/>
                <w:sz w:val="20"/>
              </w:rPr>
            </w:pPr>
          </w:p>
          <w:p w14:paraId="07957D74" w14:textId="77777777" w:rsidR="00927B80" w:rsidRDefault="00927B80" w:rsidP="00F415EB">
            <w:pPr>
              <w:pStyle w:val="TableParagraph"/>
              <w:rPr>
                <w:b/>
                <w:sz w:val="20"/>
              </w:rPr>
            </w:pPr>
          </w:p>
          <w:p w14:paraId="0CFA7BFF" w14:textId="77777777" w:rsidR="00927B80" w:rsidRDefault="00927B80" w:rsidP="00F415EB">
            <w:pPr>
              <w:pStyle w:val="TableParagraph"/>
              <w:rPr>
                <w:b/>
                <w:sz w:val="20"/>
              </w:rPr>
            </w:pPr>
          </w:p>
          <w:p w14:paraId="0073A99A" w14:textId="77777777" w:rsidR="00927B80" w:rsidRDefault="00927B80" w:rsidP="00F415EB">
            <w:pPr>
              <w:pStyle w:val="TableParagraph"/>
              <w:rPr>
                <w:b/>
                <w:sz w:val="20"/>
              </w:rPr>
            </w:pPr>
          </w:p>
          <w:p w14:paraId="703E22C1" w14:textId="77777777" w:rsidR="00927B80" w:rsidRDefault="00927B80" w:rsidP="00F415EB">
            <w:pPr>
              <w:pStyle w:val="TableParagraph"/>
              <w:rPr>
                <w:b/>
                <w:sz w:val="20"/>
              </w:rPr>
            </w:pPr>
          </w:p>
          <w:p w14:paraId="1AC82D98" w14:textId="77777777" w:rsidR="00927B80" w:rsidRDefault="00927B80" w:rsidP="00F415EB">
            <w:pPr>
              <w:pStyle w:val="TableParagraph"/>
              <w:rPr>
                <w:b/>
                <w:sz w:val="20"/>
              </w:rPr>
            </w:pPr>
          </w:p>
          <w:p w14:paraId="0C89D964" w14:textId="77777777" w:rsidR="00927B80" w:rsidRDefault="00927B80" w:rsidP="00F415EB">
            <w:pPr>
              <w:pStyle w:val="TableParagraph"/>
              <w:rPr>
                <w:b/>
                <w:sz w:val="20"/>
              </w:rPr>
            </w:pPr>
          </w:p>
          <w:p w14:paraId="1F659B82" w14:textId="77777777" w:rsidR="00927B80" w:rsidRDefault="00927B80" w:rsidP="00F415EB">
            <w:pPr>
              <w:pStyle w:val="TableParagraph"/>
              <w:rPr>
                <w:b/>
                <w:sz w:val="20"/>
              </w:rPr>
            </w:pPr>
          </w:p>
          <w:p w14:paraId="180B9D53" w14:textId="77777777" w:rsidR="00927B80" w:rsidRDefault="00927B80" w:rsidP="00F415EB">
            <w:pPr>
              <w:pStyle w:val="TableParagraph"/>
              <w:rPr>
                <w:b/>
                <w:sz w:val="20"/>
              </w:rPr>
            </w:pPr>
          </w:p>
          <w:p w14:paraId="109F3D7D" w14:textId="77777777" w:rsidR="00927B80" w:rsidRDefault="00927B80" w:rsidP="00F415EB">
            <w:pPr>
              <w:pStyle w:val="TableParagraph"/>
              <w:rPr>
                <w:b/>
                <w:sz w:val="20"/>
              </w:rPr>
            </w:pPr>
          </w:p>
          <w:p w14:paraId="4806B110" w14:textId="77777777" w:rsidR="00927B80" w:rsidRDefault="00927B80" w:rsidP="00F415EB">
            <w:pPr>
              <w:pStyle w:val="TableParagraph"/>
              <w:spacing w:before="11"/>
              <w:rPr>
                <w:b/>
                <w:sz w:val="15"/>
              </w:rPr>
            </w:pPr>
          </w:p>
          <w:p w14:paraId="43C385AF" w14:textId="77777777" w:rsidR="00927B80" w:rsidRDefault="00927B80" w:rsidP="00F415EB">
            <w:pPr>
              <w:pStyle w:val="TableParagraph"/>
              <w:ind w:left="236"/>
              <w:rPr>
                <w:sz w:val="19"/>
              </w:rPr>
            </w:pPr>
            <w:r>
              <w:rPr>
                <w:sz w:val="19"/>
              </w:rPr>
              <w:t>96.97%</w:t>
            </w:r>
          </w:p>
        </w:tc>
        <w:tc>
          <w:tcPr>
            <w:tcW w:w="2456" w:type="dxa"/>
            <w:tcBorders>
              <w:top w:val="single" w:sz="6" w:space="0" w:color="000000"/>
              <w:left w:val="single" w:sz="6" w:space="0" w:color="000000"/>
              <w:bottom w:val="single" w:sz="6" w:space="0" w:color="000000"/>
              <w:right w:val="single" w:sz="6" w:space="0" w:color="000000"/>
            </w:tcBorders>
          </w:tcPr>
          <w:p w14:paraId="3EEC605E" w14:textId="77777777" w:rsidR="00927B80" w:rsidRDefault="00927B80" w:rsidP="00F415EB">
            <w:pPr>
              <w:pStyle w:val="TableParagraph"/>
              <w:spacing w:before="68" w:line="271" w:lineRule="auto"/>
              <w:ind w:left="27" w:right="8"/>
              <w:rPr>
                <w:sz w:val="19"/>
              </w:rPr>
            </w:pPr>
            <w:r>
              <w:rPr>
                <w:spacing w:val="-2"/>
                <w:w w:val="90"/>
                <w:sz w:val="19"/>
              </w:rPr>
              <w:t>1.-</w:t>
            </w:r>
            <w:r>
              <w:rPr>
                <w:spacing w:val="8"/>
                <w:w w:val="90"/>
                <w:sz w:val="19"/>
              </w:rPr>
              <w:t xml:space="preserve"> </w:t>
            </w:r>
            <w:r>
              <w:rPr>
                <w:spacing w:val="-2"/>
                <w:w w:val="90"/>
                <w:sz w:val="19"/>
              </w:rPr>
              <w:t>Asignación</w:t>
            </w:r>
            <w:r>
              <w:rPr>
                <w:spacing w:val="-10"/>
                <w:w w:val="90"/>
                <w:sz w:val="19"/>
              </w:rPr>
              <w:t xml:space="preserve"> </w:t>
            </w:r>
            <w:r>
              <w:rPr>
                <w:spacing w:val="-2"/>
                <w:w w:val="90"/>
                <w:sz w:val="19"/>
              </w:rPr>
              <w:t>Grupo</w:t>
            </w:r>
            <w:r>
              <w:rPr>
                <w:spacing w:val="1"/>
                <w:w w:val="90"/>
                <w:sz w:val="19"/>
              </w:rPr>
              <w:t xml:space="preserve"> </w:t>
            </w:r>
            <w:r>
              <w:rPr>
                <w:spacing w:val="-2"/>
                <w:w w:val="90"/>
                <w:sz w:val="19"/>
              </w:rPr>
              <w:t>51.-</w:t>
            </w:r>
            <w:r>
              <w:rPr>
                <w:spacing w:val="8"/>
                <w:w w:val="90"/>
                <w:sz w:val="19"/>
              </w:rPr>
              <w:t xml:space="preserve"> </w:t>
            </w:r>
            <w:r>
              <w:rPr>
                <w:spacing w:val="-1"/>
                <w:w w:val="90"/>
                <w:sz w:val="19"/>
              </w:rPr>
              <w:t>Gastos</w:t>
            </w:r>
            <w:r>
              <w:rPr>
                <w:w w:val="90"/>
                <w:sz w:val="19"/>
              </w:rPr>
              <w:t xml:space="preserve"> </w:t>
            </w:r>
            <w:r>
              <w:rPr>
                <w:spacing w:val="-3"/>
                <w:w w:val="90"/>
                <w:sz w:val="19"/>
              </w:rPr>
              <w:t xml:space="preserve">de Personal </w:t>
            </w:r>
            <w:r>
              <w:rPr>
                <w:spacing w:val="-2"/>
                <w:w w:val="90"/>
                <w:sz w:val="19"/>
              </w:rPr>
              <w:t>devengó</w:t>
            </w:r>
            <w:r>
              <w:rPr>
                <w:spacing w:val="74"/>
                <w:sz w:val="19"/>
              </w:rPr>
              <w:t xml:space="preserve"> </w:t>
            </w:r>
            <w:r>
              <w:rPr>
                <w:spacing w:val="-2"/>
                <w:w w:val="90"/>
                <w:sz w:val="19"/>
              </w:rPr>
              <w:t>la</w:t>
            </w:r>
            <w:r>
              <w:rPr>
                <w:spacing w:val="34"/>
                <w:sz w:val="19"/>
              </w:rPr>
              <w:t xml:space="preserve"> </w:t>
            </w:r>
            <w:r>
              <w:rPr>
                <w:spacing w:val="-2"/>
                <w:w w:val="90"/>
                <w:sz w:val="19"/>
              </w:rPr>
              <w:t>cantidad</w:t>
            </w:r>
            <w:r>
              <w:rPr>
                <w:spacing w:val="-1"/>
                <w:w w:val="90"/>
                <w:sz w:val="19"/>
              </w:rPr>
              <w:t xml:space="preserve"> </w:t>
            </w:r>
            <w:r>
              <w:rPr>
                <w:w w:val="95"/>
                <w:sz w:val="19"/>
              </w:rPr>
              <w:t>de</w:t>
            </w:r>
            <w:r>
              <w:rPr>
                <w:spacing w:val="-2"/>
                <w:w w:val="95"/>
                <w:sz w:val="19"/>
              </w:rPr>
              <w:t xml:space="preserve"> </w:t>
            </w:r>
            <w:r>
              <w:rPr>
                <w:w w:val="95"/>
                <w:sz w:val="19"/>
              </w:rPr>
              <w:t>U.S.$</w:t>
            </w:r>
            <w:r>
              <w:rPr>
                <w:spacing w:val="-1"/>
                <w:w w:val="95"/>
                <w:sz w:val="19"/>
              </w:rPr>
              <w:t xml:space="preserve"> </w:t>
            </w:r>
            <w:r w:rsidR="009F4E75">
              <w:rPr>
                <w:w w:val="95"/>
                <w:sz w:val="19"/>
              </w:rPr>
              <w:t>357,081.72,</w:t>
            </w:r>
            <w:r>
              <w:rPr>
                <w:spacing w:val="-1"/>
                <w:w w:val="95"/>
                <w:sz w:val="19"/>
              </w:rPr>
              <w:t xml:space="preserve"> </w:t>
            </w:r>
            <w:r>
              <w:rPr>
                <w:w w:val="95"/>
                <w:sz w:val="19"/>
              </w:rPr>
              <w:t>en</w:t>
            </w:r>
            <w:r>
              <w:rPr>
                <w:spacing w:val="26"/>
                <w:w w:val="95"/>
                <w:sz w:val="19"/>
              </w:rPr>
              <w:t xml:space="preserve"> </w:t>
            </w:r>
            <w:r>
              <w:rPr>
                <w:w w:val="95"/>
                <w:sz w:val="19"/>
              </w:rPr>
              <w:t>el</w:t>
            </w:r>
            <w:r>
              <w:rPr>
                <w:spacing w:val="13"/>
                <w:w w:val="95"/>
                <w:sz w:val="19"/>
              </w:rPr>
              <w:t xml:space="preserve"> </w:t>
            </w:r>
            <w:r>
              <w:rPr>
                <w:w w:val="95"/>
                <w:sz w:val="19"/>
              </w:rPr>
              <w:t>pago</w:t>
            </w:r>
            <w:r>
              <w:rPr>
                <w:spacing w:val="-43"/>
                <w:w w:val="95"/>
                <w:sz w:val="19"/>
              </w:rPr>
              <w:t xml:space="preserve"> </w:t>
            </w:r>
            <w:r>
              <w:rPr>
                <w:spacing w:val="-4"/>
                <w:w w:val="90"/>
                <w:sz w:val="19"/>
              </w:rPr>
              <w:t>de</w:t>
            </w:r>
            <w:r>
              <w:rPr>
                <w:w w:val="90"/>
                <w:sz w:val="19"/>
              </w:rPr>
              <w:t xml:space="preserve"> </w:t>
            </w:r>
            <w:r>
              <w:rPr>
                <w:spacing w:val="-4"/>
                <w:w w:val="90"/>
                <w:sz w:val="19"/>
              </w:rPr>
              <w:t>remuneraciones</w:t>
            </w:r>
            <w:r>
              <w:rPr>
                <w:w w:val="90"/>
                <w:sz w:val="19"/>
              </w:rPr>
              <w:t xml:space="preserve"> </w:t>
            </w:r>
            <w:r>
              <w:rPr>
                <w:spacing w:val="-3"/>
                <w:w w:val="90"/>
                <w:sz w:val="19"/>
              </w:rPr>
              <w:t>y</w:t>
            </w:r>
            <w:r>
              <w:rPr>
                <w:spacing w:val="-9"/>
                <w:w w:val="90"/>
                <w:sz w:val="19"/>
              </w:rPr>
              <w:t xml:space="preserve"> </w:t>
            </w:r>
            <w:r>
              <w:rPr>
                <w:spacing w:val="-3"/>
                <w:w w:val="90"/>
                <w:sz w:val="19"/>
              </w:rPr>
              <w:t>más</w:t>
            </w:r>
            <w:r>
              <w:rPr>
                <w:w w:val="90"/>
                <w:sz w:val="19"/>
              </w:rPr>
              <w:t xml:space="preserve"> </w:t>
            </w:r>
            <w:r>
              <w:rPr>
                <w:spacing w:val="-3"/>
                <w:w w:val="90"/>
                <w:sz w:val="19"/>
              </w:rPr>
              <w:t>beneficios</w:t>
            </w:r>
            <w:r>
              <w:rPr>
                <w:spacing w:val="-2"/>
                <w:w w:val="90"/>
                <w:sz w:val="19"/>
              </w:rPr>
              <w:t xml:space="preserve"> </w:t>
            </w:r>
            <w:r>
              <w:rPr>
                <w:spacing w:val="-3"/>
                <w:sz w:val="19"/>
              </w:rPr>
              <w:t>de</w:t>
            </w:r>
            <w:r>
              <w:rPr>
                <w:spacing w:val="8"/>
                <w:sz w:val="19"/>
              </w:rPr>
              <w:t xml:space="preserve"> </w:t>
            </w:r>
            <w:r>
              <w:rPr>
                <w:spacing w:val="-3"/>
                <w:sz w:val="19"/>
              </w:rPr>
              <w:t>ley</w:t>
            </w:r>
            <w:r>
              <w:rPr>
                <w:spacing w:val="2"/>
                <w:sz w:val="19"/>
              </w:rPr>
              <w:t xml:space="preserve"> </w:t>
            </w:r>
            <w:r>
              <w:rPr>
                <w:spacing w:val="-3"/>
                <w:sz w:val="19"/>
              </w:rPr>
              <w:t>del</w:t>
            </w:r>
            <w:r>
              <w:rPr>
                <w:sz w:val="19"/>
              </w:rPr>
              <w:t xml:space="preserve"> </w:t>
            </w:r>
            <w:r>
              <w:rPr>
                <w:spacing w:val="-3"/>
                <w:sz w:val="19"/>
              </w:rPr>
              <w:t>personal</w:t>
            </w:r>
            <w:r>
              <w:rPr>
                <w:spacing w:val="-1"/>
                <w:sz w:val="19"/>
              </w:rPr>
              <w:t xml:space="preserve"> </w:t>
            </w:r>
            <w:r>
              <w:rPr>
                <w:spacing w:val="-2"/>
                <w:sz w:val="19"/>
              </w:rPr>
              <w:t>académico,</w:t>
            </w:r>
            <w:r>
              <w:rPr>
                <w:spacing w:val="-1"/>
                <w:sz w:val="19"/>
              </w:rPr>
              <w:t xml:space="preserve"> </w:t>
            </w:r>
            <w:r>
              <w:rPr>
                <w:spacing w:val="-2"/>
                <w:w w:val="90"/>
                <w:sz w:val="19"/>
              </w:rPr>
              <w:t>administrativo,</w:t>
            </w:r>
            <w:r>
              <w:rPr>
                <w:spacing w:val="40"/>
                <w:sz w:val="19"/>
              </w:rPr>
              <w:t xml:space="preserve"> </w:t>
            </w:r>
            <w:r>
              <w:rPr>
                <w:spacing w:val="-1"/>
                <w:w w:val="90"/>
                <w:sz w:val="19"/>
              </w:rPr>
              <w:t>y</w:t>
            </w:r>
            <w:r>
              <w:rPr>
                <w:spacing w:val="35"/>
                <w:w w:val="90"/>
                <w:sz w:val="19"/>
              </w:rPr>
              <w:t xml:space="preserve"> </w:t>
            </w:r>
            <w:r>
              <w:rPr>
                <w:spacing w:val="-1"/>
                <w:w w:val="90"/>
                <w:sz w:val="19"/>
              </w:rPr>
              <w:t>trabajadores</w:t>
            </w:r>
            <w:r>
              <w:rPr>
                <w:spacing w:val="2"/>
                <w:w w:val="90"/>
                <w:sz w:val="19"/>
              </w:rPr>
              <w:t xml:space="preserve"> </w:t>
            </w:r>
            <w:r>
              <w:rPr>
                <w:spacing w:val="-1"/>
                <w:w w:val="90"/>
                <w:sz w:val="19"/>
              </w:rPr>
              <w:t>de</w:t>
            </w:r>
            <w:r>
              <w:rPr>
                <w:w w:val="90"/>
                <w:sz w:val="19"/>
              </w:rPr>
              <w:t xml:space="preserve"> </w:t>
            </w:r>
            <w:r>
              <w:rPr>
                <w:spacing w:val="-5"/>
                <w:sz w:val="19"/>
              </w:rPr>
              <w:t>la</w:t>
            </w:r>
            <w:r>
              <w:rPr>
                <w:spacing w:val="-4"/>
                <w:sz w:val="19"/>
              </w:rPr>
              <w:t xml:space="preserve"> </w:t>
            </w:r>
            <w:r>
              <w:rPr>
                <w:spacing w:val="-5"/>
                <w:sz w:val="19"/>
              </w:rPr>
              <w:t>institución,</w:t>
            </w:r>
            <w:r>
              <w:rPr>
                <w:spacing w:val="-4"/>
                <w:sz w:val="19"/>
              </w:rPr>
              <w:t xml:space="preserve"> </w:t>
            </w:r>
            <w:r>
              <w:rPr>
                <w:spacing w:val="-5"/>
                <w:sz w:val="19"/>
              </w:rPr>
              <w:t>representando</w:t>
            </w:r>
            <w:r>
              <w:rPr>
                <w:spacing w:val="-4"/>
                <w:sz w:val="19"/>
              </w:rPr>
              <w:t xml:space="preserve"> el</w:t>
            </w:r>
            <w:r>
              <w:rPr>
                <w:spacing w:val="-3"/>
                <w:sz w:val="19"/>
              </w:rPr>
              <w:t xml:space="preserve"> </w:t>
            </w:r>
            <w:r>
              <w:rPr>
                <w:spacing w:val="-1"/>
                <w:w w:val="95"/>
                <w:sz w:val="19"/>
              </w:rPr>
              <w:t>99,18%,</w:t>
            </w:r>
            <w:r>
              <w:rPr>
                <w:spacing w:val="5"/>
                <w:w w:val="95"/>
                <w:sz w:val="19"/>
              </w:rPr>
              <w:t xml:space="preserve"> </w:t>
            </w:r>
            <w:r>
              <w:rPr>
                <w:spacing w:val="-1"/>
                <w:w w:val="95"/>
                <w:sz w:val="19"/>
              </w:rPr>
              <w:t>del</w:t>
            </w:r>
            <w:r>
              <w:rPr>
                <w:spacing w:val="-5"/>
                <w:w w:val="95"/>
                <w:sz w:val="19"/>
              </w:rPr>
              <w:t xml:space="preserve"> </w:t>
            </w:r>
            <w:r>
              <w:rPr>
                <w:spacing w:val="-1"/>
                <w:w w:val="95"/>
                <w:sz w:val="19"/>
              </w:rPr>
              <w:t>monto</w:t>
            </w:r>
            <w:r>
              <w:rPr>
                <w:spacing w:val="6"/>
                <w:w w:val="95"/>
                <w:sz w:val="19"/>
              </w:rPr>
              <w:t xml:space="preserve"> </w:t>
            </w:r>
            <w:r w:rsidR="009F4E75">
              <w:rPr>
                <w:spacing w:val="-1"/>
                <w:w w:val="95"/>
                <w:sz w:val="19"/>
              </w:rPr>
              <w:t>asignado</w:t>
            </w:r>
            <w:r>
              <w:rPr>
                <w:spacing w:val="-2"/>
                <w:w w:val="95"/>
                <w:sz w:val="19"/>
              </w:rPr>
              <w:t xml:space="preserve"> </w:t>
            </w:r>
            <w:r>
              <w:rPr>
                <w:w w:val="95"/>
                <w:sz w:val="19"/>
              </w:rPr>
              <w:t>que</w:t>
            </w:r>
            <w:r>
              <w:rPr>
                <w:spacing w:val="1"/>
                <w:w w:val="95"/>
                <w:sz w:val="19"/>
              </w:rPr>
              <w:t xml:space="preserve"> </w:t>
            </w:r>
            <w:r>
              <w:rPr>
                <w:w w:val="90"/>
                <w:sz w:val="19"/>
              </w:rPr>
              <w:t>fue de U.S.</w:t>
            </w:r>
            <w:r>
              <w:rPr>
                <w:spacing w:val="2"/>
                <w:w w:val="90"/>
                <w:sz w:val="19"/>
              </w:rPr>
              <w:t xml:space="preserve"> </w:t>
            </w:r>
            <w:r>
              <w:rPr>
                <w:w w:val="90"/>
                <w:sz w:val="19"/>
              </w:rPr>
              <w:t>$</w:t>
            </w:r>
            <w:r>
              <w:rPr>
                <w:spacing w:val="1"/>
                <w:w w:val="90"/>
                <w:sz w:val="19"/>
              </w:rPr>
              <w:t xml:space="preserve"> </w:t>
            </w:r>
            <w:r>
              <w:rPr>
                <w:w w:val="90"/>
                <w:sz w:val="19"/>
              </w:rPr>
              <w:t>359,204.17</w:t>
            </w:r>
          </w:p>
        </w:tc>
        <w:tc>
          <w:tcPr>
            <w:tcW w:w="1222" w:type="dxa"/>
            <w:vMerge w:val="restart"/>
            <w:tcBorders>
              <w:top w:val="single" w:sz="6" w:space="0" w:color="000000"/>
              <w:left w:val="single" w:sz="6" w:space="0" w:color="000000"/>
              <w:bottom w:val="single" w:sz="6" w:space="0" w:color="000000"/>
              <w:right w:val="single" w:sz="6" w:space="0" w:color="000000"/>
            </w:tcBorders>
          </w:tcPr>
          <w:p w14:paraId="0D39CF2B" w14:textId="77777777" w:rsidR="00927B80" w:rsidRDefault="00927B80" w:rsidP="00F415EB">
            <w:pPr>
              <w:pStyle w:val="TableParagraph"/>
              <w:rPr>
                <w:b/>
                <w:sz w:val="20"/>
              </w:rPr>
            </w:pPr>
          </w:p>
          <w:p w14:paraId="7DCD5000" w14:textId="77777777" w:rsidR="00927B80" w:rsidRDefault="00927B80" w:rsidP="00F415EB">
            <w:pPr>
              <w:pStyle w:val="TableParagraph"/>
              <w:rPr>
                <w:b/>
                <w:sz w:val="20"/>
              </w:rPr>
            </w:pPr>
          </w:p>
          <w:p w14:paraId="488316B9" w14:textId="77777777" w:rsidR="00927B80" w:rsidRDefault="00927B80" w:rsidP="00F415EB">
            <w:pPr>
              <w:pStyle w:val="TableParagraph"/>
              <w:rPr>
                <w:b/>
                <w:sz w:val="20"/>
              </w:rPr>
            </w:pPr>
          </w:p>
          <w:p w14:paraId="680B8175" w14:textId="77777777" w:rsidR="00927B80" w:rsidRDefault="00927B80" w:rsidP="00F415EB">
            <w:pPr>
              <w:pStyle w:val="TableParagraph"/>
              <w:rPr>
                <w:b/>
                <w:sz w:val="20"/>
              </w:rPr>
            </w:pPr>
          </w:p>
          <w:p w14:paraId="1C7265EF" w14:textId="77777777" w:rsidR="00927B80" w:rsidRDefault="00927B80" w:rsidP="00F415EB">
            <w:pPr>
              <w:pStyle w:val="TableParagraph"/>
              <w:rPr>
                <w:b/>
                <w:sz w:val="20"/>
              </w:rPr>
            </w:pPr>
          </w:p>
          <w:p w14:paraId="6BBD4209" w14:textId="77777777" w:rsidR="00927B80" w:rsidRDefault="00927B80" w:rsidP="00F415EB">
            <w:pPr>
              <w:pStyle w:val="TableParagraph"/>
              <w:rPr>
                <w:b/>
                <w:sz w:val="20"/>
              </w:rPr>
            </w:pPr>
          </w:p>
          <w:p w14:paraId="569B46A8" w14:textId="77777777" w:rsidR="00927B80" w:rsidRDefault="00927B80" w:rsidP="00F415EB">
            <w:pPr>
              <w:pStyle w:val="TableParagraph"/>
              <w:rPr>
                <w:b/>
                <w:sz w:val="20"/>
              </w:rPr>
            </w:pPr>
          </w:p>
          <w:p w14:paraId="1DF290BF" w14:textId="77777777" w:rsidR="00927B80" w:rsidRDefault="00927B80" w:rsidP="00F415EB">
            <w:pPr>
              <w:pStyle w:val="TableParagraph"/>
              <w:rPr>
                <w:b/>
                <w:sz w:val="20"/>
              </w:rPr>
            </w:pPr>
          </w:p>
          <w:p w14:paraId="7DA7B092" w14:textId="77777777" w:rsidR="00927B80" w:rsidRDefault="00927B80" w:rsidP="00F415EB">
            <w:pPr>
              <w:pStyle w:val="TableParagraph"/>
              <w:rPr>
                <w:b/>
                <w:sz w:val="20"/>
              </w:rPr>
            </w:pPr>
          </w:p>
          <w:p w14:paraId="252DD24B" w14:textId="77777777" w:rsidR="00927B80" w:rsidRDefault="00927B80" w:rsidP="00F415EB">
            <w:pPr>
              <w:pStyle w:val="TableParagraph"/>
              <w:rPr>
                <w:b/>
                <w:sz w:val="20"/>
              </w:rPr>
            </w:pPr>
          </w:p>
          <w:p w14:paraId="69E94775" w14:textId="77777777" w:rsidR="00927B80" w:rsidRDefault="00927B80" w:rsidP="00F415EB">
            <w:pPr>
              <w:pStyle w:val="TableParagraph"/>
              <w:rPr>
                <w:b/>
                <w:sz w:val="20"/>
              </w:rPr>
            </w:pPr>
          </w:p>
          <w:p w14:paraId="356746E5" w14:textId="77777777" w:rsidR="00927B80" w:rsidRDefault="00927B80" w:rsidP="00F415EB">
            <w:pPr>
              <w:pStyle w:val="TableParagraph"/>
              <w:rPr>
                <w:b/>
                <w:sz w:val="20"/>
              </w:rPr>
            </w:pPr>
          </w:p>
          <w:p w14:paraId="56178E8A" w14:textId="77777777" w:rsidR="00927B80" w:rsidRDefault="00927B80" w:rsidP="00F415EB">
            <w:pPr>
              <w:pStyle w:val="TableParagraph"/>
              <w:rPr>
                <w:b/>
                <w:sz w:val="20"/>
              </w:rPr>
            </w:pPr>
          </w:p>
          <w:p w14:paraId="60C42BAF" w14:textId="77777777" w:rsidR="00927B80" w:rsidRDefault="00927B80" w:rsidP="00F415EB">
            <w:pPr>
              <w:pStyle w:val="TableParagraph"/>
              <w:rPr>
                <w:b/>
                <w:sz w:val="20"/>
              </w:rPr>
            </w:pPr>
          </w:p>
          <w:p w14:paraId="60CCB376" w14:textId="77777777" w:rsidR="00927B80" w:rsidRDefault="00927B80" w:rsidP="00F415EB">
            <w:pPr>
              <w:pStyle w:val="TableParagraph"/>
              <w:rPr>
                <w:b/>
                <w:sz w:val="20"/>
              </w:rPr>
            </w:pPr>
          </w:p>
          <w:p w14:paraId="280D9C5F" w14:textId="77777777" w:rsidR="00927B80" w:rsidRDefault="00927B80" w:rsidP="00F415EB">
            <w:pPr>
              <w:pStyle w:val="TableParagraph"/>
              <w:rPr>
                <w:b/>
                <w:sz w:val="20"/>
              </w:rPr>
            </w:pPr>
          </w:p>
          <w:p w14:paraId="2D34AE92" w14:textId="77777777" w:rsidR="00927B80" w:rsidRDefault="00927B80" w:rsidP="00F415EB">
            <w:pPr>
              <w:pStyle w:val="TableParagraph"/>
              <w:rPr>
                <w:b/>
                <w:sz w:val="20"/>
              </w:rPr>
            </w:pPr>
          </w:p>
          <w:p w14:paraId="5919EA82" w14:textId="77777777" w:rsidR="00927B80" w:rsidRDefault="00927B80" w:rsidP="00F415EB">
            <w:pPr>
              <w:pStyle w:val="TableParagraph"/>
              <w:rPr>
                <w:b/>
                <w:sz w:val="20"/>
              </w:rPr>
            </w:pPr>
          </w:p>
          <w:p w14:paraId="52466467" w14:textId="77777777" w:rsidR="00927B80" w:rsidRDefault="00927B80" w:rsidP="00F415EB">
            <w:pPr>
              <w:pStyle w:val="TableParagraph"/>
              <w:rPr>
                <w:b/>
                <w:sz w:val="20"/>
              </w:rPr>
            </w:pPr>
          </w:p>
          <w:p w14:paraId="7186A1D3" w14:textId="77777777" w:rsidR="00927B80" w:rsidRDefault="00927B80" w:rsidP="00F415EB">
            <w:pPr>
              <w:pStyle w:val="TableParagraph"/>
              <w:rPr>
                <w:b/>
                <w:sz w:val="20"/>
              </w:rPr>
            </w:pPr>
          </w:p>
          <w:p w14:paraId="54FB16C2" w14:textId="77777777" w:rsidR="00927B80" w:rsidRDefault="00927B80" w:rsidP="00F415EB">
            <w:pPr>
              <w:pStyle w:val="TableParagraph"/>
              <w:rPr>
                <w:b/>
                <w:sz w:val="20"/>
              </w:rPr>
            </w:pPr>
          </w:p>
          <w:p w14:paraId="3FA4FB1A" w14:textId="77777777" w:rsidR="00927B80" w:rsidRDefault="00927B80" w:rsidP="00F415EB">
            <w:pPr>
              <w:pStyle w:val="TableParagraph"/>
              <w:spacing w:before="2"/>
              <w:rPr>
                <w:b/>
                <w:sz w:val="23"/>
              </w:rPr>
            </w:pPr>
          </w:p>
          <w:p w14:paraId="3741DA21" w14:textId="77777777" w:rsidR="00927B80" w:rsidRDefault="00927B80" w:rsidP="00F415EB">
            <w:pPr>
              <w:pStyle w:val="TableParagraph"/>
              <w:spacing w:before="1" w:line="271" w:lineRule="auto"/>
              <w:ind w:left="127" w:right="84" w:hanging="24"/>
              <w:jc w:val="center"/>
              <w:rPr>
                <w:sz w:val="19"/>
              </w:rPr>
            </w:pPr>
            <w:r>
              <w:rPr>
                <w:w w:val="95"/>
                <w:sz w:val="19"/>
              </w:rPr>
              <w:t>Reporte de</w:t>
            </w:r>
            <w:r>
              <w:rPr>
                <w:spacing w:val="1"/>
                <w:w w:val="95"/>
                <w:sz w:val="19"/>
              </w:rPr>
              <w:t xml:space="preserve"> </w:t>
            </w:r>
            <w:r>
              <w:rPr>
                <w:sz w:val="19"/>
              </w:rPr>
              <w:t>Ejecución</w:t>
            </w:r>
            <w:r>
              <w:rPr>
                <w:spacing w:val="1"/>
                <w:sz w:val="19"/>
              </w:rPr>
              <w:t xml:space="preserve"> </w:t>
            </w:r>
            <w:r>
              <w:rPr>
                <w:spacing w:val="-5"/>
                <w:w w:val="95"/>
                <w:sz w:val="19"/>
              </w:rPr>
              <w:t>Presupuestaria</w:t>
            </w:r>
            <w:r>
              <w:rPr>
                <w:spacing w:val="-43"/>
                <w:w w:val="95"/>
                <w:sz w:val="19"/>
              </w:rPr>
              <w:t xml:space="preserve"> </w:t>
            </w:r>
            <w:r>
              <w:rPr>
                <w:spacing w:val="-4"/>
                <w:w w:val="90"/>
                <w:sz w:val="19"/>
              </w:rPr>
              <w:t>Sistema</w:t>
            </w:r>
            <w:r>
              <w:rPr>
                <w:spacing w:val="-2"/>
                <w:w w:val="90"/>
                <w:sz w:val="19"/>
              </w:rPr>
              <w:t xml:space="preserve"> </w:t>
            </w:r>
            <w:proofErr w:type="spellStart"/>
            <w:r>
              <w:rPr>
                <w:spacing w:val="-4"/>
                <w:w w:val="90"/>
                <w:sz w:val="19"/>
              </w:rPr>
              <w:t>Esigef</w:t>
            </w:r>
            <w:proofErr w:type="spellEnd"/>
          </w:p>
        </w:tc>
      </w:tr>
      <w:tr w:rsidR="00927B80" w14:paraId="55B82A6F" w14:textId="77777777" w:rsidTr="00D5373D">
        <w:trPr>
          <w:trHeight w:val="4353"/>
          <w:jc w:val="center"/>
        </w:trPr>
        <w:tc>
          <w:tcPr>
            <w:tcW w:w="881" w:type="dxa"/>
            <w:vMerge/>
            <w:tcBorders>
              <w:top w:val="nil"/>
              <w:left w:val="single" w:sz="6" w:space="0" w:color="000000"/>
              <w:bottom w:val="single" w:sz="6" w:space="0" w:color="000000"/>
              <w:right w:val="single" w:sz="6" w:space="0" w:color="000000"/>
            </w:tcBorders>
            <w:textDirection w:val="btLr"/>
          </w:tcPr>
          <w:p w14:paraId="3AFE449A" w14:textId="77777777" w:rsidR="00927B80" w:rsidRDefault="00927B80" w:rsidP="00F415EB">
            <w:pPr>
              <w:rPr>
                <w:sz w:val="2"/>
                <w:szCs w:val="2"/>
              </w:rPr>
            </w:pPr>
          </w:p>
        </w:tc>
        <w:tc>
          <w:tcPr>
            <w:tcW w:w="2280" w:type="dxa"/>
            <w:vMerge/>
            <w:tcBorders>
              <w:top w:val="nil"/>
              <w:left w:val="single" w:sz="6" w:space="0" w:color="000000"/>
              <w:bottom w:val="single" w:sz="6" w:space="0" w:color="000000"/>
              <w:right w:val="single" w:sz="6" w:space="0" w:color="000000"/>
            </w:tcBorders>
          </w:tcPr>
          <w:p w14:paraId="479AA47B" w14:textId="77777777" w:rsidR="00927B80" w:rsidRDefault="00927B80" w:rsidP="00F415EB">
            <w:pPr>
              <w:rPr>
                <w:sz w:val="2"/>
                <w:szCs w:val="2"/>
              </w:rPr>
            </w:pPr>
          </w:p>
        </w:tc>
        <w:tc>
          <w:tcPr>
            <w:tcW w:w="1189" w:type="dxa"/>
            <w:vMerge/>
            <w:tcBorders>
              <w:top w:val="nil"/>
              <w:left w:val="single" w:sz="6" w:space="0" w:color="000000"/>
              <w:bottom w:val="single" w:sz="6" w:space="0" w:color="000000"/>
              <w:right w:val="single" w:sz="6" w:space="0" w:color="000000"/>
            </w:tcBorders>
          </w:tcPr>
          <w:p w14:paraId="12A4E90A" w14:textId="77777777" w:rsidR="00927B80" w:rsidRDefault="00927B80" w:rsidP="00F415EB">
            <w:pPr>
              <w:rPr>
                <w:sz w:val="2"/>
                <w:szCs w:val="2"/>
              </w:rPr>
            </w:pPr>
          </w:p>
        </w:tc>
        <w:tc>
          <w:tcPr>
            <w:tcW w:w="1002" w:type="dxa"/>
            <w:vMerge/>
            <w:tcBorders>
              <w:top w:val="nil"/>
              <w:left w:val="single" w:sz="6" w:space="0" w:color="000000"/>
              <w:bottom w:val="single" w:sz="6" w:space="0" w:color="000000"/>
              <w:right w:val="single" w:sz="6" w:space="0" w:color="000000"/>
            </w:tcBorders>
          </w:tcPr>
          <w:p w14:paraId="5B8CDCC1" w14:textId="77777777" w:rsidR="00927B80" w:rsidRDefault="00927B80" w:rsidP="00F415EB">
            <w:pPr>
              <w:rPr>
                <w:sz w:val="2"/>
                <w:szCs w:val="2"/>
              </w:rPr>
            </w:pPr>
          </w:p>
        </w:tc>
        <w:tc>
          <w:tcPr>
            <w:tcW w:w="2456" w:type="dxa"/>
            <w:tcBorders>
              <w:top w:val="single" w:sz="6" w:space="0" w:color="000000"/>
              <w:left w:val="single" w:sz="6" w:space="0" w:color="000000"/>
              <w:bottom w:val="single" w:sz="6" w:space="0" w:color="000000"/>
              <w:right w:val="single" w:sz="6" w:space="0" w:color="000000"/>
            </w:tcBorders>
          </w:tcPr>
          <w:p w14:paraId="45FDB3D3" w14:textId="77777777" w:rsidR="00927B80" w:rsidRPr="009F4E75" w:rsidRDefault="00927B80" w:rsidP="00F415EB">
            <w:pPr>
              <w:pStyle w:val="TableParagraph"/>
              <w:spacing w:before="91" w:line="271" w:lineRule="auto"/>
              <w:ind w:left="27" w:right="132"/>
              <w:jc w:val="both"/>
              <w:rPr>
                <w:sz w:val="19"/>
                <w:szCs w:val="19"/>
              </w:rPr>
            </w:pPr>
            <w:r w:rsidRPr="009F4E75">
              <w:rPr>
                <w:spacing w:val="-2"/>
                <w:w w:val="90"/>
                <w:sz w:val="19"/>
                <w:szCs w:val="19"/>
              </w:rPr>
              <w:t xml:space="preserve">2.- Asignación Grupo 53.- </w:t>
            </w:r>
            <w:r w:rsidRPr="009F4E75">
              <w:rPr>
                <w:spacing w:val="-1"/>
                <w:w w:val="90"/>
                <w:sz w:val="19"/>
                <w:szCs w:val="19"/>
              </w:rPr>
              <w:t>Gastos</w:t>
            </w:r>
            <w:r w:rsidRPr="009F4E75">
              <w:rPr>
                <w:spacing w:val="-40"/>
                <w:w w:val="90"/>
                <w:sz w:val="19"/>
                <w:szCs w:val="19"/>
              </w:rPr>
              <w:t xml:space="preserve"> </w:t>
            </w:r>
            <w:r w:rsidRPr="009F4E75">
              <w:rPr>
                <w:sz w:val="19"/>
                <w:szCs w:val="19"/>
              </w:rPr>
              <w:t>en</w:t>
            </w:r>
            <w:r w:rsidRPr="009F4E75">
              <w:rPr>
                <w:spacing w:val="1"/>
                <w:sz w:val="19"/>
                <w:szCs w:val="19"/>
              </w:rPr>
              <w:t xml:space="preserve"> </w:t>
            </w:r>
            <w:r w:rsidRPr="009F4E75">
              <w:rPr>
                <w:sz w:val="19"/>
                <w:szCs w:val="19"/>
              </w:rPr>
              <w:t>Bienes</w:t>
            </w:r>
            <w:r w:rsidRPr="009F4E75">
              <w:rPr>
                <w:spacing w:val="1"/>
                <w:sz w:val="19"/>
                <w:szCs w:val="19"/>
              </w:rPr>
              <w:t xml:space="preserve"> </w:t>
            </w:r>
            <w:r w:rsidRPr="009F4E75">
              <w:rPr>
                <w:sz w:val="19"/>
                <w:szCs w:val="19"/>
              </w:rPr>
              <w:t>y</w:t>
            </w:r>
            <w:r w:rsidRPr="009F4E75">
              <w:rPr>
                <w:spacing w:val="1"/>
                <w:sz w:val="19"/>
                <w:szCs w:val="19"/>
              </w:rPr>
              <w:t xml:space="preserve"> </w:t>
            </w:r>
            <w:r w:rsidRPr="009F4E75">
              <w:rPr>
                <w:sz w:val="19"/>
                <w:szCs w:val="19"/>
              </w:rPr>
              <w:t>Servicios,</w:t>
            </w:r>
            <w:r w:rsidRPr="009F4E75">
              <w:rPr>
                <w:spacing w:val="1"/>
                <w:sz w:val="19"/>
                <w:szCs w:val="19"/>
              </w:rPr>
              <w:t xml:space="preserve"> </w:t>
            </w:r>
            <w:r w:rsidRPr="009F4E75">
              <w:rPr>
                <w:sz w:val="19"/>
                <w:szCs w:val="19"/>
              </w:rPr>
              <w:t>fue</w:t>
            </w:r>
            <w:r w:rsidRPr="009F4E75">
              <w:rPr>
                <w:spacing w:val="1"/>
                <w:sz w:val="19"/>
                <w:szCs w:val="19"/>
              </w:rPr>
              <w:t xml:space="preserve"> </w:t>
            </w:r>
            <w:r w:rsidRPr="009F4E75">
              <w:rPr>
                <w:sz w:val="19"/>
                <w:szCs w:val="19"/>
              </w:rPr>
              <w:t>devengada</w:t>
            </w:r>
            <w:r w:rsidRPr="009F4E75">
              <w:rPr>
                <w:spacing w:val="9"/>
                <w:sz w:val="19"/>
                <w:szCs w:val="19"/>
              </w:rPr>
              <w:t xml:space="preserve"> </w:t>
            </w:r>
            <w:r w:rsidRPr="009F4E75">
              <w:rPr>
                <w:sz w:val="19"/>
                <w:szCs w:val="19"/>
              </w:rPr>
              <w:t>en</w:t>
            </w:r>
            <w:r w:rsidRPr="009F4E75">
              <w:rPr>
                <w:spacing w:val="32"/>
                <w:sz w:val="19"/>
                <w:szCs w:val="19"/>
              </w:rPr>
              <w:t xml:space="preserve"> </w:t>
            </w:r>
            <w:r w:rsidRPr="009F4E75">
              <w:rPr>
                <w:sz w:val="19"/>
                <w:szCs w:val="19"/>
              </w:rPr>
              <w:t>un</w:t>
            </w:r>
            <w:r w:rsidRPr="009F4E75">
              <w:rPr>
                <w:spacing w:val="43"/>
                <w:sz w:val="19"/>
                <w:szCs w:val="19"/>
              </w:rPr>
              <w:t xml:space="preserve"> </w:t>
            </w:r>
            <w:r w:rsidRPr="009F4E75">
              <w:rPr>
                <w:sz w:val="19"/>
                <w:szCs w:val="19"/>
              </w:rPr>
              <w:t>monto</w:t>
            </w:r>
            <w:r w:rsidRPr="009F4E75">
              <w:rPr>
                <w:spacing w:val="3"/>
                <w:sz w:val="19"/>
                <w:szCs w:val="19"/>
              </w:rPr>
              <w:t xml:space="preserve"> </w:t>
            </w:r>
            <w:r w:rsidRPr="009F4E75">
              <w:rPr>
                <w:sz w:val="19"/>
                <w:szCs w:val="19"/>
              </w:rPr>
              <w:t>de</w:t>
            </w:r>
          </w:p>
          <w:p w14:paraId="30E88C15" w14:textId="77777777" w:rsidR="00927B80" w:rsidRDefault="00927B80" w:rsidP="00F415EB">
            <w:pPr>
              <w:pStyle w:val="TableParagraph"/>
              <w:spacing w:before="2" w:line="271" w:lineRule="auto"/>
              <w:ind w:left="27" w:right="7"/>
              <w:rPr>
                <w:sz w:val="19"/>
              </w:rPr>
            </w:pPr>
            <w:r w:rsidRPr="009F4E75">
              <w:rPr>
                <w:w w:val="90"/>
                <w:sz w:val="19"/>
                <w:szCs w:val="19"/>
              </w:rPr>
              <w:t>U.S.</w:t>
            </w:r>
            <w:r w:rsidRPr="009F4E75">
              <w:rPr>
                <w:spacing w:val="3"/>
                <w:w w:val="90"/>
                <w:sz w:val="19"/>
                <w:szCs w:val="19"/>
              </w:rPr>
              <w:t xml:space="preserve"> </w:t>
            </w:r>
            <w:r w:rsidRPr="009F4E75">
              <w:rPr>
                <w:w w:val="90"/>
                <w:sz w:val="19"/>
                <w:szCs w:val="19"/>
              </w:rPr>
              <w:t>$31,436.29,</w:t>
            </w:r>
            <w:r w:rsidRPr="009F4E75">
              <w:rPr>
                <w:spacing w:val="3"/>
                <w:w w:val="90"/>
                <w:sz w:val="19"/>
                <w:szCs w:val="19"/>
              </w:rPr>
              <w:t xml:space="preserve"> </w:t>
            </w:r>
            <w:r w:rsidRPr="009F4E75">
              <w:rPr>
                <w:w w:val="90"/>
                <w:sz w:val="19"/>
                <w:szCs w:val="19"/>
              </w:rPr>
              <w:t>que</w:t>
            </w:r>
            <w:r w:rsidRPr="009F4E75">
              <w:rPr>
                <w:spacing w:val="2"/>
                <w:w w:val="90"/>
                <w:sz w:val="19"/>
                <w:szCs w:val="19"/>
              </w:rPr>
              <w:t xml:space="preserve"> </w:t>
            </w:r>
            <w:r w:rsidRPr="009F4E75">
              <w:rPr>
                <w:w w:val="90"/>
                <w:sz w:val="19"/>
                <w:szCs w:val="19"/>
              </w:rPr>
              <w:t>representa</w:t>
            </w:r>
            <w:r w:rsidRPr="009F4E75">
              <w:rPr>
                <w:spacing w:val="2"/>
                <w:w w:val="90"/>
                <w:sz w:val="19"/>
                <w:szCs w:val="19"/>
              </w:rPr>
              <w:t xml:space="preserve"> </w:t>
            </w:r>
            <w:r w:rsidRPr="009F4E75">
              <w:rPr>
                <w:w w:val="90"/>
                <w:sz w:val="19"/>
                <w:szCs w:val="19"/>
              </w:rPr>
              <w:t>el</w:t>
            </w:r>
            <w:r w:rsidRPr="009F4E75">
              <w:rPr>
                <w:spacing w:val="-40"/>
                <w:w w:val="90"/>
                <w:sz w:val="19"/>
                <w:szCs w:val="19"/>
              </w:rPr>
              <w:t xml:space="preserve"> </w:t>
            </w:r>
            <w:r w:rsidRPr="009F4E75">
              <w:rPr>
                <w:spacing w:val="-2"/>
                <w:w w:val="90"/>
                <w:sz w:val="19"/>
                <w:szCs w:val="19"/>
              </w:rPr>
              <w:t xml:space="preserve">81,03%, del monto </w:t>
            </w:r>
            <w:r w:rsidRPr="009F4E75">
              <w:rPr>
                <w:spacing w:val="-1"/>
                <w:w w:val="90"/>
                <w:sz w:val="19"/>
                <w:szCs w:val="19"/>
              </w:rPr>
              <w:t>asignado que</w:t>
            </w:r>
            <w:r w:rsidRPr="009F4E75">
              <w:rPr>
                <w:w w:val="90"/>
                <w:sz w:val="19"/>
                <w:szCs w:val="19"/>
              </w:rPr>
              <w:t xml:space="preserve"> fue de U.S. $ 39,711.83, en gastos</w:t>
            </w:r>
            <w:r w:rsidRPr="009F4E75">
              <w:rPr>
                <w:spacing w:val="1"/>
                <w:w w:val="90"/>
                <w:sz w:val="19"/>
                <w:szCs w:val="19"/>
              </w:rPr>
              <w:t xml:space="preserve"> </w:t>
            </w:r>
            <w:r w:rsidRPr="009F4E75">
              <w:rPr>
                <w:spacing w:val="-2"/>
                <w:w w:val="90"/>
                <w:sz w:val="19"/>
                <w:szCs w:val="19"/>
              </w:rPr>
              <w:t>relacionados a cubrir necesidades</w:t>
            </w:r>
            <w:r w:rsidRPr="009F4E75">
              <w:rPr>
                <w:spacing w:val="-1"/>
                <w:w w:val="90"/>
                <w:sz w:val="19"/>
                <w:szCs w:val="19"/>
              </w:rPr>
              <w:t xml:space="preserve"> </w:t>
            </w:r>
            <w:r w:rsidRPr="009F4E75">
              <w:rPr>
                <w:spacing w:val="-3"/>
                <w:w w:val="90"/>
                <w:sz w:val="19"/>
                <w:szCs w:val="19"/>
              </w:rPr>
              <w:t>esenciales de las diferentes unidades</w:t>
            </w:r>
            <w:r w:rsidRPr="009F4E75">
              <w:rPr>
                <w:spacing w:val="-40"/>
                <w:w w:val="90"/>
                <w:sz w:val="19"/>
                <w:szCs w:val="19"/>
              </w:rPr>
              <w:t xml:space="preserve"> </w:t>
            </w:r>
            <w:r w:rsidRPr="009F4E75">
              <w:rPr>
                <w:spacing w:val="-5"/>
                <w:w w:val="90"/>
                <w:sz w:val="19"/>
                <w:szCs w:val="19"/>
              </w:rPr>
              <w:t xml:space="preserve">administrativas, </w:t>
            </w:r>
            <w:r w:rsidRPr="009F4E75">
              <w:rPr>
                <w:spacing w:val="-4"/>
                <w:w w:val="90"/>
                <w:sz w:val="19"/>
                <w:szCs w:val="19"/>
              </w:rPr>
              <w:t>como: servicios</w:t>
            </w:r>
            <w:r w:rsidRPr="009F4E75">
              <w:rPr>
                <w:spacing w:val="-3"/>
                <w:w w:val="90"/>
                <w:sz w:val="19"/>
                <w:szCs w:val="19"/>
              </w:rPr>
              <w:t xml:space="preserve"> </w:t>
            </w:r>
            <w:r w:rsidRPr="009F4E75">
              <w:rPr>
                <w:w w:val="90"/>
                <w:sz w:val="19"/>
                <w:szCs w:val="19"/>
              </w:rPr>
              <w:t>básicos:</w:t>
            </w:r>
            <w:r w:rsidRPr="009F4E75">
              <w:rPr>
                <w:spacing w:val="1"/>
                <w:w w:val="90"/>
                <w:sz w:val="19"/>
                <w:szCs w:val="19"/>
              </w:rPr>
              <w:t xml:space="preserve"> </w:t>
            </w:r>
            <w:r w:rsidRPr="009F4E75">
              <w:rPr>
                <w:w w:val="90"/>
                <w:sz w:val="19"/>
                <w:szCs w:val="19"/>
              </w:rPr>
              <w:t>energía eléctrica,</w:t>
            </w:r>
            <w:r w:rsidRPr="009F4E75">
              <w:rPr>
                <w:spacing w:val="1"/>
                <w:w w:val="90"/>
                <w:sz w:val="19"/>
                <w:szCs w:val="19"/>
              </w:rPr>
              <w:t xml:space="preserve"> </w:t>
            </w:r>
            <w:r w:rsidRPr="009F4E75">
              <w:rPr>
                <w:spacing w:val="-5"/>
                <w:w w:val="90"/>
                <w:sz w:val="19"/>
                <w:szCs w:val="19"/>
              </w:rPr>
              <w:t xml:space="preserve">telecomunicaciones: </w:t>
            </w:r>
            <w:r w:rsidRPr="009F4E75">
              <w:rPr>
                <w:spacing w:val="-4"/>
                <w:w w:val="90"/>
                <w:sz w:val="19"/>
                <w:szCs w:val="19"/>
              </w:rPr>
              <w:t>Servicio</w:t>
            </w:r>
            <w:r w:rsidRPr="009F4E75">
              <w:rPr>
                <w:spacing w:val="-3"/>
                <w:w w:val="90"/>
                <w:sz w:val="19"/>
                <w:szCs w:val="19"/>
              </w:rPr>
              <w:t xml:space="preserve"> </w:t>
            </w:r>
            <w:r w:rsidRPr="009F4E75">
              <w:rPr>
                <w:spacing w:val="-5"/>
                <w:w w:val="90"/>
                <w:sz w:val="19"/>
                <w:szCs w:val="19"/>
              </w:rPr>
              <w:t>telefónico</w:t>
            </w:r>
            <w:r w:rsidRPr="009F4E75">
              <w:rPr>
                <w:spacing w:val="-2"/>
                <w:w w:val="90"/>
                <w:sz w:val="19"/>
                <w:szCs w:val="19"/>
              </w:rPr>
              <w:t xml:space="preserve"> </w:t>
            </w:r>
            <w:r w:rsidRPr="009F4E75">
              <w:rPr>
                <w:spacing w:val="-5"/>
                <w:w w:val="90"/>
                <w:sz w:val="19"/>
                <w:szCs w:val="19"/>
              </w:rPr>
              <w:t>e</w:t>
            </w:r>
            <w:r w:rsidRPr="009F4E75">
              <w:rPr>
                <w:spacing w:val="-2"/>
                <w:w w:val="90"/>
                <w:sz w:val="19"/>
                <w:szCs w:val="19"/>
              </w:rPr>
              <w:t xml:space="preserve"> </w:t>
            </w:r>
            <w:r w:rsidRPr="009F4E75">
              <w:rPr>
                <w:spacing w:val="-5"/>
                <w:w w:val="90"/>
                <w:sz w:val="19"/>
                <w:szCs w:val="19"/>
              </w:rPr>
              <w:t>internet,</w:t>
            </w:r>
            <w:r w:rsidRPr="009F4E75">
              <w:rPr>
                <w:spacing w:val="37"/>
                <w:sz w:val="19"/>
                <w:szCs w:val="19"/>
              </w:rPr>
              <w:t xml:space="preserve"> </w:t>
            </w:r>
            <w:r w:rsidRPr="009F4E75">
              <w:rPr>
                <w:spacing w:val="-5"/>
                <w:w w:val="90"/>
                <w:sz w:val="19"/>
                <w:szCs w:val="19"/>
              </w:rPr>
              <w:t>mantenimiento</w:t>
            </w:r>
            <w:r w:rsidRPr="009F4E75">
              <w:rPr>
                <w:spacing w:val="-4"/>
                <w:w w:val="90"/>
                <w:sz w:val="19"/>
                <w:szCs w:val="19"/>
              </w:rPr>
              <w:t xml:space="preserve"> </w:t>
            </w:r>
            <w:r w:rsidRPr="009F4E75">
              <w:rPr>
                <w:spacing w:val="-3"/>
                <w:w w:val="90"/>
                <w:sz w:val="19"/>
                <w:szCs w:val="19"/>
              </w:rPr>
              <w:t xml:space="preserve">y reparación de </w:t>
            </w:r>
            <w:r w:rsidRPr="009F4E75">
              <w:rPr>
                <w:spacing w:val="-2"/>
                <w:w w:val="90"/>
                <w:sz w:val="19"/>
                <w:szCs w:val="19"/>
              </w:rPr>
              <w:t>vehículos,</w:t>
            </w:r>
            <w:r w:rsidRPr="009F4E75">
              <w:rPr>
                <w:spacing w:val="-1"/>
                <w:w w:val="90"/>
                <w:sz w:val="19"/>
                <w:szCs w:val="19"/>
              </w:rPr>
              <w:t xml:space="preserve"> </w:t>
            </w:r>
            <w:r w:rsidRPr="009F4E75">
              <w:rPr>
                <w:spacing w:val="-3"/>
                <w:w w:val="90"/>
                <w:sz w:val="19"/>
                <w:szCs w:val="19"/>
              </w:rPr>
              <w:t>Materiales</w:t>
            </w:r>
            <w:r w:rsidRPr="009F4E75">
              <w:rPr>
                <w:spacing w:val="-1"/>
                <w:w w:val="90"/>
                <w:sz w:val="19"/>
                <w:szCs w:val="19"/>
              </w:rPr>
              <w:t xml:space="preserve"> </w:t>
            </w:r>
            <w:r w:rsidRPr="009F4E75">
              <w:rPr>
                <w:spacing w:val="-2"/>
                <w:w w:val="90"/>
                <w:sz w:val="19"/>
                <w:szCs w:val="19"/>
              </w:rPr>
              <w:t>de</w:t>
            </w:r>
            <w:r w:rsidRPr="009F4E75">
              <w:rPr>
                <w:spacing w:val="1"/>
                <w:w w:val="90"/>
                <w:sz w:val="19"/>
                <w:szCs w:val="19"/>
              </w:rPr>
              <w:t xml:space="preserve"> </w:t>
            </w:r>
            <w:r w:rsidRPr="009F4E75">
              <w:rPr>
                <w:spacing w:val="-2"/>
                <w:w w:val="90"/>
                <w:sz w:val="19"/>
                <w:szCs w:val="19"/>
              </w:rPr>
              <w:t>Oficina</w:t>
            </w:r>
            <w:r w:rsidRPr="009F4E75">
              <w:rPr>
                <w:spacing w:val="1"/>
                <w:w w:val="90"/>
                <w:sz w:val="19"/>
                <w:szCs w:val="19"/>
              </w:rPr>
              <w:t xml:space="preserve"> </w:t>
            </w:r>
            <w:r w:rsidRPr="009F4E75">
              <w:rPr>
                <w:spacing w:val="-2"/>
                <w:w w:val="90"/>
                <w:sz w:val="19"/>
                <w:szCs w:val="19"/>
              </w:rPr>
              <w:t>y</w:t>
            </w:r>
            <w:r w:rsidRPr="009F4E75">
              <w:rPr>
                <w:spacing w:val="-10"/>
                <w:w w:val="90"/>
                <w:sz w:val="19"/>
                <w:szCs w:val="19"/>
              </w:rPr>
              <w:t xml:space="preserve"> </w:t>
            </w:r>
            <w:r w:rsidRPr="009F4E75">
              <w:rPr>
                <w:spacing w:val="-2"/>
                <w:w w:val="90"/>
                <w:sz w:val="19"/>
                <w:szCs w:val="19"/>
              </w:rPr>
              <w:t>de</w:t>
            </w:r>
            <w:r w:rsidRPr="009F4E75">
              <w:rPr>
                <w:spacing w:val="1"/>
                <w:w w:val="90"/>
                <w:sz w:val="19"/>
                <w:szCs w:val="19"/>
              </w:rPr>
              <w:t xml:space="preserve"> </w:t>
            </w:r>
            <w:r w:rsidRPr="009F4E75">
              <w:rPr>
                <w:spacing w:val="-2"/>
                <w:w w:val="90"/>
                <w:sz w:val="19"/>
                <w:szCs w:val="19"/>
              </w:rPr>
              <w:t>Aseo,</w:t>
            </w:r>
            <w:r w:rsidRPr="009F4E75">
              <w:rPr>
                <w:spacing w:val="2"/>
                <w:w w:val="90"/>
                <w:sz w:val="19"/>
                <w:szCs w:val="19"/>
              </w:rPr>
              <w:t xml:space="preserve"> </w:t>
            </w:r>
            <w:r w:rsidRPr="009F4E75">
              <w:rPr>
                <w:spacing w:val="-2"/>
                <w:w w:val="90"/>
                <w:sz w:val="19"/>
                <w:szCs w:val="19"/>
              </w:rPr>
              <w:t>y</w:t>
            </w:r>
            <w:r w:rsidRPr="009F4E75">
              <w:rPr>
                <w:spacing w:val="-1"/>
                <w:w w:val="90"/>
                <w:sz w:val="19"/>
                <w:szCs w:val="19"/>
              </w:rPr>
              <w:t xml:space="preserve"> </w:t>
            </w:r>
            <w:r w:rsidRPr="009F4E75">
              <w:rPr>
                <w:w w:val="90"/>
                <w:sz w:val="19"/>
                <w:szCs w:val="19"/>
              </w:rPr>
              <w:t>demás gastos necesarios para el</w:t>
            </w:r>
            <w:r w:rsidRPr="009F4E75">
              <w:rPr>
                <w:spacing w:val="1"/>
                <w:w w:val="90"/>
                <w:sz w:val="19"/>
                <w:szCs w:val="19"/>
              </w:rPr>
              <w:t xml:space="preserve"> </w:t>
            </w:r>
            <w:r w:rsidRPr="009F4E75">
              <w:rPr>
                <w:spacing w:val="-5"/>
                <w:w w:val="90"/>
                <w:sz w:val="19"/>
                <w:szCs w:val="19"/>
              </w:rPr>
              <w:t>buen</w:t>
            </w:r>
            <w:r w:rsidRPr="009F4E75">
              <w:rPr>
                <w:spacing w:val="-11"/>
                <w:w w:val="90"/>
                <w:sz w:val="19"/>
                <w:szCs w:val="19"/>
              </w:rPr>
              <w:t xml:space="preserve"> </w:t>
            </w:r>
            <w:r w:rsidRPr="009F4E75">
              <w:rPr>
                <w:spacing w:val="-5"/>
                <w:w w:val="90"/>
                <w:sz w:val="19"/>
                <w:szCs w:val="19"/>
              </w:rPr>
              <w:t>funcionamiento</w:t>
            </w:r>
            <w:r w:rsidRPr="009F4E75">
              <w:rPr>
                <w:spacing w:val="1"/>
                <w:w w:val="90"/>
                <w:sz w:val="19"/>
                <w:szCs w:val="19"/>
              </w:rPr>
              <w:t xml:space="preserve"> </w:t>
            </w:r>
            <w:r w:rsidRPr="009F4E75">
              <w:rPr>
                <w:spacing w:val="-4"/>
                <w:w w:val="90"/>
                <w:sz w:val="19"/>
                <w:szCs w:val="19"/>
              </w:rPr>
              <w:t>de</w:t>
            </w:r>
            <w:r w:rsidRPr="009F4E75">
              <w:rPr>
                <w:w w:val="90"/>
                <w:sz w:val="19"/>
                <w:szCs w:val="19"/>
              </w:rPr>
              <w:t xml:space="preserve"> </w:t>
            </w:r>
            <w:r w:rsidRPr="009F4E75">
              <w:rPr>
                <w:spacing w:val="-4"/>
                <w:w w:val="90"/>
                <w:sz w:val="19"/>
                <w:szCs w:val="19"/>
              </w:rPr>
              <w:t>la</w:t>
            </w:r>
            <w:r w:rsidRPr="009F4E75">
              <w:rPr>
                <w:spacing w:val="-3"/>
                <w:w w:val="90"/>
                <w:sz w:val="19"/>
                <w:szCs w:val="19"/>
              </w:rPr>
              <w:t xml:space="preserve"> </w:t>
            </w:r>
            <w:r w:rsidRPr="009F4E75">
              <w:rPr>
                <w:sz w:val="19"/>
                <w:szCs w:val="19"/>
              </w:rPr>
              <w:t>Institución.</w:t>
            </w:r>
          </w:p>
        </w:tc>
        <w:tc>
          <w:tcPr>
            <w:tcW w:w="1222" w:type="dxa"/>
            <w:vMerge/>
            <w:tcBorders>
              <w:top w:val="nil"/>
              <w:left w:val="single" w:sz="6" w:space="0" w:color="000000"/>
              <w:bottom w:val="single" w:sz="6" w:space="0" w:color="000000"/>
              <w:right w:val="single" w:sz="6" w:space="0" w:color="000000"/>
            </w:tcBorders>
          </w:tcPr>
          <w:p w14:paraId="6452C0B7" w14:textId="77777777" w:rsidR="00927B80" w:rsidRDefault="00927B80" w:rsidP="00F415EB">
            <w:pPr>
              <w:rPr>
                <w:sz w:val="2"/>
                <w:szCs w:val="2"/>
              </w:rPr>
            </w:pPr>
          </w:p>
        </w:tc>
      </w:tr>
      <w:tr w:rsidR="00927B80" w14:paraId="26639DAD" w14:textId="77777777" w:rsidTr="00D5373D">
        <w:trPr>
          <w:trHeight w:val="4459"/>
          <w:jc w:val="center"/>
        </w:trPr>
        <w:tc>
          <w:tcPr>
            <w:tcW w:w="881" w:type="dxa"/>
            <w:vMerge/>
            <w:tcBorders>
              <w:top w:val="nil"/>
              <w:left w:val="single" w:sz="6" w:space="0" w:color="000000"/>
              <w:bottom w:val="single" w:sz="6" w:space="0" w:color="000000"/>
              <w:right w:val="single" w:sz="6" w:space="0" w:color="000000"/>
            </w:tcBorders>
            <w:textDirection w:val="btLr"/>
          </w:tcPr>
          <w:p w14:paraId="1540CB21" w14:textId="77777777" w:rsidR="00927B80" w:rsidRDefault="00927B80" w:rsidP="00F415EB">
            <w:pPr>
              <w:rPr>
                <w:sz w:val="2"/>
                <w:szCs w:val="2"/>
              </w:rPr>
            </w:pPr>
          </w:p>
        </w:tc>
        <w:tc>
          <w:tcPr>
            <w:tcW w:w="2280" w:type="dxa"/>
            <w:vMerge/>
            <w:tcBorders>
              <w:top w:val="nil"/>
              <w:left w:val="single" w:sz="6" w:space="0" w:color="000000"/>
              <w:bottom w:val="single" w:sz="6" w:space="0" w:color="000000"/>
              <w:right w:val="single" w:sz="6" w:space="0" w:color="000000"/>
            </w:tcBorders>
          </w:tcPr>
          <w:p w14:paraId="71BD6C8E" w14:textId="77777777" w:rsidR="00927B80" w:rsidRDefault="00927B80" w:rsidP="00F415EB">
            <w:pPr>
              <w:rPr>
                <w:sz w:val="2"/>
                <w:szCs w:val="2"/>
              </w:rPr>
            </w:pPr>
          </w:p>
        </w:tc>
        <w:tc>
          <w:tcPr>
            <w:tcW w:w="1189" w:type="dxa"/>
            <w:vMerge/>
            <w:tcBorders>
              <w:top w:val="nil"/>
              <w:left w:val="single" w:sz="6" w:space="0" w:color="000000"/>
              <w:bottom w:val="single" w:sz="6" w:space="0" w:color="000000"/>
              <w:right w:val="single" w:sz="6" w:space="0" w:color="000000"/>
            </w:tcBorders>
          </w:tcPr>
          <w:p w14:paraId="0AFA6CF0" w14:textId="77777777" w:rsidR="00927B80" w:rsidRDefault="00927B80" w:rsidP="00F415EB">
            <w:pPr>
              <w:rPr>
                <w:sz w:val="2"/>
                <w:szCs w:val="2"/>
              </w:rPr>
            </w:pPr>
          </w:p>
        </w:tc>
        <w:tc>
          <w:tcPr>
            <w:tcW w:w="1002" w:type="dxa"/>
            <w:vMerge/>
            <w:tcBorders>
              <w:top w:val="nil"/>
              <w:left w:val="single" w:sz="6" w:space="0" w:color="000000"/>
              <w:bottom w:val="single" w:sz="6" w:space="0" w:color="000000"/>
              <w:right w:val="single" w:sz="6" w:space="0" w:color="000000"/>
            </w:tcBorders>
          </w:tcPr>
          <w:p w14:paraId="4431F5A6" w14:textId="77777777" w:rsidR="00927B80" w:rsidRDefault="00927B80" w:rsidP="00F415EB">
            <w:pPr>
              <w:rPr>
                <w:sz w:val="2"/>
                <w:szCs w:val="2"/>
              </w:rPr>
            </w:pPr>
          </w:p>
        </w:tc>
        <w:tc>
          <w:tcPr>
            <w:tcW w:w="2456" w:type="dxa"/>
            <w:tcBorders>
              <w:top w:val="single" w:sz="6" w:space="0" w:color="000000"/>
              <w:left w:val="single" w:sz="6" w:space="0" w:color="000000"/>
              <w:bottom w:val="single" w:sz="6" w:space="0" w:color="000000"/>
              <w:right w:val="single" w:sz="6" w:space="0" w:color="000000"/>
            </w:tcBorders>
          </w:tcPr>
          <w:p w14:paraId="4BA9BF90" w14:textId="77777777" w:rsidR="00927B80" w:rsidRDefault="00927B80" w:rsidP="00F415EB">
            <w:pPr>
              <w:pStyle w:val="TableParagraph"/>
              <w:spacing w:before="3"/>
              <w:rPr>
                <w:b/>
                <w:sz w:val="23"/>
              </w:rPr>
            </w:pPr>
          </w:p>
          <w:p w14:paraId="4A26E47C" w14:textId="77777777" w:rsidR="00927B80" w:rsidRDefault="00927B80" w:rsidP="00F415EB">
            <w:pPr>
              <w:pStyle w:val="TableParagraph"/>
              <w:spacing w:before="1" w:line="271" w:lineRule="auto"/>
              <w:ind w:left="27" w:right="31"/>
              <w:rPr>
                <w:sz w:val="19"/>
              </w:rPr>
            </w:pPr>
            <w:r>
              <w:rPr>
                <w:w w:val="90"/>
                <w:sz w:val="19"/>
              </w:rPr>
              <w:t>3.-</w:t>
            </w:r>
            <w:r>
              <w:rPr>
                <w:spacing w:val="8"/>
                <w:w w:val="90"/>
                <w:sz w:val="19"/>
              </w:rPr>
              <w:t xml:space="preserve"> </w:t>
            </w:r>
            <w:r>
              <w:rPr>
                <w:w w:val="90"/>
                <w:sz w:val="19"/>
              </w:rPr>
              <w:t>Grupo</w:t>
            </w:r>
            <w:r>
              <w:rPr>
                <w:spacing w:val="1"/>
                <w:w w:val="90"/>
                <w:sz w:val="19"/>
              </w:rPr>
              <w:t xml:space="preserve"> </w:t>
            </w:r>
            <w:r>
              <w:rPr>
                <w:w w:val="90"/>
                <w:sz w:val="19"/>
              </w:rPr>
              <w:t>57.-</w:t>
            </w:r>
            <w:r>
              <w:rPr>
                <w:spacing w:val="8"/>
                <w:w w:val="90"/>
                <w:sz w:val="19"/>
              </w:rPr>
              <w:t xml:space="preserve"> </w:t>
            </w:r>
            <w:r>
              <w:rPr>
                <w:w w:val="90"/>
                <w:sz w:val="19"/>
              </w:rPr>
              <w:t>Otros</w:t>
            </w:r>
            <w:r>
              <w:rPr>
                <w:spacing w:val="-1"/>
                <w:w w:val="90"/>
                <w:sz w:val="19"/>
              </w:rPr>
              <w:t xml:space="preserve"> </w:t>
            </w:r>
            <w:r>
              <w:rPr>
                <w:w w:val="90"/>
                <w:sz w:val="19"/>
              </w:rPr>
              <w:t>Gastos</w:t>
            </w:r>
            <w:r>
              <w:rPr>
                <w:spacing w:val="1"/>
                <w:w w:val="90"/>
                <w:sz w:val="19"/>
              </w:rPr>
              <w:t xml:space="preserve"> </w:t>
            </w:r>
            <w:r>
              <w:rPr>
                <w:spacing w:val="-3"/>
                <w:w w:val="90"/>
                <w:sz w:val="19"/>
              </w:rPr>
              <w:t>Corrientes,</w:t>
            </w:r>
            <w:r>
              <w:rPr>
                <w:spacing w:val="1"/>
                <w:w w:val="90"/>
                <w:sz w:val="19"/>
              </w:rPr>
              <w:t xml:space="preserve"> </w:t>
            </w:r>
            <w:r>
              <w:rPr>
                <w:spacing w:val="-3"/>
                <w:w w:val="90"/>
                <w:sz w:val="19"/>
              </w:rPr>
              <w:t>la</w:t>
            </w:r>
            <w:r>
              <w:rPr>
                <w:w w:val="90"/>
                <w:sz w:val="19"/>
              </w:rPr>
              <w:t xml:space="preserve"> </w:t>
            </w:r>
            <w:r>
              <w:rPr>
                <w:spacing w:val="-3"/>
                <w:w w:val="90"/>
                <w:sz w:val="19"/>
              </w:rPr>
              <w:t>ejecución</w:t>
            </w:r>
            <w:r>
              <w:rPr>
                <w:spacing w:val="-10"/>
                <w:w w:val="90"/>
                <w:sz w:val="19"/>
              </w:rPr>
              <w:t xml:space="preserve"> </w:t>
            </w:r>
            <w:r>
              <w:rPr>
                <w:spacing w:val="-3"/>
                <w:w w:val="90"/>
                <w:sz w:val="19"/>
              </w:rPr>
              <w:t>registro</w:t>
            </w:r>
            <w:r>
              <w:rPr>
                <w:spacing w:val="1"/>
                <w:w w:val="90"/>
                <w:sz w:val="19"/>
              </w:rPr>
              <w:t xml:space="preserve"> </w:t>
            </w:r>
            <w:r>
              <w:rPr>
                <w:spacing w:val="-3"/>
                <w:w w:val="90"/>
                <w:sz w:val="19"/>
              </w:rPr>
              <w:t>un</w:t>
            </w:r>
            <w:r>
              <w:rPr>
                <w:spacing w:val="-2"/>
                <w:w w:val="90"/>
                <w:sz w:val="19"/>
              </w:rPr>
              <w:t xml:space="preserve"> </w:t>
            </w:r>
            <w:r>
              <w:rPr>
                <w:w w:val="90"/>
                <w:sz w:val="19"/>
              </w:rPr>
              <w:t>devengado de $</w:t>
            </w:r>
            <w:r>
              <w:rPr>
                <w:spacing w:val="4"/>
                <w:w w:val="90"/>
                <w:sz w:val="19"/>
              </w:rPr>
              <w:t xml:space="preserve"> </w:t>
            </w:r>
            <w:r>
              <w:rPr>
                <w:w w:val="90"/>
                <w:sz w:val="19"/>
              </w:rPr>
              <w:t>2,283.16,</w:t>
            </w:r>
            <w:r>
              <w:rPr>
                <w:spacing w:val="1"/>
                <w:w w:val="90"/>
                <w:sz w:val="19"/>
              </w:rPr>
              <w:t xml:space="preserve"> </w:t>
            </w:r>
            <w:r>
              <w:rPr>
                <w:w w:val="90"/>
                <w:sz w:val="19"/>
              </w:rPr>
              <w:t>que</w:t>
            </w:r>
            <w:r>
              <w:rPr>
                <w:spacing w:val="1"/>
                <w:w w:val="90"/>
                <w:sz w:val="19"/>
              </w:rPr>
              <w:t xml:space="preserve"> </w:t>
            </w:r>
            <w:r>
              <w:rPr>
                <w:w w:val="90"/>
                <w:sz w:val="19"/>
              </w:rPr>
              <w:t>representa</w:t>
            </w:r>
            <w:r>
              <w:rPr>
                <w:spacing w:val="1"/>
                <w:w w:val="90"/>
                <w:sz w:val="19"/>
              </w:rPr>
              <w:t xml:space="preserve"> </w:t>
            </w:r>
            <w:r>
              <w:rPr>
                <w:w w:val="90"/>
                <w:sz w:val="19"/>
              </w:rPr>
              <w:t>el</w:t>
            </w:r>
            <w:r>
              <w:rPr>
                <w:spacing w:val="-15"/>
                <w:w w:val="90"/>
                <w:sz w:val="19"/>
              </w:rPr>
              <w:t xml:space="preserve"> </w:t>
            </w:r>
            <w:r>
              <w:rPr>
                <w:w w:val="90"/>
                <w:sz w:val="19"/>
              </w:rPr>
              <w:t>54,20%,</w:t>
            </w:r>
            <w:r>
              <w:rPr>
                <w:spacing w:val="3"/>
                <w:w w:val="90"/>
                <w:sz w:val="19"/>
              </w:rPr>
              <w:t xml:space="preserve"> </w:t>
            </w:r>
            <w:r>
              <w:rPr>
                <w:w w:val="90"/>
                <w:sz w:val="19"/>
              </w:rPr>
              <w:t>con</w:t>
            </w:r>
            <w:r>
              <w:rPr>
                <w:spacing w:val="-10"/>
                <w:w w:val="90"/>
                <w:sz w:val="19"/>
              </w:rPr>
              <w:t xml:space="preserve"> </w:t>
            </w:r>
            <w:r>
              <w:rPr>
                <w:w w:val="90"/>
                <w:sz w:val="19"/>
              </w:rPr>
              <w:t>respecto</w:t>
            </w:r>
            <w:r>
              <w:rPr>
                <w:spacing w:val="-39"/>
                <w:w w:val="90"/>
                <w:sz w:val="19"/>
              </w:rPr>
              <w:t xml:space="preserve"> </w:t>
            </w:r>
            <w:r>
              <w:rPr>
                <w:spacing w:val="-5"/>
                <w:w w:val="90"/>
                <w:sz w:val="19"/>
              </w:rPr>
              <w:t>a</w:t>
            </w:r>
            <w:r>
              <w:rPr>
                <w:w w:val="90"/>
                <w:sz w:val="19"/>
              </w:rPr>
              <w:t xml:space="preserve"> </w:t>
            </w:r>
            <w:r>
              <w:rPr>
                <w:spacing w:val="-5"/>
                <w:w w:val="90"/>
                <w:sz w:val="19"/>
              </w:rPr>
              <w:t>la</w:t>
            </w:r>
            <w:r>
              <w:rPr>
                <w:w w:val="90"/>
                <w:sz w:val="19"/>
              </w:rPr>
              <w:t xml:space="preserve"> </w:t>
            </w:r>
            <w:r>
              <w:rPr>
                <w:spacing w:val="-5"/>
                <w:w w:val="90"/>
                <w:sz w:val="19"/>
              </w:rPr>
              <w:t>asignación</w:t>
            </w:r>
            <w:r>
              <w:rPr>
                <w:spacing w:val="-10"/>
                <w:w w:val="90"/>
                <w:sz w:val="19"/>
              </w:rPr>
              <w:t xml:space="preserve"> </w:t>
            </w:r>
            <w:r>
              <w:rPr>
                <w:spacing w:val="-5"/>
                <w:w w:val="90"/>
                <w:sz w:val="19"/>
              </w:rPr>
              <w:t>inicial</w:t>
            </w:r>
            <w:r>
              <w:rPr>
                <w:spacing w:val="-15"/>
                <w:w w:val="90"/>
                <w:sz w:val="19"/>
              </w:rPr>
              <w:t xml:space="preserve"> </w:t>
            </w:r>
            <w:r>
              <w:rPr>
                <w:spacing w:val="-4"/>
                <w:w w:val="90"/>
                <w:sz w:val="19"/>
              </w:rPr>
              <w:t>que</w:t>
            </w:r>
            <w:r>
              <w:rPr>
                <w:spacing w:val="1"/>
                <w:w w:val="90"/>
                <w:sz w:val="19"/>
              </w:rPr>
              <w:t xml:space="preserve"> </w:t>
            </w:r>
            <w:r>
              <w:rPr>
                <w:spacing w:val="-4"/>
                <w:w w:val="90"/>
                <w:sz w:val="19"/>
              </w:rPr>
              <w:t>fue</w:t>
            </w:r>
            <w:r>
              <w:rPr>
                <w:w w:val="90"/>
                <w:sz w:val="19"/>
              </w:rPr>
              <w:t xml:space="preserve"> </w:t>
            </w:r>
            <w:r>
              <w:rPr>
                <w:spacing w:val="-4"/>
                <w:w w:val="90"/>
                <w:sz w:val="19"/>
              </w:rPr>
              <w:t>de</w:t>
            </w:r>
          </w:p>
          <w:p w14:paraId="51183579" w14:textId="77777777" w:rsidR="00927B80" w:rsidRDefault="00927B80" w:rsidP="00F415EB">
            <w:pPr>
              <w:pStyle w:val="TableParagraph"/>
              <w:spacing w:before="2" w:line="271" w:lineRule="auto"/>
              <w:ind w:left="27" w:right="283"/>
              <w:rPr>
                <w:sz w:val="19"/>
              </w:rPr>
            </w:pPr>
            <w:r>
              <w:rPr>
                <w:w w:val="90"/>
                <w:sz w:val="19"/>
              </w:rPr>
              <w:t>$ 4,113.00; recurso que fue</w:t>
            </w:r>
            <w:r>
              <w:rPr>
                <w:spacing w:val="1"/>
                <w:w w:val="90"/>
                <w:sz w:val="19"/>
              </w:rPr>
              <w:t xml:space="preserve"> </w:t>
            </w:r>
            <w:r>
              <w:rPr>
                <w:spacing w:val="-2"/>
                <w:w w:val="90"/>
                <w:sz w:val="19"/>
              </w:rPr>
              <w:t xml:space="preserve">destinado </w:t>
            </w:r>
            <w:r>
              <w:rPr>
                <w:spacing w:val="-1"/>
                <w:w w:val="90"/>
                <w:sz w:val="19"/>
              </w:rPr>
              <w:t>al pago de Tasas,</w:t>
            </w:r>
            <w:r>
              <w:rPr>
                <w:w w:val="90"/>
                <w:sz w:val="19"/>
              </w:rPr>
              <w:t xml:space="preserve"> </w:t>
            </w:r>
            <w:r>
              <w:rPr>
                <w:spacing w:val="-3"/>
                <w:w w:val="90"/>
                <w:sz w:val="19"/>
              </w:rPr>
              <w:t>Impuestos,</w:t>
            </w:r>
            <w:r>
              <w:rPr>
                <w:spacing w:val="-1"/>
                <w:w w:val="90"/>
                <w:sz w:val="19"/>
              </w:rPr>
              <w:t xml:space="preserve"> </w:t>
            </w:r>
            <w:r>
              <w:rPr>
                <w:spacing w:val="-3"/>
                <w:w w:val="90"/>
                <w:sz w:val="19"/>
              </w:rPr>
              <w:t>Licencias,</w:t>
            </w:r>
            <w:r>
              <w:rPr>
                <w:w w:val="90"/>
                <w:sz w:val="19"/>
              </w:rPr>
              <w:t xml:space="preserve"> </w:t>
            </w:r>
            <w:r>
              <w:rPr>
                <w:spacing w:val="-3"/>
                <w:w w:val="90"/>
                <w:sz w:val="19"/>
              </w:rPr>
              <w:t>Permisos,</w:t>
            </w:r>
            <w:r>
              <w:rPr>
                <w:spacing w:val="-40"/>
                <w:w w:val="90"/>
                <w:sz w:val="19"/>
              </w:rPr>
              <w:t xml:space="preserve"> </w:t>
            </w:r>
            <w:r>
              <w:rPr>
                <w:spacing w:val="-2"/>
                <w:w w:val="90"/>
                <w:sz w:val="19"/>
              </w:rPr>
              <w:t xml:space="preserve">así </w:t>
            </w:r>
            <w:r>
              <w:rPr>
                <w:spacing w:val="-1"/>
                <w:w w:val="90"/>
                <w:sz w:val="19"/>
              </w:rPr>
              <w:t>como seguros contra robo e</w:t>
            </w:r>
            <w:r>
              <w:rPr>
                <w:spacing w:val="-40"/>
                <w:w w:val="90"/>
                <w:sz w:val="19"/>
              </w:rPr>
              <w:t xml:space="preserve"> </w:t>
            </w:r>
            <w:r>
              <w:rPr>
                <w:spacing w:val="-3"/>
                <w:w w:val="90"/>
                <w:sz w:val="19"/>
              </w:rPr>
              <w:t>incendio,</w:t>
            </w:r>
            <w:r>
              <w:rPr>
                <w:spacing w:val="3"/>
                <w:w w:val="90"/>
                <w:sz w:val="19"/>
              </w:rPr>
              <w:t xml:space="preserve"> </w:t>
            </w:r>
            <w:r>
              <w:rPr>
                <w:spacing w:val="-2"/>
                <w:w w:val="90"/>
                <w:sz w:val="19"/>
              </w:rPr>
              <w:t>para precautelar</w:t>
            </w:r>
            <w:r>
              <w:rPr>
                <w:spacing w:val="-5"/>
                <w:w w:val="90"/>
                <w:sz w:val="19"/>
              </w:rPr>
              <w:t xml:space="preserve"> </w:t>
            </w:r>
            <w:r>
              <w:rPr>
                <w:spacing w:val="-2"/>
                <w:w w:val="90"/>
                <w:sz w:val="19"/>
              </w:rPr>
              <w:t>los</w:t>
            </w:r>
            <w:r>
              <w:rPr>
                <w:spacing w:val="-1"/>
                <w:w w:val="90"/>
                <w:sz w:val="19"/>
              </w:rPr>
              <w:t xml:space="preserve"> </w:t>
            </w:r>
            <w:r>
              <w:rPr>
                <w:w w:val="90"/>
                <w:sz w:val="19"/>
              </w:rPr>
              <w:t>bienes de la institución,</w:t>
            </w:r>
            <w:r>
              <w:rPr>
                <w:spacing w:val="1"/>
                <w:w w:val="90"/>
                <w:sz w:val="19"/>
              </w:rPr>
              <w:t xml:space="preserve"> </w:t>
            </w:r>
            <w:r>
              <w:rPr>
                <w:spacing w:val="-6"/>
                <w:w w:val="90"/>
                <w:sz w:val="19"/>
              </w:rPr>
              <w:t xml:space="preserve">matriculación </w:t>
            </w:r>
            <w:r>
              <w:rPr>
                <w:spacing w:val="-5"/>
                <w:w w:val="90"/>
                <w:sz w:val="19"/>
              </w:rPr>
              <w:t>vehicular,</w:t>
            </w:r>
            <w:r>
              <w:rPr>
                <w:spacing w:val="-4"/>
                <w:w w:val="90"/>
                <w:sz w:val="19"/>
              </w:rPr>
              <w:t xml:space="preserve"> </w:t>
            </w:r>
            <w:r>
              <w:rPr>
                <w:w w:val="90"/>
                <w:sz w:val="19"/>
              </w:rPr>
              <w:t>impuestos por mejoras,</w:t>
            </w:r>
            <w:r>
              <w:rPr>
                <w:spacing w:val="1"/>
                <w:w w:val="90"/>
                <w:sz w:val="19"/>
              </w:rPr>
              <w:t xml:space="preserve"> </w:t>
            </w:r>
            <w:r>
              <w:rPr>
                <w:spacing w:val="-2"/>
                <w:w w:val="90"/>
                <w:sz w:val="19"/>
              </w:rPr>
              <w:t xml:space="preserve">obligaciones con </w:t>
            </w:r>
            <w:r>
              <w:rPr>
                <w:spacing w:val="-1"/>
                <w:w w:val="90"/>
                <w:sz w:val="19"/>
              </w:rPr>
              <w:t>el IESS, por</w:t>
            </w:r>
            <w:r>
              <w:rPr>
                <w:w w:val="90"/>
                <w:sz w:val="19"/>
              </w:rPr>
              <w:t xml:space="preserve"> </w:t>
            </w:r>
            <w:r>
              <w:rPr>
                <w:spacing w:val="-2"/>
                <w:w w:val="90"/>
                <w:sz w:val="19"/>
              </w:rPr>
              <w:t>responsabilidad patronal,</w:t>
            </w:r>
            <w:r w:rsidR="00570CDE">
              <w:rPr>
                <w:spacing w:val="-2"/>
                <w:w w:val="90"/>
                <w:sz w:val="19"/>
              </w:rPr>
              <w:t xml:space="preserve"> </w:t>
            </w:r>
            <w:r>
              <w:rPr>
                <w:spacing w:val="-2"/>
                <w:w w:val="90"/>
                <w:sz w:val="19"/>
              </w:rPr>
              <w:t>entre</w:t>
            </w:r>
            <w:r>
              <w:rPr>
                <w:spacing w:val="-1"/>
                <w:w w:val="90"/>
                <w:sz w:val="19"/>
              </w:rPr>
              <w:t xml:space="preserve"> </w:t>
            </w:r>
            <w:r>
              <w:rPr>
                <w:sz w:val="19"/>
              </w:rPr>
              <w:t>otros.</w:t>
            </w:r>
          </w:p>
        </w:tc>
        <w:tc>
          <w:tcPr>
            <w:tcW w:w="1222" w:type="dxa"/>
            <w:vMerge/>
            <w:tcBorders>
              <w:top w:val="nil"/>
              <w:left w:val="single" w:sz="6" w:space="0" w:color="000000"/>
              <w:bottom w:val="single" w:sz="6" w:space="0" w:color="000000"/>
              <w:right w:val="single" w:sz="6" w:space="0" w:color="000000"/>
            </w:tcBorders>
          </w:tcPr>
          <w:p w14:paraId="28C8474A" w14:textId="77777777" w:rsidR="00927B80" w:rsidRDefault="00927B80" w:rsidP="00F415EB">
            <w:pPr>
              <w:rPr>
                <w:sz w:val="2"/>
                <w:szCs w:val="2"/>
              </w:rPr>
            </w:pPr>
          </w:p>
        </w:tc>
      </w:tr>
    </w:tbl>
    <w:p w14:paraId="56A4CDBD" w14:textId="77777777" w:rsidR="00D50159" w:rsidRDefault="00D50159">
      <w:pPr>
        <w:rPr>
          <w:sz w:val="2"/>
          <w:szCs w:val="2"/>
        </w:rPr>
        <w:sectPr w:rsidR="00D50159" w:rsidSect="00AA48ED">
          <w:headerReference w:type="default" r:id="rId9"/>
          <w:footerReference w:type="default" r:id="rId10"/>
          <w:pgSz w:w="11910" w:h="16840"/>
          <w:pgMar w:top="1389" w:right="1040" w:bottom="993" w:left="1600" w:header="720" w:footer="741" w:gutter="0"/>
          <w:pgNumType w:start="1"/>
          <w:cols w:space="720"/>
        </w:sectPr>
      </w:pPr>
    </w:p>
    <w:p w14:paraId="0B75A7FA" w14:textId="77777777" w:rsidR="00570CDE" w:rsidRDefault="00570CDE" w:rsidP="00570CDE">
      <w:pPr>
        <w:pBdr>
          <w:top w:val="nil"/>
          <w:left w:val="nil"/>
          <w:bottom w:val="nil"/>
          <w:right w:val="nil"/>
          <w:between w:val="nil"/>
        </w:pBdr>
        <w:spacing w:before="90" w:line="360" w:lineRule="auto"/>
        <w:ind w:right="651"/>
        <w:jc w:val="both"/>
        <w:rPr>
          <w:color w:val="000000"/>
          <w:sz w:val="24"/>
          <w:szCs w:val="24"/>
        </w:rPr>
      </w:pPr>
    </w:p>
    <w:p w14:paraId="3BB9CCE8" w14:textId="77777777" w:rsidR="00D50159" w:rsidRDefault="00286D71" w:rsidP="009C0A0C">
      <w:pPr>
        <w:pBdr>
          <w:top w:val="nil"/>
          <w:left w:val="nil"/>
          <w:bottom w:val="nil"/>
          <w:right w:val="nil"/>
          <w:between w:val="nil"/>
        </w:pBdr>
        <w:spacing w:before="90" w:line="360" w:lineRule="auto"/>
        <w:ind w:left="284" w:right="282"/>
        <w:jc w:val="both"/>
        <w:rPr>
          <w:color w:val="000000"/>
          <w:sz w:val="24"/>
          <w:szCs w:val="24"/>
        </w:rPr>
      </w:pPr>
      <w:r>
        <w:rPr>
          <w:color w:val="000000"/>
          <w:sz w:val="24"/>
          <w:szCs w:val="24"/>
        </w:rPr>
        <w:t xml:space="preserve">El presupuesto inicial fue de USD 403.029,00, (no se considera el ingreso con fuente 701), sin embargo, se realizaron modificaciones en menos, entre grupos presupuestarios por un valor de USD 1.829,22; para gestionar al grupo 51 Gastos en personal, para renovación de toda la plana de Docentes de Enero a </w:t>
      </w:r>
      <w:proofErr w:type="gramStart"/>
      <w:r>
        <w:rPr>
          <w:color w:val="000000"/>
          <w:sz w:val="24"/>
          <w:szCs w:val="24"/>
        </w:rPr>
        <w:t>Diciembre</w:t>
      </w:r>
      <w:proofErr w:type="gramEnd"/>
      <w:r>
        <w:rPr>
          <w:color w:val="000000"/>
          <w:sz w:val="24"/>
          <w:szCs w:val="24"/>
        </w:rPr>
        <w:t xml:space="preserve"> del 2022, que no fueron considerados por el Ministerio de Economía y Finanzas en la Proforma inicial del año 2022, tal como se describen en el cuadro que se indica a continuación:</w:t>
      </w:r>
    </w:p>
    <w:p w14:paraId="61F6A4C4" w14:textId="77777777" w:rsidR="00D50159" w:rsidRDefault="00286D71">
      <w:pPr>
        <w:pStyle w:val="Ttulo3"/>
        <w:spacing w:before="137" w:line="360" w:lineRule="auto"/>
        <w:ind w:firstLine="296"/>
        <w:jc w:val="both"/>
      </w:pPr>
      <w:bookmarkStart w:id="52" w:name="_Toc135294934"/>
      <w:r>
        <w:t>Cuadro demostrativo No.3</w:t>
      </w:r>
      <w:bookmarkEnd w:id="52"/>
    </w:p>
    <w:p w14:paraId="4E1BCDCA" w14:textId="77777777" w:rsidR="00D50159" w:rsidRDefault="00D50159">
      <w:pPr>
        <w:pBdr>
          <w:top w:val="nil"/>
          <w:left w:val="nil"/>
          <w:bottom w:val="nil"/>
          <w:right w:val="nil"/>
          <w:between w:val="nil"/>
        </w:pBdr>
        <w:spacing w:before="2"/>
        <w:rPr>
          <w:b/>
          <w:color w:val="000000"/>
          <w:sz w:val="12"/>
          <w:szCs w:val="12"/>
        </w:rPr>
      </w:pPr>
    </w:p>
    <w:tbl>
      <w:tblPr>
        <w:tblStyle w:val="a1"/>
        <w:tblW w:w="8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2"/>
        <w:gridCol w:w="2126"/>
        <w:gridCol w:w="1701"/>
        <w:gridCol w:w="1701"/>
        <w:gridCol w:w="1777"/>
      </w:tblGrid>
      <w:tr w:rsidR="00D50159" w14:paraId="30FECC6B" w14:textId="77777777">
        <w:trPr>
          <w:trHeight w:val="437"/>
          <w:jc w:val="center"/>
        </w:trPr>
        <w:tc>
          <w:tcPr>
            <w:tcW w:w="8507" w:type="dxa"/>
            <w:gridSpan w:val="5"/>
            <w:shd w:val="clear" w:color="auto" w:fill="D9D9D9"/>
            <w:vAlign w:val="center"/>
          </w:tcPr>
          <w:p w14:paraId="1BB2AF61" w14:textId="77777777" w:rsidR="00D50159" w:rsidRDefault="00286D71">
            <w:pPr>
              <w:pBdr>
                <w:top w:val="nil"/>
                <w:left w:val="nil"/>
                <w:bottom w:val="nil"/>
                <w:right w:val="nil"/>
                <w:between w:val="nil"/>
              </w:pBdr>
              <w:spacing w:line="276" w:lineRule="auto"/>
              <w:jc w:val="center"/>
              <w:rPr>
                <w:b/>
                <w:color w:val="000000"/>
                <w:sz w:val="24"/>
                <w:szCs w:val="24"/>
              </w:rPr>
            </w:pPr>
            <w:r>
              <w:rPr>
                <w:b/>
                <w:color w:val="000000"/>
                <w:sz w:val="24"/>
                <w:szCs w:val="24"/>
              </w:rPr>
              <w:t>MODIFICACIONES AL PRESUPUESTO ASIGNADO AÑO 2022</w:t>
            </w:r>
          </w:p>
        </w:tc>
      </w:tr>
      <w:tr w:rsidR="00D50159" w14:paraId="13FBFA79" w14:textId="77777777">
        <w:trPr>
          <w:trHeight w:val="809"/>
          <w:jc w:val="center"/>
        </w:trPr>
        <w:tc>
          <w:tcPr>
            <w:tcW w:w="1202" w:type="dxa"/>
            <w:tcBorders>
              <w:right w:val="single" w:sz="4" w:space="0" w:color="000000"/>
            </w:tcBorders>
            <w:shd w:val="clear" w:color="auto" w:fill="F2F2F2"/>
            <w:vAlign w:val="center"/>
          </w:tcPr>
          <w:p w14:paraId="39F4F6D8" w14:textId="77777777" w:rsidR="00D50159" w:rsidRDefault="00286D71">
            <w:pPr>
              <w:pBdr>
                <w:top w:val="nil"/>
                <w:left w:val="nil"/>
                <w:bottom w:val="nil"/>
                <w:right w:val="nil"/>
                <w:between w:val="nil"/>
              </w:pBdr>
              <w:spacing w:line="276" w:lineRule="auto"/>
              <w:jc w:val="center"/>
              <w:rPr>
                <w:b/>
                <w:color w:val="000000"/>
                <w:sz w:val="24"/>
                <w:szCs w:val="24"/>
              </w:rPr>
            </w:pPr>
            <w:r>
              <w:rPr>
                <w:b/>
                <w:color w:val="000000"/>
                <w:sz w:val="24"/>
                <w:szCs w:val="24"/>
              </w:rPr>
              <w:t>Grupo</w:t>
            </w:r>
          </w:p>
        </w:tc>
        <w:tc>
          <w:tcPr>
            <w:tcW w:w="2126" w:type="dxa"/>
            <w:tcBorders>
              <w:right w:val="single" w:sz="4" w:space="0" w:color="000000"/>
            </w:tcBorders>
            <w:shd w:val="clear" w:color="auto" w:fill="F2F2F2"/>
            <w:vAlign w:val="center"/>
          </w:tcPr>
          <w:p w14:paraId="05AE8B5F" w14:textId="77777777" w:rsidR="00D50159" w:rsidRDefault="00286D71">
            <w:pPr>
              <w:pBdr>
                <w:top w:val="nil"/>
                <w:left w:val="nil"/>
                <w:bottom w:val="nil"/>
                <w:right w:val="nil"/>
                <w:between w:val="nil"/>
              </w:pBdr>
              <w:spacing w:line="276" w:lineRule="auto"/>
              <w:jc w:val="center"/>
              <w:rPr>
                <w:b/>
                <w:color w:val="000000"/>
                <w:sz w:val="24"/>
                <w:szCs w:val="24"/>
              </w:rPr>
            </w:pPr>
            <w:r>
              <w:rPr>
                <w:b/>
                <w:color w:val="000000"/>
                <w:sz w:val="24"/>
                <w:szCs w:val="24"/>
              </w:rPr>
              <w:t>Descripción</w:t>
            </w:r>
          </w:p>
        </w:tc>
        <w:tc>
          <w:tcPr>
            <w:tcW w:w="1701" w:type="dxa"/>
            <w:tcBorders>
              <w:right w:val="single" w:sz="4" w:space="0" w:color="000000"/>
            </w:tcBorders>
            <w:shd w:val="clear" w:color="auto" w:fill="F2F2F2"/>
            <w:vAlign w:val="center"/>
          </w:tcPr>
          <w:p w14:paraId="14257941" w14:textId="77777777" w:rsidR="00D50159" w:rsidRDefault="00286D71">
            <w:pPr>
              <w:pBdr>
                <w:top w:val="nil"/>
                <w:left w:val="nil"/>
                <w:bottom w:val="nil"/>
                <w:right w:val="nil"/>
                <w:between w:val="nil"/>
              </w:pBdr>
              <w:spacing w:line="276" w:lineRule="auto"/>
              <w:jc w:val="center"/>
              <w:rPr>
                <w:b/>
                <w:color w:val="000000"/>
                <w:sz w:val="24"/>
                <w:szCs w:val="24"/>
              </w:rPr>
            </w:pPr>
            <w:r>
              <w:rPr>
                <w:b/>
                <w:color w:val="000000"/>
                <w:sz w:val="24"/>
                <w:szCs w:val="24"/>
              </w:rPr>
              <w:t>Monto Inicial</w:t>
            </w:r>
          </w:p>
        </w:tc>
        <w:tc>
          <w:tcPr>
            <w:tcW w:w="1701" w:type="dxa"/>
            <w:tcBorders>
              <w:right w:val="single" w:sz="4" w:space="0" w:color="000000"/>
            </w:tcBorders>
            <w:shd w:val="clear" w:color="auto" w:fill="F2F2F2"/>
            <w:vAlign w:val="center"/>
          </w:tcPr>
          <w:p w14:paraId="7CA97FDC" w14:textId="77777777" w:rsidR="00D50159" w:rsidRDefault="00286D71">
            <w:pPr>
              <w:pBdr>
                <w:top w:val="nil"/>
                <w:left w:val="nil"/>
                <w:bottom w:val="nil"/>
                <w:right w:val="nil"/>
                <w:between w:val="nil"/>
              </w:pBdr>
              <w:spacing w:line="276" w:lineRule="auto"/>
              <w:jc w:val="center"/>
              <w:rPr>
                <w:b/>
                <w:color w:val="000000"/>
                <w:sz w:val="24"/>
                <w:szCs w:val="24"/>
              </w:rPr>
            </w:pPr>
            <w:r>
              <w:rPr>
                <w:b/>
                <w:color w:val="000000"/>
                <w:sz w:val="24"/>
                <w:szCs w:val="24"/>
              </w:rPr>
              <w:t>Modificación</w:t>
            </w:r>
          </w:p>
        </w:tc>
        <w:tc>
          <w:tcPr>
            <w:tcW w:w="1777" w:type="dxa"/>
            <w:tcBorders>
              <w:right w:val="single" w:sz="4" w:space="0" w:color="000000"/>
            </w:tcBorders>
            <w:shd w:val="clear" w:color="auto" w:fill="F2F2F2"/>
            <w:vAlign w:val="center"/>
          </w:tcPr>
          <w:p w14:paraId="0D9B258B" w14:textId="77777777" w:rsidR="00D50159" w:rsidRDefault="00286D71">
            <w:pPr>
              <w:pBdr>
                <w:top w:val="nil"/>
                <w:left w:val="nil"/>
                <w:bottom w:val="nil"/>
                <w:right w:val="nil"/>
                <w:between w:val="nil"/>
              </w:pBdr>
              <w:spacing w:line="276" w:lineRule="auto"/>
              <w:jc w:val="center"/>
              <w:rPr>
                <w:b/>
                <w:color w:val="000000"/>
                <w:sz w:val="24"/>
                <w:szCs w:val="24"/>
              </w:rPr>
            </w:pPr>
            <w:r>
              <w:rPr>
                <w:b/>
                <w:color w:val="000000"/>
                <w:sz w:val="24"/>
                <w:szCs w:val="24"/>
              </w:rPr>
              <w:t>Monto Vigente</w:t>
            </w:r>
          </w:p>
        </w:tc>
      </w:tr>
      <w:tr w:rsidR="00D50159" w14:paraId="3CB4ABA7" w14:textId="77777777">
        <w:trPr>
          <w:trHeight w:val="472"/>
          <w:jc w:val="center"/>
        </w:trPr>
        <w:tc>
          <w:tcPr>
            <w:tcW w:w="1202" w:type="dxa"/>
            <w:vAlign w:val="center"/>
          </w:tcPr>
          <w:p w14:paraId="44C4B78B" w14:textId="77777777" w:rsidR="00D50159" w:rsidRDefault="00286D71">
            <w:pPr>
              <w:pBdr>
                <w:top w:val="nil"/>
                <w:left w:val="nil"/>
                <w:bottom w:val="nil"/>
                <w:right w:val="nil"/>
                <w:between w:val="nil"/>
              </w:pBdr>
              <w:spacing w:before="130"/>
              <w:ind w:left="426" w:right="408"/>
              <w:jc w:val="center"/>
              <w:rPr>
                <w:color w:val="000000"/>
                <w:sz w:val="20"/>
                <w:szCs w:val="20"/>
              </w:rPr>
            </w:pPr>
            <w:r>
              <w:rPr>
                <w:color w:val="000000"/>
                <w:sz w:val="20"/>
                <w:szCs w:val="20"/>
              </w:rPr>
              <w:t>51</w:t>
            </w:r>
          </w:p>
        </w:tc>
        <w:tc>
          <w:tcPr>
            <w:tcW w:w="2126" w:type="dxa"/>
            <w:vAlign w:val="center"/>
          </w:tcPr>
          <w:p w14:paraId="49C22331" w14:textId="77777777" w:rsidR="00D50159" w:rsidRDefault="00286D71">
            <w:pPr>
              <w:pBdr>
                <w:top w:val="nil"/>
                <w:left w:val="nil"/>
                <w:bottom w:val="nil"/>
                <w:right w:val="nil"/>
                <w:between w:val="nil"/>
              </w:pBdr>
              <w:spacing w:line="276" w:lineRule="auto"/>
              <w:jc w:val="center"/>
              <w:rPr>
                <w:color w:val="000000"/>
                <w:sz w:val="20"/>
                <w:szCs w:val="20"/>
              </w:rPr>
            </w:pPr>
            <w:r>
              <w:rPr>
                <w:color w:val="000000"/>
                <w:sz w:val="20"/>
                <w:szCs w:val="20"/>
              </w:rPr>
              <w:t>Gastos de Personal</w:t>
            </w:r>
          </w:p>
        </w:tc>
        <w:tc>
          <w:tcPr>
            <w:tcW w:w="1701" w:type="dxa"/>
            <w:vAlign w:val="center"/>
          </w:tcPr>
          <w:p w14:paraId="37CCE485" w14:textId="77777777" w:rsidR="00D50159" w:rsidRDefault="00286D71">
            <w:pPr>
              <w:jc w:val="center"/>
              <w:rPr>
                <w:color w:val="000000"/>
                <w:sz w:val="20"/>
                <w:szCs w:val="20"/>
              </w:rPr>
            </w:pPr>
            <w:r>
              <w:rPr>
                <w:color w:val="000000"/>
                <w:sz w:val="20"/>
                <w:szCs w:val="20"/>
              </w:rPr>
              <w:t>$359.204,17</w:t>
            </w:r>
          </w:p>
        </w:tc>
        <w:tc>
          <w:tcPr>
            <w:tcW w:w="1701" w:type="dxa"/>
            <w:vAlign w:val="center"/>
          </w:tcPr>
          <w:p w14:paraId="4A67945D" w14:textId="77777777" w:rsidR="00D50159" w:rsidRDefault="00286D71">
            <w:pPr>
              <w:jc w:val="center"/>
              <w:rPr>
                <w:color w:val="000000"/>
                <w:sz w:val="20"/>
                <w:szCs w:val="20"/>
              </w:rPr>
            </w:pPr>
            <w:r>
              <w:rPr>
                <w:color w:val="000000"/>
                <w:sz w:val="20"/>
                <w:szCs w:val="20"/>
              </w:rPr>
              <w:t>$815,00</w:t>
            </w:r>
          </w:p>
        </w:tc>
        <w:tc>
          <w:tcPr>
            <w:tcW w:w="1777" w:type="dxa"/>
            <w:vAlign w:val="center"/>
          </w:tcPr>
          <w:p w14:paraId="02B389A8" w14:textId="77777777" w:rsidR="00D50159" w:rsidRDefault="00286D71">
            <w:pPr>
              <w:jc w:val="center"/>
              <w:rPr>
                <w:color w:val="000000"/>
                <w:sz w:val="20"/>
                <w:szCs w:val="20"/>
              </w:rPr>
            </w:pPr>
            <w:r>
              <w:rPr>
                <w:color w:val="000000"/>
                <w:sz w:val="20"/>
                <w:szCs w:val="20"/>
              </w:rPr>
              <w:t>US. $360.019,21</w:t>
            </w:r>
          </w:p>
        </w:tc>
      </w:tr>
      <w:tr w:rsidR="00D50159" w14:paraId="5A9B454B" w14:textId="77777777">
        <w:trPr>
          <w:trHeight w:val="728"/>
          <w:jc w:val="center"/>
        </w:trPr>
        <w:tc>
          <w:tcPr>
            <w:tcW w:w="1202" w:type="dxa"/>
            <w:vAlign w:val="center"/>
          </w:tcPr>
          <w:p w14:paraId="7A29F34B" w14:textId="77777777" w:rsidR="00D50159" w:rsidRDefault="00286D71">
            <w:pPr>
              <w:pBdr>
                <w:top w:val="nil"/>
                <w:left w:val="nil"/>
                <w:bottom w:val="nil"/>
                <w:right w:val="nil"/>
                <w:between w:val="nil"/>
              </w:pBdr>
              <w:spacing w:before="130"/>
              <w:ind w:left="426" w:right="408"/>
              <w:jc w:val="center"/>
              <w:rPr>
                <w:color w:val="000000"/>
                <w:sz w:val="20"/>
                <w:szCs w:val="20"/>
              </w:rPr>
            </w:pPr>
            <w:r>
              <w:rPr>
                <w:color w:val="000000"/>
                <w:sz w:val="20"/>
                <w:szCs w:val="20"/>
              </w:rPr>
              <w:t>53</w:t>
            </w:r>
          </w:p>
        </w:tc>
        <w:tc>
          <w:tcPr>
            <w:tcW w:w="2126" w:type="dxa"/>
            <w:vAlign w:val="center"/>
          </w:tcPr>
          <w:p w14:paraId="36677BFC" w14:textId="77777777" w:rsidR="00D50159" w:rsidRDefault="00286D71">
            <w:pPr>
              <w:pBdr>
                <w:top w:val="nil"/>
                <w:left w:val="nil"/>
                <w:bottom w:val="nil"/>
                <w:right w:val="nil"/>
                <w:between w:val="nil"/>
              </w:pBdr>
              <w:spacing w:line="276" w:lineRule="auto"/>
              <w:jc w:val="center"/>
              <w:rPr>
                <w:color w:val="000000"/>
                <w:sz w:val="20"/>
                <w:szCs w:val="20"/>
              </w:rPr>
            </w:pPr>
            <w:r>
              <w:rPr>
                <w:color w:val="000000"/>
                <w:sz w:val="20"/>
                <w:szCs w:val="20"/>
              </w:rPr>
              <w:t>Bienes y Servicios de Consumo</w:t>
            </w:r>
          </w:p>
        </w:tc>
        <w:tc>
          <w:tcPr>
            <w:tcW w:w="1701" w:type="dxa"/>
            <w:vAlign w:val="center"/>
          </w:tcPr>
          <w:p w14:paraId="3B0C3037" w14:textId="77777777" w:rsidR="00D50159" w:rsidRDefault="00286D71">
            <w:pPr>
              <w:jc w:val="center"/>
              <w:rPr>
                <w:color w:val="000000"/>
                <w:sz w:val="20"/>
                <w:szCs w:val="20"/>
              </w:rPr>
            </w:pPr>
            <w:r>
              <w:rPr>
                <w:color w:val="000000"/>
                <w:sz w:val="20"/>
                <w:szCs w:val="20"/>
              </w:rPr>
              <w:t>$39.711,83</w:t>
            </w:r>
          </w:p>
        </w:tc>
        <w:tc>
          <w:tcPr>
            <w:tcW w:w="1701" w:type="dxa"/>
            <w:vAlign w:val="center"/>
          </w:tcPr>
          <w:p w14:paraId="5DA27443" w14:textId="77777777" w:rsidR="00D50159" w:rsidRDefault="00286D71">
            <w:pPr>
              <w:jc w:val="center"/>
              <w:rPr>
                <w:color w:val="000000"/>
                <w:sz w:val="20"/>
                <w:szCs w:val="20"/>
              </w:rPr>
            </w:pPr>
            <w:r>
              <w:rPr>
                <w:color w:val="000000"/>
                <w:sz w:val="20"/>
                <w:szCs w:val="20"/>
              </w:rPr>
              <w:t>$914,61</w:t>
            </w:r>
          </w:p>
        </w:tc>
        <w:tc>
          <w:tcPr>
            <w:tcW w:w="1777" w:type="dxa"/>
            <w:vAlign w:val="center"/>
          </w:tcPr>
          <w:p w14:paraId="3C5316B7" w14:textId="77777777" w:rsidR="00D50159" w:rsidRDefault="00286D71">
            <w:pPr>
              <w:pBdr>
                <w:top w:val="nil"/>
                <w:left w:val="nil"/>
                <w:bottom w:val="nil"/>
                <w:right w:val="nil"/>
                <w:between w:val="nil"/>
              </w:pBdr>
              <w:spacing w:before="130"/>
              <w:jc w:val="center"/>
              <w:rPr>
                <w:color w:val="000000"/>
                <w:sz w:val="20"/>
                <w:szCs w:val="20"/>
              </w:rPr>
            </w:pPr>
            <w:r>
              <w:rPr>
                <w:color w:val="000000"/>
                <w:sz w:val="20"/>
                <w:szCs w:val="20"/>
              </w:rPr>
              <w:t>US. $38.797,22</w:t>
            </w:r>
          </w:p>
        </w:tc>
      </w:tr>
      <w:tr w:rsidR="00D50159" w14:paraId="43271643" w14:textId="77777777">
        <w:trPr>
          <w:trHeight w:val="554"/>
          <w:jc w:val="center"/>
        </w:trPr>
        <w:tc>
          <w:tcPr>
            <w:tcW w:w="1202" w:type="dxa"/>
            <w:vAlign w:val="center"/>
          </w:tcPr>
          <w:p w14:paraId="11BE2DC8" w14:textId="77777777" w:rsidR="00D50159" w:rsidRDefault="00286D71">
            <w:pPr>
              <w:pBdr>
                <w:top w:val="nil"/>
                <w:left w:val="nil"/>
                <w:bottom w:val="nil"/>
                <w:right w:val="nil"/>
                <w:between w:val="nil"/>
              </w:pBdr>
              <w:spacing w:before="130"/>
              <w:ind w:left="426" w:right="408"/>
              <w:jc w:val="center"/>
              <w:rPr>
                <w:color w:val="000000"/>
                <w:sz w:val="20"/>
                <w:szCs w:val="20"/>
              </w:rPr>
            </w:pPr>
            <w:r>
              <w:rPr>
                <w:color w:val="000000"/>
                <w:sz w:val="20"/>
                <w:szCs w:val="20"/>
              </w:rPr>
              <w:t>57</w:t>
            </w:r>
          </w:p>
        </w:tc>
        <w:tc>
          <w:tcPr>
            <w:tcW w:w="2126" w:type="dxa"/>
            <w:vAlign w:val="center"/>
          </w:tcPr>
          <w:p w14:paraId="47EF1BD6" w14:textId="77777777" w:rsidR="00D50159" w:rsidRDefault="00286D71">
            <w:pPr>
              <w:pBdr>
                <w:top w:val="nil"/>
                <w:left w:val="nil"/>
                <w:bottom w:val="nil"/>
                <w:right w:val="nil"/>
                <w:between w:val="nil"/>
              </w:pBdr>
              <w:spacing w:line="276" w:lineRule="auto"/>
              <w:jc w:val="center"/>
              <w:rPr>
                <w:color w:val="000000"/>
                <w:sz w:val="20"/>
                <w:szCs w:val="20"/>
              </w:rPr>
            </w:pPr>
            <w:r>
              <w:rPr>
                <w:color w:val="000000"/>
                <w:sz w:val="20"/>
                <w:szCs w:val="20"/>
              </w:rPr>
              <w:t>Otros Gastos Corrientes</w:t>
            </w:r>
          </w:p>
        </w:tc>
        <w:tc>
          <w:tcPr>
            <w:tcW w:w="1701" w:type="dxa"/>
            <w:vAlign w:val="center"/>
          </w:tcPr>
          <w:p w14:paraId="3B0BB3D7" w14:textId="77777777" w:rsidR="00D50159" w:rsidRDefault="00286D71">
            <w:pPr>
              <w:jc w:val="center"/>
              <w:rPr>
                <w:color w:val="000000"/>
                <w:sz w:val="20"/>
                <w:szCs w:val="20"/>
              </w:rPr>
            </w:pPr>
            <w:r>
              <w:rPr>
                <w:color w:val="000000"/>
                <w:sz w:val="20"/>
                <w:szCs w:val="20"/>
              </w:rPr>
              <w:t>$4.113,00</w:t>
            </w:r>
          </w:p>
        </w:tc>
        <w:tc>
          <w:tcPr>
            <w:tcW w:w="1701" w:type="dxa"/>
            <w:vAlign w:val="center"/>
          </w:tcPr>
          <w:p w14:paraId="4AFF0371" w14:textId="77777777" w:rsidR="00D50159" w:rsidRDefault="00286D71">
            <w:pPr>
              <w:jc w:val="center"/>
              <w:rPr>
                <w:color w:val="000000"/>
                <w:sz w:val="20"/>
                <w:szCs w:val="20"/>
              </w:rPr>
            </w:pPr>
            <w:r>
              <w:rPr>
                <w:color w:val="000000"/>
                <w:sz w:val="20"/>
                <w:szCs w:val="20"/>
              </w:rPr>
              <w:t>$99,57</w:t>
            </w:r>
          </w:p>
        </w:tc>
        <w:tc>
          <w:tcPr>
            <w:tcW w:w="1777" w:type="dxa"/>
            <w:vAlign w:val="center"/>
          </w:tcPr>
          <w:p w14:paraId="3433D2B4" w14:textId="77777777" w:rsidR="00D50159" w:rsidRDefault="00286D71">
            <w:pPr>
              <w:pBdr>
                <w:top w:val="nil"/>
                <w:left w:val="nil"/>
                <w:bottom w:val="nil"/>
                <w:right w:val="nil"/>
                <w:between w:val="nil"/>
              </w:pBdr>
              <w:spacing w:before="130"/>
              <w:jc w:val="center"/>
              <w:rPr>
                <w:color w:val="000000"/>
                <w:sz w:val="20"/>
                <w:szCs w:val="20"/>
              </w:rPr>
            </w:pPr>
            <w:r>
              <w:rPr>
                <w:color w:val="000000"/>
                <w:sz w:val="20"/>
                <w:szCs w:val="20"/>
              </w:rPr>
              <w:t>US. $4.212,57</w:t>
            </w:r>
          </w:p>
        </w:tc>
      </w:tr>
      <w:tr w:rsidR="00D50159" w14:paraId="7F8204A4" w14:textId="77777777">
        <w:trPr>
          <w:trHeight w:val="549"/>
          <w:jc w:val="center"/>
        </w:trPr>
        <w:tc>
          <w:tcPr>
            <w:tcW w:w="1202" w:type="dxa"/>
            <w:tcBorders>
              <w:right w:val="nil"/>
            </w:tcBorders>
            <w:shd w:val="clear" w:color="auto" w:fill="F0F0F0"/>
          </w:tcPr>
          <w:p w14:paraId="4D8DDE22" w14:textId="77777777" w:rsidR="00D50159" w:rsidRDefault="00D50159">
            <w:pPr>
              <w:pBdr>
                <w:top w:val="nil"/>
                <w:left w:val="nil"/>
                <w:bottom w:val="nil"/>
                <w:right w:val="nil"/>
                <w:between w:val="nil"/>
              </w:pBdr>
              <w:rPr>
                <w:color w:val="000000"/>
              </w:rPr>
            </w:pPr>
          </w:p>
        </w:tc>
        <w:tc>
          <w:tcPr>
            <w:tcW w:w="3827" w:type="dxa"/>
            <w:gridSpan w:val="2"/>
            <w:tcBorders>
              <w:left w:val="nil"/>
              <w:right w:val="nil"/>
            </w:tcBorders>
            <w:shd w:val="clear" w:color="auto" w:fill="F0F0F0"/>
          </w:tcPr>
          <w:p w14:paraId="568F975E" w14:textId="77777777" w:rsidR="00D50159" w:rsidRDefault="00D50159">
            <w:pPr>
              <w:pBdr>
                <w:top w:val="nil"/>
                <w:left w:val="nil"/>
                <w:bottom w:val="nil"/>
                <w:right w:val="nil"/>
                <w:between w:val="nil"/>
              </w:pBdr>
              <w:spacing w:before="1"/>
              <w:rPr>
                <w:b/>
                <w:color w:val="000000"/>
                <w:sz w:val="20"/>
                <w:szCs w:val="20"/>
              </w:rPr>
            </w:pPr>
          </w:p>
          <w:p w14:paraId="5DAEC2E5" w14:textId="77777777" w:rsidR="00D50159" w:rsidRDefault="00286D71">
            <w:pPr>
              <w:pBdr>
                <w:top w:val="nil"/>
                <w:left w:val="nil"/>
                <w:bottom w:val="nil"/>
                <w:right w:val="nil"/>
                <w:between w:val="nil"/>
              </w:pBdr>
              <w:ind w:left="1274"/>
              <w:rPr>
                <w:b/>
                <w:color w:val="000000"/>
                <w:sz w:val="20"/>
                <w:szCs w:val="20"/>
              </w:rPr>
            </w:pPr>
            <w:r>
              <w:rPr>
                <w:b/>
                <w:color w:val="000000"/>
                <w:sz w:val="20"/>
                <w:szCs w:val="20"/>
              </w:rPr>
              <w:t>SUMAN…………</w:t>
            </w:r>
            <w:r w:rsidR="00FE1AA7">
              <w:rPr>
                <w:b/>
                <w:color w:val="000000"/>
                <w:sz w:val="20"/>
                <w:szCs w:val="20"/>
              </w:rPr>
              <w:t>……</w:t>
            </w:r>
          </w:p>
        </w:tc>
        <w:tc>
          <w:tcPr>
            <w:tcW w:w="1701" w:type="dxa"/>
            <w:tcBorders>
              <w:left w:val="nil"/>
            </w:tcBorders>
            <w:shd w:val="clear" w:color="auto" w:fill="F0F0F0"/>
            <w:vAlign w:val="center"/>
          </w:tcPr>
          <w:p w14:paraId="1477AB8D" w14:textId="77777777" w:rsidR="00D50159" w:rsidRDefault="00286D71">
            <w:pPr>
              <w:pBdr>
                <w:top w:val="nil"/>
                <w:left w:val="nil"/>
                <w:bottom w:val="nil"/>
                <w:right w:val="nil"/>
                <w:between w:val="nil"/>
              </w:pBdr>
              <w:ind w:left="100"/>
              <w:jc w:val="center"/>
              <w:rPr>
                <w:b/>
                <w:color w:val="000000"/>
                <w:sz w:val="20"/>
                <w:szCs w:val="20"/>
              </w:rPr>
            </w:pPr>
            <w:r>
              <w:rPr>
                <w:b/>
                <w:color w:val="000000"/>
                <w:sz w:val="20"/>
                <w:szCs w:val="20"/>
              </w:rPr>
              <w:t>U.S. $ 1.829,22</w:t>
            </w:r>
          </w:p>
        </w:tc>
        <w:tc>
          <w:tcPr>
            <w:tcW w:w="1777" w:type="dxa"/>
            <w:vAlign w:val="center"/>
          </w:tcPr>
          <w:p w14:paraId="4DFD0A54" w14:textId="77777777" w:rsidR="00D50159" w:rsidRDefault="00286D71">
            <w:pPr>
              <w:pBdr>
                <w:top w:val="nil"/>
                <w:left w:val="nil"/>
                <w:bottom w:val="nil"/>
                <w:right w:val="nil"/>
                <w:between w:val="nil"/>
              </w:pBdr>
              <w:spacing w:before="128"/>
              <w:jc w:val="center"/>
              <w:rPr>
                <w:b/>
                <w:color w:val="000000"/>
                <w:sz w:val="20"/>
                <w:szCs w:val="20"/>
              </w:rPr>
            </w:pPr>
            <w:r>
              <w:rPr>
                <w:b/>
                <w:color w:val="000000"/>
                <w:sz w:val="20"/>
                <w:szCs w:val="20"/>
              </w:rPr>
              <w:t>US$ 403.029,00</w:t>
            </w:r>
          </w:p>
        </w:tc>
      </w:tr>
    </w:tbl>
    <w:p w14:paraId="39F8F666" w14:textId="77777777" w:rsidR="00D50159" w:rsidRDefault="00286D71">
      <w:pPr>
        <w:ind w:left="102" w:firstLine="618"/>
        <w:jc w:val="both"/>
        <w:rPr>
          <w:i/>
          <w:sz w:val="24"/>
          <w:szCs w:val="24"/>
        </w:rPr>
      </w:pPr>
      <w:r>
        <w:rPr>
          <w:b/>
          <w:i/>
          <w:sz w:val="24"/>
          <w:szCs w:val="24"/>
        </w:rPr>
        <w:t>Fuente</w:t>
      </w:r>
      <w:r>
        <w:rPr>
          <w:i/>
          <w:sz w:val="24"/>
          <w:szCs w:val="24"/>
        </w:rPr>
        <w:t>: Ejecución Presupuestaria de Gastos – Sistema e-SIGEF</w:t>
      </w:r>
    </w:p>
    <w:p w14:paraId="1F117369" w14:textId="77777777" w:rsidR="00D50159" w:rsidRDefault="00D50159">
      <w:pPr>
        <w:pBdr>
          <w:top w:val="nil"/>
          <w:left w:val="nil"/>
          <w:bottom w:val="nil"/>
          <w:right w:val="nil"/>
          <w:between w:val="nil"/>
        </w:pBdr>
        <w:spacing w:line="360" w:lineRule="auto"/>
        <w:jc w:val="both"/>
        <w:rPr>
          <w:color w:val="000000"/>
          <w:sz w:val="20"/>
          <w:szCs w:val="20"/>
        </w:rPr>
      </w:pPr>
    </w:p>
    <w:p w14:paraId="7B853A23" w14:textId="77777777" w:rsidR="00D50159" w:rsidRDefault="00286D71" w:rsidP="008B3E46">
      <w:pPr>
        <w:pStyle w:val="Ttulo2"/>
        <w:numPr>
          <w:ilvl w:val="1"/>
          <w:numId w:val="12"/>
        </w:numPr>
        <w:ind w:left="709" w:hanging="425"/>
      </w:pPr>
      <w:bookmarkStart w:id="53" w:name="_Toc135294935"/>
      <w:r>
        <w:t>INGRESOS:</w:t>
      </w:r>
      <w:bookmarkEnd w:id="53"/>
    </w:p>
    <w:p w14:paraId="41145D5B" w14:textId="77777777" w:rsidR="00D50159" w:rsidRPr="009C0A0C" w:rsidRDefault="00286D71" w:rsidP="00B7577F">
      <w:pPr>
        <w:spacing w:before="141" w:line="360" w:lineRule="auto"/>
        <w:ind w:left="284" w:right="339"/>
        <w:jc w:val="both"/>
        <w:rPr>
          <w:color w:val="000000"/>
          <w:sz w:val="24"/>
          <w:szCs w:val="24"/>
        </w:rPr>
      </w:pPr>
      <w:r w:rsidRPr="009C0A0C">
        <w:rPr>
          <w:color w:val="000000"/>
          <w:sz w:val="24"/>
          <w:szCs w:val="24"/>
        </w:rPr>
        <w:t xml:space="preserve">El Instituto a través de transferencias en tránsito realizados por el Gobierno Central en la plataforma de pagos </w:t>
      </w:r>
      <w:proofErr w:type="spellStart"/>
      <w:r w:rsidRPr="009C0A0C">
        <w:rPr>
          <w:color w:val="000000"/>
          <w:sz w:val="24"/>
          <w:szCs w:val="24"/>
        </w:rPr>
        <w:t>Esigef</w:t>
      </w:r>
      <w:proofErr w:type="spellEnd"/>
      <w:r w:rsidRPr="009C0A0C">
        <w:rPr>
          <w:color w:val="000000"/>
          <w:sz w:val="24"/>
          <w:szCs w:val="24"/>
        </w:rPr>
        <w:t xml:space="preserve">, recibió durante los meses de </w:t>
      </w:r>
      <w:proofErr w:type="gramStart"/>
      <w:r w:rsidRPr="009C0A0C">
        <w:rPr>
          <w:color w:val="000000"/>
          <w:sz w:val="24"/>
          <w:szCs w:val="24"/>
        </w:rPr>
        <w:t>Enero</w:t>
      </w:r>
      <w:proofErr w:type="gramEnd"/>
      <w:r w:rsidRPr="009C0A0C">
        <w:rPr>
          <w:color w:val="000000"/>
          <w:sz w:val="24"/>
          <w:szCs w:val="24"/>
        </w:rPr>
        <w:t xml:space="preserve"> a Diciembre del año 2022, la asignación presupuestaria para su ejecución mensual del presupuesto asignado, que totalizan la cantidad del U.S. $ 403.029,00.</w:t>
      </w:r>
    </w:p>
    <w:p w14:paraId="454E43A6" w14:textId="77777777" w:rsidR="00D50159" w:rsidRDefault="00286D71">
      <w:pPr>
        <w:ind w:left="284"/>
        <w:rPr>
          <w:b/>
        </w:rPr>
      </w:pPr>
      <w:r>
        <w:rPr>
          <w:b/>
        </w:rPr>
        <w:br/>
        <w:t xml:space="preserve">Ingreso </w:t>
      </w:r>
      <w:r w:rsidR="00FE1AA7">
        <w:rPr>
          <w:b/>
        </w:rPr>
        <w:t>adicional. -</w:t>
      </w:r>
    </w:p>
    <w:p w14:paraId="66861E1B" w14:textId="77777777" w:rsidR="00D50159" w:rsidRDefault="00286D71" w:rsidP="00B7577F">
      <w:pPr>
        <w:pBdr>
          <w:top w:val="nil"/>
          <w:left w:val="nil"/>
          <w:bottom w:val="nil"/>
          <w:right w:val="nil"/>
          <w:between w:val="nil"/>
        </w:pBdr>
        <w:spacing w:before="139" w:line="360" w:lineRule="auto"/>
        <w:ind w:left="284" w:right="339"/>
        <w:jc w:val="both"/>
        <w:rPr>
          <w:color w:val="000000"/>
          <w:sz w:val="24"/>
          <w:szCs w:val="24"/>
        </w:rPr>
      </w:pPr>
      <w:r>
        <w:rPr>
          <w:color w:val="000000"/>
          <w:sz w:val="24"/>
          <w:szCs w:val="24"/>
        </w:rPr>
        <w:t xml:space="preserve">En el año 2022, el ingreso con </w:t>
      </w:r>
      <w:r>
        <w:rPr>
          <w:b/>
          <w:color w:val="000000"/>
          <w:sz w:val="24"/>
          <w:szCs w:val="24"/>
        </w:rPr>
        <w:t xml:space="preserve">Fuente 701, </w:t>
      </w:r>
      <w:r>
        <w:rPr>
          <w:color w:val="000000"/>
          <w:sz w:val="24"/>
          <w:szCs w:val="24"/>
        </w:rPr>
        <w:t>que guarda relación con la asignación de la Ordenanza de Fomento a la Cultura en sus distintas manifestaciones, que recibía el Instituto año a año desde el año 2005, como Entidad beneficiaria a esa Ordenanza por la cantidad de U.S. $ 30,000.00, fue derogada este año por el Gobierno Autónomo Descentralizado Municipal de Guayaquil, no pudiendo ejecutar talleres de capacitación que se financiaban con esa Ordenanza Municipal.</w:t>
      </w:r>
    </w:p>
    <w:p w14:paraId="423DD3BD" w14:textId="77777777" w:rsidR="00D50159" w:rsidRDefault="00FE1AA7" w:rsidP="00FE1AA7">
      <w:pPr>
        <w:pBdr>
          <w:top w:val="nil"/>
          <w:left w:val="nil"/>
          <w:bottom w:val="nil"/>
          <w:right w:val="nil"/>
          <w:between w:val="nil"/>
        </w:pBdr>
        <w:spacing w:before="139" w:line="360" w:lineRule="auto"/>
        <w:ind w:left="284" w:right="339"/>
        <w:jc w:val="both"/>
      </w:pPr>
      <w:r>
        <w:rPr>
          <w:color w:val="000000"/>
          <w:sz w:val="24"/>
          <w:szCs w:val="24"/>
        </w:rPr>
        <w:br/>
      </w:r>
    </w:p>
    <w:p w14:paraId="58F0E302" w14:textId="77777777" w:rsidR="00D50159" w:rsidRDefault="00286D71" w:rsidP="008B3E46">
      <w:pPr>
        <w:pStyle w:val="Ttulo2"/>
        <w:numPr>
          <w:ilvl w:val="1"/>
          <w:numId w:val="12"/>
        </w:numPr>
        <w:ind w:left="709" w:hanging="425"/>
      </w:pPr>
      <w:bookmarkStart w:id="54" w:name="_Toc135294936"/>
      <w:r>
        <w:t>ANÁLISIS DE RESULTADOS:</w:t>
      </w:r>
      <w:bookmarkEnd w:id="54"/>
    </w:p>
    <w:p w14:paraId="2C41AC67" w14:textId="77777777" w:rsidR="00D50159" w:rsidRDefault="005A4504" w:rsidP="009C0A0C">
      <w:pPr>
        <w:pBdr>
          <w:top w:val="nil"/>
          <w:left w:val="nil"/>
          <w:bottom w:val="nil"/>
          <w:right w:val="nil"/>
          <w:between w:val="nil"/>
        </w:pBdr>
        <w:spacing w:line="360" w:lineRule="auto"/>
        <w:ind w:left="296" w:right="282"/>
        <w:jc w:val="both"/>
        <w:rPr>
          <w:color w:val="000000"/>
          <w:sz w:val="24"/>
          <w:szCs w:val="24"/>
        </w:rPr>
      </w:pPr>
      <w:r>
        <w:rPr>
          <w:color w:val="000000"/>
          <w:sz w:val="24"/>
          <w:szCs w:val="24"/>
        </w:rPr>
        <w:br/>
      </w:r>
      <w:r w:rsidR="00286D71">
        <w:rPr>
          <w:color w:val="000000"/>
          <w:sz w:val="24"/>
          <w:szCs w:val="24"/>
        </w:rPr>
        <w:t xml:space="preserve">Los logros obtenidos en el período fiscal 2022, derivados de la Matriz de Resultados de la Ejecución Programática y Presupuestaria, </w:t>
      </w:r>
      <w:r w:rsidR="00286D71" w:rsidRPr="000A4D2E">
        <w:rPr>
          <w:color w:val="000000"/>
          <w:sz w:val="24"/>
          <w:szCs w:val="24"/>
        </w:rPr>
        <w:t xml:space="preserve">desde el enfoque de Tipo de Gastos, nos muestra el nivel de ejecución del Gasto Corriente obtenido durante el período 2022, </w:t>
      </w:r>
      <w:r w:rsidR="00286D71">
        <w:rPr>
          <w:color w:val="000000"/>
          <w:sz w:val="24"/>
          <w:szCs w:val="24"/>
        </w:rPr>
        <w:t xml:space="preserve">que se presenta en el segundo cuadro, son el resultado del desarrollo de las múltiples actividades operativas y de gestión, que con gran esfuerzo han sido ejecutadas por todos y cada uno de los servidores responsables de las diferentes dependencias académicas y administrativas del Instituto, pese a las dificultades presentadas por efecto de contagio del Virus del COVID-19, continúan impidiendo el normal desarrollo de los procesos, no obstante, los inconvenientes que se solventaron de debida forma y con responsabilidad, en consecuencia se puede indicar que al cierre del ejercicio 2022 el presupuesto de nuestra IES, alcanzó una ejecución óptima del </w:t>
      </w:r>
      <w:r w:rsidR="00286D71" w:rsidRPr="000A4D2E">
        <w:rPr>
          <w:color w:val="000000"/>
          <w:sz w:val="24"/>
          <w:szCs w:val="24"/>
        </w:rPr>
        <w:t>96,97%</w:t>
      </w:r>
      <w:r w:rsidR="00286D71">
        <w:rPr>
          <w:color w:val="000000"/>
          <w:sz w:val="24"/>
          <w:szCs w:val="24"/>
        </w:rPr>
        <w:t>, respecto del codificado.</w:t>
      </w:r>
    </w:p>
    <w:p w14:paraId="6E7FBBBD" w14:textId="0A2ED066" w:rsidR="00D50159" w:rsidRPr="000A4D2E" w:rsidRDefault="00286D71" w:rsidP="009C0A0C">
      <w:pPr>
        <w:pBdr>
          <w:top w:val="nil"/>
          <w:left w:val="nil"/>
          <w:bottom w:val="nil"/>
          <w:right w:val="nil"/>
          <w:between w:val="nil"/>
        </w:pBdr>
        <w:spacing w:line="360" w:lineRule="auto"/>
        <w:ind w:left="296" w:right="282"/>
        <w:jc w:val="both"/>
        <w:rPr>
          <w:color w:val="000000"/>
          <w:sz w:val="24"/>
          <w:szCs w:val="24"/>
        </w:rPr>
      </w:pPr>
      <w:r w:rsidRPr="000A4D2E">
        <w:rPr>
          <w:color w:val="000000"/>
          <w:sz w:val="24"/>
          <w:szCs w:val="24"/>
        </w:rPr>
        <w:t xml:space="preserve">Cabe destacar que los recursos presupuestarios se encuentran situados en el Programa: 01 Administración Central, en su orden, debido a que </w:t>
      </w:r>
      <w:r w:rsidR="00CF7CD7" w:rsidRPr="000A4D2E">
        <w:rPr>
          <w:color w:val="000000"/>
          <w:sz w:val="24"/>
          <w:szCs w:val="24"/>
        </w:rPr>
        <w:t>este</w:t>
      </w:r>
      <w:r w:rsidRPr="000A4D2E">
        <w:rPr>
          <w:color w:val="000000"/>
          <w:sz w:val="24"/>
          <w:szCs w:val="24"/>
        </w:rPr>
        <w:t xml:space="preserve"> programa atiende el pago de las remuneraciones de todo el personal, así como los compromisos y obligaciones contraídas con los proveedores de bienes y servicios.</w:t>
      </w:r>
    </w:p>
    <w:p w14:paraId="35523713" w14:textId="77777777" w:rsidR="00D50159" w:rsidRDefault="00D50159" w:rsidP="009C0A0C">
      <w:pPr>
        <w:pBdr>
          <w:top w:val="nil"/>
          <w:left w:val="nil"/>
          <w:bottom w:val="nil"/>
          <w:right w:val="nil"/>
          <w:between w:val="nil"/>
        </w:pBdr>
        <w:spacing w:before="1"/>
        <w:ind w:right="282"/>
        <w:rPr>
          <w:color w:val="000000"/>
          <w:sz w:val="23"/>
          <w:szCs w:val="23"/>
        </w:rPr>
      </w:pPr>
    </w:p>
    <w:p w14:paraId="2E179FA8" w14:textId="5169387D" w:rsidR="00D50159" w:rsidRDefault="00286D71" w:rsidP="009C0A0C">
      <w:pPr>
        <w:pBdr>
          <w:top w:val="nil"/>
          <w:left w:val="nil"/>
          <w:bottom w:val="nil"/>
          <w:right w:val="nil"/>
          <w:between w:val="nil"/>
        </w:pBdr>
        <w:spacing w:line="360" w:lineRule="auto"/>
        <w:ind w:left="284" w:right="282"/>
        <w:jc w:val="both"/>
        <w:rPr>
          <w:color w:val="000000"/>
          <w:sz w:val="24"/>
          <w:szCs w:val="24"/>
        </w:rPr>
      </w:pPr>
      <w:r>
        <w:rPr>
          <w:b/>
          <w:color w:val="000000"/>
          <w:sz w:val="24"/>
          <w:szCs w:val="24"/>
        </w:rPr>
        <w:t xml:space="preserve">Programa Administración Central: </w:t>
      </w:r>
      <w:r>
        <w:rPr>
          <w:color w:val="000000"/>
          <w:sz w:val="24"/>
          <w:szCs w:val="24"/>
        </w:rPr>
        <w:t xml:space="preserve">el Objetivo Estratégico Institucional, se encuentra alineado al plan de Gobierno “Creando Oportunidades”, </w:t>
      </w:r>
      <w:r w:rsidR="00CF7CD7">
        <w:rPr>
          <w:color w:val="000000"/>
          <w:sz w:val="24"/>
          <w:szCs w:val="24"/>
        </w:rPr>
        <w:t>relacionado a</w:t>
      </w:r>
      <w:r>
        <w:rPr>
          <w:color w:val="000000"/>
          <w:sz w:val="24"/>
          <w:szCs w:val="24"/>
        </w:rPr>
        <w:t>: Fortalecer las Capacidades Institucionales del personal docente, administrativo y trabajadores, siendo un avance considerable el hecho de mantener la calidad del servicio al usuario con calidad y calidez, así como el cumplimiento de las obligaciones prioritarias en lo que</w:t>
      </w:r>
      <w:r w:rsidR="00CF7CD7">
        <w:rPr>
          <w:color w:val="000000"/>
          <w:sz w:val="24"/>
          <w:szCs w:val="24"/>
        </w:rPr>
        <w:t xml:space="preserve"> respecta </w:t>
      </w:r>
      <w:r>
        <w:rPr>
          <w:color w:val="000000"/>
          <w:sz w:val="24"/>
          <w:szCs w:val="24"/>
        </w:rPr>
        <w:t>a</w:t>
      </w:r>
      <w:r w:rsidR="00CF7CD7">
        <w:rPr>
          <w:color w:val="000000"/>
          <w:sz w:val="24"/>
          <w:szCs w:val="24"/>
        </w:rPr>
        <w:t xml:space="preserve"> las </w:t>
      </w:r>
      <w:r>
        <w:rPr>
          <w:color w:val="000000"/>
          <w:sz w:val="24"/>
          <w:szCs w:val="24"/>
        </w:rPr>
        <w:t xml:space="preserve"> remuneraciones del talento humano, alcanzando un nivel de ejecución en este programa de </w:t>
      </w:r>
      <w:r>
        <w:rPr>
          <w:b/>
          <w:color w:val="000000"/>
          <w:sz w:val="24"/>
          <w:szCs w:val="24"/>
        </w:rPr>
        <w:t>99,18%</w:t>
      </w:r>
      <w:r>
        <w:rPr>
          <w:color w:val="000000"/>
          <w:sz w:val="24"/>
          <w:szCs w:val="24"/>
        </w:rPr>
        <w:t>.</w:t>
      </w:r>
    </w:p>
    <w:p w14:paraId="5B54BC02" w14:textId="77777777" w:rsidR="00D50159" w:rsidRDefault="00D50159" w:rsidP="009C0A0C">
      <w:pPr>
        <w:pBdr>
          <w:top w:val="nil"/>
          <w:left w:val="nil"/>
          <w:bottom w:val="nil"/>
          <w:right w:val="nil"/>
          <w:between w:val="nil"/>
        </w:pBdr>
        <w:spacing w:before="1"/>
        <w:ind w:right="282"/>
        <w:rPr>
          <w:color w:val="000000"/>
          <w:sz w:val="36"/>
          <w:szCs w:val="36"/>
        </w:rPr>
      </w:pPr>
    </w:p>
    <w:p w14:paraId="5CBD799B" w14:textId="77777777" w:rsidR="00D50159" w:rsidRDefault="00286D71" w:rsidP="009C0A0C">
      <w:pPr>
        <w:pBdr>
          <w:top w:val="nil"/>
          <w:left w:val="nil"/>
          <w:bottom w:val="nil"/>
          <w:right w:val="nil"/>
          <w:between w:val="nil"/>
        </w:pBdr>
        <w:spacing w:after="20" w:line="360" w:lineRule="auto"/>
        <w:ind w:left="284" w:right="282"/>
        <w:jc w:val="both"/>
        <w:rPr>
          <w:color w:val="000000"/>
          <w:sz w:val="24"/>
          <w:szCs w:val="24"/>
        </w:rPr>
      </w:pPr>
      <w:r>
        <w:rPr>
          <w:color w:val="000000"/>
          <w:sz w:val="24"/>
          <w:szCs w:val="24"/>
        </w:rPr>
        <w:t>El Instituto cuenta con el siguiente número de servidores, que incluye personal académico, administrativo y de servicios:</w:t>
      </w:r>
    </w:p>
    <w:p w14:paraId="6BEF2A30" w14:textId="77777777" w:rsidR="00D50159" w:rsidRDefault="00286D71" w:rsidP="00B7577F">
      <w:r>
        <w:br w:type="page"/>
      </w:r>
    </w:p>
    <w:p w14:paraId="51326F71" w14:textId="77777777" w:rsidR="00B7577F" w:rsidRDefault="00B7577F" w:rsidP="00B7577F"/>
    <w:p w14:paraId="16EA3392" w14:textId="77777777" w:rsidR="00B7577F" w:rsidRDefault="00B7577F" w:rsidP="00B7577F">
      <w:pPr>
        <w:rPr>
          <w:color w:val="000000"/>
          <w:sz w:val="24"/>
          <w:szCs w:val="24"/>
        </w:rPr>
      </w:pPr>
    </w:p>
    <w:tbl>
      <w:tblPr>
        <w:tblStyle w:val="a2"/>
        <w:tblW w:w="8489" w:type="dxa"/>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1787"/>
        <w:gridCol w:w="1117"/>
        <w:gridCol w:w="1117"/>
        <w:gridCol w:w="1117"/>
        <w:gridCol w:w="1117"/>
        <w:gridCol w:w="1117"/>
        <w:gridCol w:w="1117"/>
      </w:tblGrid>
      <w:tr w:rsidR="00D50159" w14:paraId="03B7A872" w14:textId="77777777">
        <w:trPr>
          <w:trHeight w:val="391"/>
          <w:jc w:val="center"/>
        </w:trPr>
        <w:tc>
          <w:tcPr>
            <w:tcW w:w="1787" w:type="dxa"/>
            <w:vMerge w:val="restart"/>
            <w:tcBorders>
              <w:top w:val="nil"/>
              <w:left w:val="nil"/>
              <w:right w:val="single" w:sz="6" w:space="0" w:color="FFFFFF"/>
            </w:tcBorders>
            <w:shd w:val="clear" w:color="auto" w:fill="000000"/>
          </w:tcPr>
          <w:p w14:paraId="31C922A2" w14:textId="77777777" w:rsidR="00D50159" w:rsidRDefault="00286D71">
            <w:pPr>
              <w:pBdr>
                <w:top w:val="nil"/>
                <w:left w:val="nil"/>
                <w:bottom w:val="nil"/>
                <w:right w:val="nil"/>
                <w:between w:val="nil"/>
              </w:pBdr>
              <w:spacing w:before="246"/>
              <w:ind w:left="253"/>
              <w:rPr>
                <w:b/>
                <w:color w:val="000000"/>
                <w:sz w:val="25"/>
                <w:szCs w:val="25"/>
              </w:rPr>
            </w:pPr>
            <w:r>
              <w:rPr>
                <w:b/>
                <w:color w:val="FFFFFF"/>
                <w:sz w:val="25"/>
                <w:szCs w:val="25"/>
              </w:rPr>
              <w:t>Tipo de personal</w:t>
            </w:r>
          </w:p>
        </w:tc>
        <w:tc>
          <w:tcPr>
            <w:tcW w:w="3351" w:type="dxa"/>
            <w:gridSpan w:val="3"/>
            <w:tcBorders>
              <w:top w:val="nil"/>
              <w:left w:val="single" w:sz="6" w:space="0" w:color="FFFFFF"/>
              <w:right w:val="single" w:sz="6" w:space="0" w:color="FFFFFF"/>
            </w:tcBorders>
            <w:shd w:val="clear" w:color="auto" w:fill="000000"/>
          </w:tcPr>
          <w:p w14:paraId="0C427C58" w14:textId="77777777" w:rsidR="00D50159" w:rsidRDefault="00286D71">
            <w:pPr>
              <w:pBdr>
                <w:top w:val="nil"/>
                <w:left w:val="nil"/>
                <w:bottom w:val="nil"/>
                <w:right w:val="nil"/>
                <w:between w:val="nil"/>
              </w:pBdr>
              <w:spacing w:before="98"/>
              <w:ind w:left="305"/>
              <w:rPr>
                <w:b/>
                <w:color w:val="000000"/>
                <w:sz w:val="23"/>
                <w:szCs w:val="23"/>
              </w:rPr>
            </w:pPr>
            <w:r>
              <w:rPr>
                <w:b/>
                <w:color w:val="FFFFFF"/>
                <w:sz w:val="23"/>
                <w:szCs w:val="23"/>
              </w:rPr>
              <w:t>Nombramiento/Contrato indefinido</w:t>
            </w:r>
          </w:p>
        </w:tc>
        <w:tc>
          <w:tcPr>
            <w:tcW w:w="3351" w:type="dxa"/>
            <w:gridSpan w:val="3"/>
            <w:tcBorders>
              <w:top w:val="nil"/>
              <w:left w:val="single" w:sz="6" w:space="0" w:color="FFFFFF"/>
              <w:right w:val="single" w:sz="6" w:space="0" w:color="FFFFFF"/>
            </w:tcBorders>
            <w:shd w:val="clear" w:color="auto" w:fill="000000"/>
          </w:tcPr>
          <w:p w14:paraId="6DA8E720" w14:textId="77777777" w:rsidR="00D50159" w:rsidRDefault="00286D71">
            <w:pPr>
              <w:pBdr>
                <w:top w:val="nil"/>
                <w:left w:val="nil"/>
                <w:bottom w:val="nil"/>
                <w:right w:val="nil"/>
                <w:between w:val="nil"/>
              </w:pBdr>
              <w:spacing w:before="79"/>
              <w:ind w:left="916"/>
              <w:rPr>
                <w:b/>
                <w:color w:val="000000"/>
                <w:sz w:val="25"/>
                <w:szCs w:val="25"/>
              </w:rPr>
            </w:pPr>
            <w:r>
              <w:rPr>
                <w:b/>
                <w:color w:val="FFFFFF"/>
                <w:sz w:val="25"/>
                <w:szCs w:val="25"/>
              </w:rPr>
              <w:t>Contrato Ocasional</w:t>
            </w:r>
          </w:p>
        </w:tc>
      </w:tr>
      <w:tr w:rsidR="00D50159" w14:paraId="07EEF37F" w14:textId="77777777">
        <w:trPr>
          <w:trHeight w:val="386"/>
          <w:jc w:val="center"/>
        </w:trPr>
        <w:tc>
          <w:tcPr>
            <w:tcW w:w="1787" w:type="dxa"/>
            <w:vMerge/>
            <w:tcBorders>
              <w:top w:val="nil"/>
              <w:left w:val="nil"/>
              <w:right w:val="single" w:sz="6" w:space="0" w:color="FFFFFF"/>
            </w:tcBorders>
            <w:shd w:val="clear" w:color="auto" w:fill="000000"/>
          </w:tcPr>
          <w:p w14:paraId="37C5CD98" w14:textId="77777777" w:rsidR="00D50159" w:rsidRDefault="00D50159">
            <w:pPr>
              <w:pBdr>
                <w:top w:val="nil"/>
                <w:left w:val="nil"/>
                <w:bottom w:val="nil"/>
                <w:right w:val="nil"/>
                <w:between w:val="nil"/>
              </w:pBdr>
              <w:spacing w:line="276" w:lineRule="auto"/>
              <w:rPr>
                <w:b/>
                <w:color w:val="000000"/>
                <w:sz w:val="25"/>
                <w:szCs w:val="25"/>
              </w:rPr>
            </w:pPr>
          </w:p>
        </w:tc>
        <w:tc>
          <w:tcPr>
            <w:tcW w:w="1117" w:type="dxa"/>
            <w:tcBorders>
              <w:left w:val="single" w:sz="6" w:space="0" w:color="FFFFFF"/>
              <w:right w:val="single" w:sz="6" w:space="0" w:color="FFFFFF"/>
            </w:tcBorders>
            <w:shd w:val="clear" w:color="auto" w:fill="000000"/>
            <w:vAlign w:val="center"/>
          </w:tcPr>
          <w:p w14:paraId="3A6D1231" w14:textId="77777777" w:rsidR="00D50159" w:rsidRDefault="00286D71">
            <w:pPr>
              <w:pBdr>
                <w:top w:val="nil"/>
                <w:left w:val="nil"/>
                <w:bottom w:val="nil"/>
                <w:right w:val="nil"/>
                <w:between w:val="nil"/>
              </w:pBdr>
              <w:spacing w:before="74"/>
              <w:ind w:left="37"/>
              <w:jc w:val="center"/>
              <w:rPr>
                <w:b/>
                <w:color w:val="000000"/>
                <w:sz w:val="25"/>
                <w:szCs w:val="25"/>
              </w:rPr>
            </w:pPr>
            <w:r>
              <w:rPr>
                <w:b/>
                <w:color w:val="FFFFFF"/>
                <w:sz w:val="25"/>
                <w:szCs w:val="25"/>
              </w:rPr>
              <w:t>HOMBRES</w:t>
            </w:r>
          </w:p>
        </w:tc>
        <w:tc>
          <w:tcPr>
            <w:tcW w:w="1117" w:type="dxa"/>
            <w:tcBorders>
              <w:left w:val="single" w:sz="6" w:space="0" w:color="FFFFFF"/>
              <w:right w:val="single" w:sz="6" w:space="0" w:color="FFFFFF"/>
            </w:tcBorders>
            <w:shd w:val="clear" w:color="auto" w:fill="000000"/>
            <w:vAlign w:val="center"/>
          </w:tcPr>
          <w:p w14:paraId="055FB0B4" w14:textId="77777777" w:rsidR="00D50159" w:rsidRDefault="00286D71">
            <w:pPr>
              <w:pBdr>
                <w:top w:val="nil"/>
                <w:left w:val="nil"/>
                <w:bottom w:val="nil"/>
                <w:right w:val="nil"/>
                <w:between w:val="nil"/>
              </w:pBdr>
              <w:spacing w:before="74"/>
              <w:ind w:left="37"/>
              <w:jc w:val="center"/>
              <w:rPr>
                <w:b/>
                <w:color w:val="000000"/>
                <w:sz w:val="25"/>
                <w:szCs w:val="25"/>
              </w:rPr>
            </w:pPr>
            <w:r>
              <w:rPr>
                <w:b/>
                <w:color w:val="FFFFFF"/>
                <w:sz w:val="25"/>
                <w:szCs w:val="25"/>
              </w:rPr>
              <w:t>MUJERES</w:t>
            </w:r>
          </w:p>
        </w:tc>
        <w:tc>
          <w:tcPr>
            <w:tcW w:w="1117" w:type="dxa"/>
            <w:tcBorders>
              <w:left w:val="single" w:sz="6" w:space="0" w:color="FFFFFF"/>
              <w:right w:val="single" w:sz="6" w:space="0" w:color="FFFFFF"/>
            </w:tcBorders>
            <w:shd w:val="clear" w:color="auto" w:fill="000000"/>
            <w:vAlign w:val="center"/>
          </w:tcPr>
          <w:p w14:paraId="430AA722" w14:textId="77777777" w:rsidR="00D50159" w:rsidRDefault="00286D71">
            <w:pPr>
              <w:pBdr>
                <w:top w:val="nil"/>
                <w:left w:val="nil"/>
                <w:bottom w:val="nil"/>
                <w:right w:val="nil"/>
                <w:between w:val="nil"/>
              </w:pBdr>
              <w:spacing w:before="74"/>
              <w:ind w:right="437"/>
              <w:jc w:val="center"/>
              <w:rPr>
                <w:b/>
                <w:color w:val="000000"/>
                <w:sz w:val="25"/>
                <w:szCs w:val="25"/>
              </w:rPr>
            </w:pPr>
            <w:r>
              <w:rPr>
                <w:b/>
                <w:color w:val="FFFFFF"/>
                <w:sz w:val="25"/>
                <w:szCs w:val="25"/>
              </w:rPr>
              <w:t>TOTAL</w:t>
            </w:r>
          </w:p>
        </w:tc>
        <w:tc>
          <w:tcPr>
            <w:tcW w:w="1117" w:type="dxa"/>
            <w:tcBorders>
              <w:left w:val="single" w:sz="6" w:space="0" w:color="FFFFFF"/>
              <w:right w:val="single" w:sz="6" w:space="0" w:color="FFFFFF"/>
            </w:tcBorders>
            <w:shd w:val="clear" w:color="auto" w:fill="000000"/>
            <w:vAlign w:val="center"/>
          </w:tcPr>
          <w:p w14:paraId="0ABA909B" w14:textId="77777777" w:rsidR="00D50159" w:rsidRDefault="00286D71">
            <w:pPr>
              <w:pBdr>
                <w:top w:val="nil"/>
                <w:left w:val="nil"/>
                <w:bottom w:val="nil"/>
                <w:right w:val="nil"/>
                <w:between w:val="nil"/>
              </w:pBdr>
              <w:spacing w:before="74"/>
              <w:ind w:left="37"/>
              <w:jc w:val="center"/>
              <w:rPr>
                <w:b/>
                <w:color w:val="000000"/>
                <w:sz w:val="25"/>
                <w:szCs w:val="25"/>
              </w:rPr>
            </w:pPr>
            <w:r>
              <w:rPr>
                <w:b/>
                <w:color w:val="FFFFFF"/>
                <w:sz w:val="25"/>
                <w:szCs w:val="25"/>
              </w:rPr>
              <w:t>HOMBRES</w:t>
            </w:r>
          </w:p>
        </w:tc>
        <w:tc>
          <w:tcPr>
            <w:tcW w:w="1117" w:type="dxa"/>
            <w:tcBorders>
              <w:left w:val="single" w:sz="6" w:space="0" w:color="FFFFFF"/>
              <w:right w:val="single" w:sz="6" w:space="0" w:color="FFFFFF"/>
            </w:tcBorders>
            <w:shd w:val="clear" w:color="auto" w:fill="000000"/>
            <w:vAlign w:val="center"/>
          </w:tcPr>
          <w:p w14:paraId="324A4833" w14:textId="77777777" w:rsidR="00D50159" w:rsidRDefault="00286D71">
            <w:pPr>
              <w:pBdr>
                <w:top w:val="nil"/>
                <w:left w:val="nil"/>
                <w:bottom w:val="nil"/>
                <w:right w:val="nil"/>
                <w:between w:val="nil"/>
              </w:pBdr>
              <w:spacing w:before="74"/>
              <w:ind w:left="37"/>
              <w:jc w:val="center"/>
              <w:rPr>
                <w:b/>
                <w:color w:val="000000"/>
                <w:sz w:val="25"/>
                <w:szCs w:val="25"/>
              </w:rPr>
            </w:pPr>
            <w:r>
              <w:rPr>
                <w:b/>
                <w:color w:val="FFFFFF"/>
                <w:sz w:val="25"/>
                <w:szCs w:val="25"/>
              </w:rPr>
              <w:t>MUJERES</w:t>
            </w:r>
          </w:p>
        </w:tc>
        <w:tc>
          <w:tcPr>
            <w:tcW w:w="1117" w:type="dxa"/>
            <w:tcBorders>
              <w:left w:val="single" w:sz="6" w:space="0" w:color="FFFFFF"/>
              <w:right w:val="single" w:sz="6" w:space="0" w:color="FFFFFF"/>
            </w:tcBorders>
            <w:shd w:val="clear" w:color="auto" w:fill="000000"/>
            <w:vAlign w:val="center"/>
          </w:tcPr>
          <w:p w14:paraId="66C0A7B7" w14:textId="77777777" w:rsidR="00D50159" w:rsidRDefault="00286D71">
            <w:pPr>
              <w:pBdr>
                <w:top w:val="nil"/>
                <w:left w:val="nil"/>
                <w:bottom w:val="nil"/>
                <w:right w:val="nil"/>
                <w:between w:val="nil"/>
              </w:pBdr>
              <w:spacing w:before="74"/>
              <w:jc w:val="center"/>
              <w:rPr>
                <w:b/>
                <w:color w:val="000000"/>
                <w:sz w:val="25"/>
                <w:szCs w:val="25"/>
              </w:rPr>
            </w:pPr>
            <w:r>
              <w:rPr>
                <w:b/>
                <w:color w:val="FFFFFF"/>
                <w:sz w:val="25"/>
                <w:szCs w:val="25"/>
              </w:rPr>
              <w:t>TOTAL</w:t>
            </w:r>
          </w:p>
        </w:tc>
      </w:tr>
      <w:tr w:rsidR="00D50159" w14:paraId="2F7B8322" w14:textId="77777777">
        <w:trPr>
          <w:trHeight w:val="386"/>
          <w:jc w:val="center"/>
        </w:trPr>
        <w:tc>
          <w:tcPr>
            <w:tcW w:w="1787" w:type="dxa"/>
            <w:tcBorders>
              <w:left w:val="single" w:sz="6" w:space="0" w:color="000000"/>
              <w:bottom w:val="single" w:sz="12" w:space="0" w:color="000000"/>
              <w:right w:val="single" w:sz="6" w:space="0" w:color="000000"/>
            </w:tcBorders>
            <w:shd w:val="clear" w:color="auto" w:fill="FFFF00"/>
          </w:tcPr>
          <w:p w14:paraId="750004B5" w14:textId="77777777" w:rsidR="00D50159" w:rsidRDefault="00286D71">
            <w:pPr>
              <w:pBdr>
                <w:top w:val="nil"/>
                <w:left w:val="nil"/>
                <w:bottom w:val="nil"/>
                <w:right w:val="nil"/>
                <w:between w:val="nil"/>
              </w:pBdr>
              <w:spacing w:before="74"/>
              <w:ind w:left="37"/>
              <w:rPr>
                <w:color w:val="000000"/>
                <w:sz w:val="25"/>
                <w:szCs w:val="25"/>
              </w:rPr>
            </w:pPr>
            <w:r>
              <w:rPr>
                <w:color w:val="000000"/>
                <w:sz w:val="25"/>
                <w:szCs w:val="25"/>
              </w:rPr>
              <w:t>Docentes</w:t>
            </w:r>
          </w:p>
        </w:tc>
        <w:tc>
          <w:tcPr>
            <w:tcW w:w="1117" w:type="dxa"/>
            <w:tcBorders>
              <w:left w:val="single" w:sz="6" w:space="0" w:color="000000"/>
              <w:bottom w:val="single" w:sz="12" w:space="0" w:color="000000"/>
              <w:right w:val="single" w:sz="6" w:space="0" w:color="000000"/>
            </w:tcBorders>
            <w:shd w:val="clear" w:color="auto" w:fill="FFFF00"/>
          </w:tcPr>
          <w:p w14:paraId="1CC18F17" w14:textId="77777777" w:rsidR="00D50159" w:rsidRDefault="00286D71">
            <w:pPr>
              <w:pBdr>
                <w:top w:val="nil"/>
                <w:left w:val="nil"/>
                <w:bottom w:val="nil"/>
                <w:right w:val="nil"/>
                <w:between w:val="nil"/>
              </w:pBdr>
              <w:spacing w:before="74"/>
              <w:ind w:left="15"/>
              <w:jc w:val="center"/>
              <w:rPr>
                <w:color w:val="000000"/>
                <w:sz w:val="25"/>
                <w:szCs w:val="25"/>
              </w:rPr>
            </w:pPr>
            <w:r>
              <w:rPr>
                <w:color w:val="000000"/>
                <w:sz w:val="25"/>
                <w:szCs w:val="25"/>
              </w:rPr>
              <w:t>0</w:t>
            </w:r>
          </w:p>
        </w:tc>
        <w:tc>
          <w:tcPr>
            <w:tcW w:w="1117" w:type="dxa"/>
            <w:tcBorders>
              <w:left w:val="single" w:sz="6" w:space="0" w:color="000000"/>
              <w:bottom w:val="single" w:sz="12" w:space="0" w:color="000000"/>
              <w:right w:val="single" w:sz="6" w:space="0" w:color="000000"/>
            </w:tcBorders>
            <w:shd w:val="clear" w:color="auto" w:fill="FFFF00"/>
          </w:tcPr>
          <w:p w14:paraId="489B183B" w14:textId="77777777" w:rsidR="00D50159" w:rsidRDefault="00286D71">
            <w:pPr>
              <w:pBdr>
                <w:top w:val="nil"/>
                <w:left w:val="nil"/>
                <w:bottom w:val="nil"/>
                <w:right w:val="nil"/>
                <w:between w:val="nil"/>
              </w:pBdr>
              <w:spacing w:before="74"/>
              <w:ind w:left="15"/>
              <w:jc w:val="center"/>
              <w:rPr>
                <w:color w:val="000000"/>
                <w:sz w:val="25"/>
                <w:szCs w:val="25"/>
              </w:rPr>
            </w:pPr>
            <w:r>
              <w:rPr>
                <w:color w:val="000000"/>
                <w:sz w:val="25"/>
                <w:szCs w:val="25"/>
              </w:rPr>
              <w:t>0</w:t>
            </w:r>
          </w:p>
        </w:tc>
        <w:tc>
          <w:tcPr>
            <w:tcW w:w="1117" w:type="dxa"/>
            <w:tcBorders>
              <w:left w:val="single" w:sz="6" w:space="0" w:color="000000"/>
              <w:bottom w:val="single" w:sz="12" w:space="0" w:color="000000"/>
              <w:right w:val="single" w:sz="6" w:space="0" w:color="000000"/>
            </w:tcBorders>
            <w:shd w:val="clear" w:color="auto" w:fill="FFFF00"/>
          </w:tcPr>
          <w:p w14:paraId="00FD7617" w14:textId="77777777" w:rsidR="00D50159" w:rsidRDefault="00286D71">
            <w:pPr>
              <w:pBdr>
                <w:top w:val="nil"/>
                <w:left w:val="nil"/>
                <w:bottom w:val="nil"/>
                <w:right w:val="nil"/>
                <w:between w:val="nil"/>
              </w:pBdr>
              <w:spacing w:before="74"/>
              <w:jc w:val="center"/>
              <w:rPr>
                <w:color w:val="000000"/>
                <w:sz w:val="25"/>
                <w:szCs w:val="25"/>
              </w:rPr>
            </w:pPr>
            <w:r>
              <w:rPr>
                <w:color w:val="000000"/>
                <w:sz w:val="25"/>
                <w:szCs w:val="25"/>
              </w:rPr>
              <w:t>0</w:t>
            </w:r>
          </w:p>
        </w:tc>
        <w:tc>
          <w:tcPr>
            <w:tcW w:w="1117" w:type="dxa"/>
            <w:tcBorders>
              <w:left w:val="single" w:sz="6" w:space="0" w:color="000000"/>
              <w:bottom w:val="single" w:sz="12" w:space="0" w:color="000000"/>
              <w:right w:val="single" w:sz="6" w:space="0" w:color="000000"/>
            </w:tcBorders>
            <w:shd w:val="clear" w:color="auto" w:fill="FFFF00"/>
          </w:tcPr>
          <w:p w14:paraId="16A7FDFD" w14:textId="77777777" w:rsidR="00D50159" w:rsidRDefault="00286D71" w:rsidP="00654426">
            <w:pPr>
              <w:pBdr>
                <w:top w:val="nil"/>
                <w:left w:val="nil"/>
                <w:bottom w:val="nil"/>
                <w:right w:val="nil"/>
                <w:between w:val="nil"/>
              </w:pBdr>
              <w:spacing w:before="74"/>
              <w:ind w:left="243" w:right="301"/>
              <w:jc w:val="center"/>
              <w:rPr>
                <w:color w:val="000000"/>
                <w:sz w:val="25"/>
                <w:szCs w:val="25"/>
              </w:rPr>
            </w:pPr>
            <w:r>
              <w:rPr>
                <w:color w:val="000000"/>
                <w:sz w:val="25"/>
                <w:szCs w:val="25"/>
              </w:rPr>
              <w:t>10</w:t>
            </w:r>
          </w:p>
        </w:tc>
        <w:tc>
          <w:tcPr>
            <w:tcW w:w="1117" w:type="dxa"/>
            <w:tcBorders>
              <w:left w:val="single" w:sz="6" w:space="0" w:color="000000"/>
              <w:bottom w:val="single" w:sz="12" w:space="0" w:color="000000"/>
              <w:right w:val="single" w:sz="6" w:space="0" w:color="000000"/>
            </w:tcBorders>
            <w:shd w:val="clear" w:color="auto" w:fill="FFFF00"/>
          </w:tcPr>
          <w:p w14:paraId="45C79E24" w14:textId="77777777" w:rsidR="00D50159" w:rsidRDefault="00286D71">
            <w:pPr>
              <w:pBdr>
                <w:top w:val="nil"/>
                <w:left w:val="nil"/>
                <w:bottom w:val="nil"/>
                <w:right w:val="nil"/>
                <w:between w:val="nil"/>
              </w:pBdr>
              <w:spacing w:before="74"/>
              <w:ind w:left="15"/>
              <w:jc w:val="center"/>
              <w:rPr>
                <w:color w:val="000000"/>
                <w:sz w:val="25"/>
                <w:szCs w:val="25"/>
              </w:rPr>
            </w:pPr>
            <w:r>
              <w:rPr>
                <w:color w:val="000000"/>
                <w:sz w:val="25"/>
                <w:szCs w:val="25"/>
              </w:rPr>
              <w:t>1</w:t>
            </w:r>
          </w:p>
        </w:tc>
        <w:tc>
          <w:tcPr>
            <w:tcW w:w="1117" w:type="dxa"/>
            <w:tcBorders>
              <w:left w:val="single" w:sz="6" w:space="0" w:color="000000"/>
              <w:bottom w:val="single" w:sz="12" w:space="0" w:color="000000"/>
              <w:right w:val="single" w:sz="6" w:space="0" w:color="000000"/>
            </w:tcBorders>
            <w:shd w:val="clear" w:color="auto" w:fill="FFFF00"/>
          </w:tcPr>
          <w:p w14:paraId="160A9825" w14:textId="77777777" w:rsidR="00D50159" w:rsidRDefault="00286D71">
            <w:pPr>
              <w:pBdr>
                <w:top w:val="nil"/>
                <w:left w:val="nil"/>
                <w:bottom w:val="nil"/>
                <w:right w:val="nil"/>
                <w:between w:val="nil"/>
              </w:pBdr>
              <w:spacing w:before="74"/>
              <w:jc w:val="center"/>
              <w:rPr>
                <w:color w:val="000000"/>
                <w:sz w:val="25"/>
                <w:szCs w:val="25"/>
              </w:rPr>
            </w:pPr>
            <w:r>
              <w:rPr>
                <w:color w:val="000000"/>
                <w:sz w:val="25"/>
                <w:szCs w:val="25"/>
              </w:rPr>
              <w:t>11</w:t>
            </w:r>
          </w:p>
        </w:tc>
      </w:tr>
      <w:tr w:rsidR="00D50159" w14:paraId="46E02743" w14:textId="77777777">
        <w:trPr>
          <w:trHeight w:val="386"/>
          <w:jc w:val="center"/>
        </w:trPr>
        <w:tc>
          <w:tcPr>
            <w:tcW w:w="1787" w:type="dxa"/>
            <w:tcBorders>
              <w:top w:val="single" w:sz="12" w:space="0" w:color="000000"/>
              <w:left w:val="single" w:sz="6" w:space="0" w:color="000000"/>
              <w:bottom w:val="single" w:sz="12" w:space="0" w:color="000000"/>
              <w:right w:val="single" w:sz="6" w:space="0" w:color="000000"/>
            </w:tcBorders>
            <w:shd w:val="clear" w:color="auto" w:fill="F8CAAC"/>
          </w:tcPr>
          <w:p w14:paraId="306271F7" w14:textId="77777777" w:rsidR="00D50159" w:rsidRDefault="00286D71">
            <w:pPr>
              <w:pBdr>
                <w:top w:val="nil"/>
                <w:left w:val="nil"/>
                <w:bottom w:val="nil"/>
                <w:right w:val="nil"/>
                <w:between w:val="nil"/>
              </w:pBdr>
              <w:spacing w:before="74"/>
              <w:ind w:left="37"/>
              <w:rPr>
                <w:color w:val="000000"/>
                <w:sz w:val="25"/>
                <w:szCs w:val="25"/>
              </w:rPr>
            </w:pPr>
            <w:r>
              <w:rPr>
                <w:color w:val="000000"/>
                <w:sz w:val="25"/>
                <w:szCs w:val="25"/>
              </w:rPr>
              <w:t>Administrativos</w:t>
            </w:r>
          </w:p>
        </w:tc>
        <w:tc>
          <w:tcPr>
            <w:tcW w:w="1117" w:type="dxa"/>
            <w:tcBorders>
              <w:top w:val="single" w:sz="12" w:space="0" w:color="000000"/>
              <w:left w:val="single" w:sz="6" w:space="0" w:color="000000"/>
              <w:bottom w:val="single" w:sz="12" w:space="0" w:color="000000"/>
              <w:right w:val="single" w:sz="6" w:space="0" w:color="000000"/>
            </w:tcBorders>
            <w:shd w:val="clear" w:color="auto" w:fill="F8CAAC"/>
          </w:tcPr>
          <w:p w14:paraId="4BBAD690" w14:textId="77777777" w:rsidR="00D50159" w:rsidRDefault="00286D71">
            <w:pPr>
              <w:pBdr>
                <w:top w:val="nil"/>
                <w:left w:val="nil"/>
                <w:bottom w:val="nil"/>
                <w:right w:val="nil"/>
                <w:between w:val="nil"/>
              </w:pBdr>
              <w:spacing w:before="74"/>
              <w:ind w:left="15"/>
              <w:jc w:val="center"/>
              <w:rPr>
                <w:color w:val="000000"/>
                <w:sz w:val="25"/>
                <w:szCs w:val="25"/>
              </w:rPr>
            </w:pPr>
            <w:r>
              <w:rPr>
                <w:color w:val="000000"/>
                <w:sz w:val="25"/>
                <w:szCs w:val="25"/>
              </w:rPr>
              <w:t>2</w:t>
            </w:r>
          </w:p>
        </w:tc>
        <w:tc>
          <w:tcPr>
            <w:tcW w:w="1117" w:type="dxa"/>
            <w:tcBorders>
              <w:top w:val="single" w:sz="12" w:space="0" w:color="000000"/>
              <w:left w:val="single" w:sz="6" w:space="0" w:color="000000"/>
              <w:bottom w:val="single" w:sz="12" w:space="0" w:color="000000"/>
              <w:right w:val="single" w:sz="6" w:space="0" w:color="000000"/>
            </w:tcBorders>
            <w:shd w:val="clear" w:color="auto" w:fill="F8CAAC"/>
          </w:tcPr>
          <w:p w14:paraId="59C6373D" w14:textId="77777777" w:rsidR="00D50159" w:rsidRDefault="00286D71">
            <w:pPr>
              <w:pBdr>
                <w:top w:val="nil"/>
                <w:left w:val="nil"/>
                <w:bottom w:val="nil"/>
                <w:right w:val="nil"/>
                <w:between w:val="nil"/>
              </w:pBdr>
              <w:spacing w:before="74"/>
              <w:ind w:left="15"/>
              <w:jc w:val="center"/>
              <w:rPr>
                <w:color w:val="000000"/>
                <w:sz w:val="25"/>
                <w:szCs w:val="25"/>
              </w:rPr>
            </w:pPr>
            <w:r>
              <w:rPr>
                <w:color w:val="000000"/>
                <w:sz w:val="25"/>
                <w:szCs w:val="25"/>
              </w:rPr>
              <w:t>4</w:t>
            </w:r>
          </w:p>
        </w:tc>
        <w:tc>
          <w:tcPr>
            <w:tcW w:w="1117" w:type="dxa"/>
            <w:tcBorders>
              <w:top w:val="single" w:sz="12" w:space="0" w:color="000000"/>
              <w:left w:val="single" w:sz="6" w:space="0" w:color="000000"/>
              <w:bottom w:val="single" w:sz="12" w:space="0" w:color="000000"/>
              <w:right w:val="single" w:sz="6" w:space="0" w:color="000000"/>
            </w:tcBorders>
            <w:shd w:val="clear" w:color="auto" w:fill="F8CAAC"/>
          </w:tcPr>
          <w:p w14:paraId="244212B4" w14:textId="77777777" w:rsidR="00D50159" w:rsidRDefault="00286D71">
            <w:pPr>
              <w:pBdr>
                <w:top w:val="nil"/>
                <w:left w:val="nil"/>
                <w:bottom w:val="nil"/>
                <w:right w:val="nil"/>
                <w:between w:val="nil"/>
              </w:pBdr>
              <w:spacing w:before="74"/>
              <w:jc w:val="center"/>
              <w:rPr>
                <w:color w:val="000000"/>
                <w:sz w:val="25"/>
                <w:szCs w:val="25"/>
              </w:rPr>
            </w:pPr>
            <w:r>
              <w:rPr>
                <w:color w:val="000000"/>
                <w:sz w:val="25"/>
                <w:szCs w:val="25"/>
              </w:rPr>
              <w:t>6</w:t>
            </w:r>
          </w:p>
        </w:tc>
        <w:tc>
          <w:tcPr>
            <w:tcW w:w="1117" w:type="dxa"/>
            <w:tcBorders>
              <w:top w:val="single" w:sz="12" w:space="0" w:color="000000"/>
              <w:left w:val="single" w:sz="6" w:space="0" w:color="000000"/>
              <w:bottom w:val="single" w:sz="12" w:space="0" w:color="000000"/>
              <w:right w:val="single" w:sz="6" w:space="0" w:color="000000"/>
            </w:tcBorders>
            <w:shd w:val="clear" w:color="auto" w:fill="F8CAAC"/>
          </w:tcPr>
          <w:p w14:paraId="15D43A51" w14:textId="77777777" w:rsidR="00D50159" w:rsidRDefault="00286D71">
            <w:pPr>
              <w:pBdr>
                <w:top w:val="nil"/>
                <w:left w:val="nil"/>
                <w:bottom w:val="nil"/>
                <w:right w:val="nil"/>
                <w:between w:val="nil"/>
              </w:pBdr>
              <w:spacing w:before="74"/>
              <w:ind w:left="15"/>
              <w:jc w:val="center"/>
              <w:rPr>
                <w:color w:val="000000"/>
                <w:sz w:val="25"/>
                <w:szCs w:val="25"/>
              </w:rPr>
            </w:pPr>
            <w:r>
              <w:rPr>
                <w:color w:val="000000"/>
                <w:sz w:val="25"/>
                <w:szCs w:val="25"/>
              </w:rPr>
              <w:t>0</w:t>
            </w:r>
          </w:p>
        </w:tc>
        <w:tc>
          <w:tcPr>
            <w:tcW w:w="1117" w:type="dxa"/>
            <w:tcBorders>
              <w:top w:val="single" w:sz="12" w:space="0" w:color="000000"/>
              <w:left w:val="single" w:sz="6" w:space="0" w:color="000000"/>
              <w:bottom w:val="single" w:sz="12" w:space="0" w:color="000000"/>
              <w:right w:val="single" w:sz="6" w:space="0" w:color="000000"/>
            </w:tcBorders>
            <w:shd w:val="clear" w:color="auto" w:fill="F8CAAC"/>
          </w:tcPr>
          <w:p w14:paraId="09CDEE60" w14:textId="77777777" w:rsidR="00D50159" w:rsidRDefault="00286D71">
            <w:pPr>
              <w:pBdr>
                <w:top w:val="nil"/>
                <w:left w:val="nil"/>
                <w:bottom w:val="nil"/>
                <w:right w:val="nil"/>
                <w:between w:val="nil"/>
              </w:pBdr>
              <w:spacing w:before="74"/>
              <w:ind w:left="15"/>
              <w:jc w:val="center"/>
              <w:rPr>
                <w:color w:val="000000"/>
                <w:sz w:val="25"/>
                <w:szCs w:val="25"/>
              </w:rPr>
            </w:pPr>
            <w:r>
              <w:rPr>
                <w:color w:val="000000"/>
                <w:sz w:val="25"/>
                <w:szCs w:val="25"/>
              </w:rPr>
              <w:t>0</w:t>
            </w:r>
          </w:p>
        </w:tc>
        <w:tc>
          <w:tcPr>
            <w:tcW w:w="1117" w:type="dxa"/>
            <w:tcBorders>
              <w:top w:val="single" w:sz="12" w:space="0" w:color="000000"/>
              <w:left w:val="single" w:sz="6" w:space="0" w:color="000000"/>
              <w:bottom w:val="single" w:sz="12" w:space="0" w:color="000000"/>
              <w:right w:val="single" w:sz="6" w:space="0" w:color="000000"/>
            </w:tcBorders>
            <w:shd w:val="clear" w:color="auto" w:fill="F8CAAC"/>
          </w:tcPr>
          <w:p w14:paraId="3C3E8E26" w14:textId="77777777" w:rsidR="00D50159" w:rsidRDefault="00286D71">
            <w:pPr>
              <w:pBdr>
                <w:top w:val="nil"/>
                <w:left w:val="nil"/>
                <w:bottom w:val="nil"/>
                <w:right w:val="nil"/>
                <w:between w:val="nil"/>
              </w:pBdr>
              <w:spacing w:before="74"/>
              <w:jc w:val="center"/>
              <w:rPr>
                <w:color w:val="000000"/>
                <w:sz w:val="25"/>
                <w:szCs w:val="25"/>
              </w:rPr>
            </w:pPr>
            <w:r>
              <w:rPr>
                <w:color w:val="000000"/>
                <w:sz w:val="25"/>
                <w:szCs w:val="25"/>
              </w:rPr>
              <w:t>0</w:t>
            </w:r>
          </w:p>
        </w:tc>
      </w:tr>
      <w:tr w:rsidR="00D50159" w14:paraId="6DF77807" w14:textId="77777777">
        <w:trPr>
          <w:trHeight w:val="376"/>
          <w:jc w:val="center"/>
        </w:trPr>
        <w:tc>
          <w:tcPr>
            <w:tcW w:w="1787" w:type="dxa"/>
            <w:tcBorders>
              <w:top w:val="single" w:sz="12" w:space="0" w:color="000000"/>
              <w:left w:val="single" w:sz="6" w:space="0" w:color="000000"/>
              <w:bottom w:val="single" w:sz="12" w:space="0" w:color="000000"/>
              <w:right w:val="single" w:sz="6" w:space="0" w:color="000000"/>
            </w:tcBorders>
            <w:shd w:val="clear" w:color="auto" w:fill="BCD6ED"/>
          </w:tcPr>
          <w:p w14:paraId="204F1EEB" w14:textId="77777777" w:rsidR="00D50159" w:rsidRDefault="00286D71">
            <w:pPr>
              <w:pBdr>
                <w:top w:val="nil"/>
                <w:left w:val="nil"/>
                <w:bottom w:val="nil"/>
                <w:right w:val="nil"/>
                <w:between w:val="nil"/>
              </w:pBdr>
              <w:spacing w:before="74" w:line="282" w:lineRule="auto"/>
              <w:ind w:left="37"/>
              <w:rPr>
                <w:color w:val="000000"/>
                <w:sz w:val="25"/>
                <w:szCs w:val="25"/>
              </w:rPr>
            </w:pPr>
            <w:r>
              <w:rPr>
                <w:color w:val="000000"/>
                <w:sz w:val="25"/>
                <w:szCs w:val="25"/>
              </w:rPr>
              <w:t>Trabajadores</w:t>
            </w:r>
          </w:p>
        </w:tc>
        <w:tc>
          <w:tcPr>
            <w:tcW w:w="1117" w:type="dxa"/>
            <w:tcBorders>
              <w:top w:val="single" w:sz="12" w:space="0" w:color="000000"/>
              <w:left w:val="single" w:sz="6" w:space="0" w:color="000000"/>
              <w:bottom w:val="single" w:sz="12" w:space="0" w:color="000000"/>
              <w:right w:val="single" w:sz="6" w:space="0" w:color="000000"/>
            </w:tcBorders>
            <w:shd w:val="clear" w:color="auto" w:fill="BCD6ED"/>
          </w:tcPr>
          <w:p w14:paraId="1661CE3A" w14:textId="77777777" w:rsidR="00D50159" w:rsidRDefault="00286D71">
            <w:pPr>
              <w:pBdr>
                <w:top w:val="nil"/>
                <w:left w:val="nil"/>
                <w:bottom w:val="nil"/>
                <w:right w:val="nil"/>
                <w:between w:val="nil"/>
              </w:pBdr>
              <w:spacing w:before="74" w:line="282" w:lineRule="auto"/>
              <w:ind w:left="15"/>
              <w:jc w:val="center"/>
              <w:rPr>
                <w:color w:val="000000"/>
                <w:sz w:val="25"/>
                <w:szCs w:val="25"/>
              </w:rPr>
            </w:pPr>
            <w:r>
              <w:rPr>
                <w:color w:val="000000"/>
                <w:sz w:val="25"/>
                <w:szCs w:val="25"/>
              </w:rPr>
              <w:t>6</w:t>
            </w:r>
          </w:p>
        </w:tc>
        <w:tc>
          <w:tcPr>
            <w:tcW w:w="1117" w:type="dxa"/>
            <w:tcBorders>
              <w:top w:val="single" w:sz="12" w:space="0" w:color="000000"/>
              <w:left w:val="single" w:sz="6" w:space="0" w:color="000000"/>
              <w:bottom w:val="single" w:sz="12" w:space="0" w:color="000000"/>
              <w:right w:val="single" w:sz="6" w:space="0" w:color="000000"/>
            </w:tcBorders>
            <w:shd w:val="clear" w:color="auto" w:fill="BCD6ED"/>
          </w:tcPr>
          <w:p w14:paraId="41314B08" w14:textId="77777777" w:rsidR="00D50159" w:rsidRDefault="00286D71">
            <w:pPr>
              <w:pBdr>
                <w:top w:val="nil"/>
                <w:left w:val="nil"/>
                <w:bottom w:val="nil"/>
                <w:right w:val="nil"/>
                <w:between w:val="nil"/>
              </w:pBdr>
              <w:spacing w:before="74" w:line="282" w:lineRule="auto"/>
              <w:ind w:left="15"/>
              <w:jc w:val="center"/>
              <w:rPr>
                <w:color w:val="000000"/>
                <w:sz w:val="25"/>
                <w:szCs w:val="25"/>
              </w:rPr>
            </w:pPr>
            <w:r>
              <w:rPr>
                <w:color w:val="000000"/>
                <w:sz w:val="25"/>
                <w:szCs w:val="25"/>
              </w:rPr>
              <w:t>1</w:t>
            </w:r>
          </w:p>
        </w:tc>
        <w:tc>
          <w:tcPr>
            <w:tcW w:w="1117" w:type="dxa"/>
            <w:tcBorders>
              <w:top w:val="single" w:sz="12" w:space="0" w:color="000000"/>
              <w:left w:val="single" w:sz="6" w:space="0" w:color="000000"/>
              <w:bottom w:val="single" w:sz="12" w:space="0" w:color="000000"/>
              <w:right w:val="single" w:sz="6" w:space="0" w:color="000000"/>
            </w:tcBorders>
            <w:shd w:val="clear" w:color="auto" w:fill="BCD6ED"/>
          </w:tcPr>
          <w:p w14:paraId="1B184215" w14:textId="77777777" w:rsidR="00D50159" w:rsidRDefault="00286D71" w:rsidP="00654426">
            <w:pPr>
              <w:pBdr>
                <w:top w:val="nil"/>
                <w:left w:val="nil"/>
                <w:bottom w:val="nil"/>
                <w:right w:val="nil"/>
                <w:between w:val="nil"/>
              </w:pBdr>
              <w:spacing w:before="74" w:line="282" w:lineRule="auto"/>
              <w:ind w:left="91" w:right="168"/>
              <w:jc w:val="center"/>
              <w:rPr>
                <w:color w:val="000000"/>
                <w:sz w:val="25"/>
                <w:szCs w:val="25"/>
              </w:rPr>
            </w:pPr>
            <w:r>
              <w:rPr>
                <w:color w:val="000000"/>
                <w:sz w:val="25"/>
                <w:szCs w:val="25"/>
              </w:rPr>
              <w:t>7</w:t>
            </w:r>
          </w:p>
        </w:tc>
        <w:tc>
          <w:tcPr>
            <w:tcW w:w="1117" w:type="dxa"/>
            <w:tcBorders>
              <w:top w:val="single" w:sz="12" w:space="0" w:color="000000"/>
              <w:left w:val="single" w:sz="6" w:space="0" w:color="000000"/>
              <w:bottom w:val="single" w:sz="12" w:space="0" w:color="000000"/>
              <w:right w:val="single" w:sz="6" w:space="0" w:color="000000"/>
            </w:tcBorders>
            <w:shd w:val="clear" w:color="auto" w:fill="BCD6ED"/>
          </w:tcPr>
          <w:p w14:paraId="0CABE0BF" w14:textId="77777777" w:rsidR="00D50159" w:rsidRDefault="00286D71">
            <w:pPr>
              <w:pBdr>
                <w:top w:val="nil"/>
                <w:left w:val="nil"/>
                <w:bottom w:val="nil"/>
                <w:right w:val="nil"/>
                <w:between w:val="nil"/>
              </w:pBdr>
              <w:spacing w:before="74" w:line="282" w:lineRule="auto"/>
              <w:ind w:left="15"/>
              <w:jc w:val="center"/>
              <w:rPr>
                <w:color w:val="000000"/>
                <w:sz w:val="25"/>
                <w:szCs w:val="25"/>
              </w:rPr>
            </w:pPr>
            <w:r>
              <w:rPr>
                <w:color w:val="000000"/>
                <w:sz w:val="25"/>
                <w:szCs w:val="25"/>
              </w:rPr>
              <w:t>0</w:t>
            </w:r>
          </w:p>
        </w:tc>
        <w:tc>
          <w:tcPr>
            <w:tcW w:w="1117" w:type="dxa"/>
            <w:tcBorders>
              <w:top w:val="single" w:sz="12" w:space="0" w:color="000000"/>
              <w:left w:val="single" w:sz="6" w:space="0" w:color="000000"/>
              <w:bottom w:val="single" w:sz="12" w:space="0" w:color="000000"/>
              <w:right w:val="single" w:sz="6" w:space="0" w:color="000000"/>
            </w:tcBorders>
            <w:shd w:val="clear" w:color="auto" w:fill="BCD6ED"/>
          </w:tcPr>
          <w:p w14:paraId="38D9ACF2" w14:textId="77777777" w:rsidR="00D50159" w:rsidRDefault="00286D71">
            <w:pPr>
              <w:pBdr>
                <w:top w:val="nil"/>
                <w:left w:val="nil"/>
                <w:bottom w:val="nil"/>
                <w:right w:val="nil"/>
                <w:between w:val="nil"/>
              </w:pBdr>
              <w:spacing w:before="74" w:line="282" w:lineRule="auto"/>
              <w:ind w:left="15"/>
              <w:jc w:val="center"/>
              <w:rPr>
                <w:color w:val="000000"/>
                <w:sz w:val="25"/>
                <w:szCs w:val="25"/>
              </w:rPr>
            </w:pPr>
            <w:r>
              <w:rPr>
                <w:color w:val="000000"/>
                <w:sz w:val="25"/>
                <w:szCs w:val="25"/>
              </w:rPr>
              <w:t>0</w:t>
            </w:r>
          </w:p>
        </w:tc>
        <w:tc>
          <w:tcPr>
            <w:tcW w:w="1117" w:type="dxa"/>
            <w:tcBorders>
              <w:top w:val="single" w:sz="12" w:space="0" w:color="000000"/>
              <w:left w:val="single" w:sz="6" w:space="0" w:color="000000"/>
              <w:bottom w:val="single" w:sz="12" w:space="0" w:color="000000"/>
              <w:right w:val="single" w:sz="6" w:space="0" w:color="000000"/>
            </w:tcBorders>
            <w:shd w:val="clear" w:color="auto" w:fill="BCD6ED"/>
          </w:tcPr>
          <w:p w14:paraId="11CC842D" w14:textId="77777777" w:rsidR="00D50159" w:rsidRDefault="00286D71" w:rsidP="00654426">
            <w:pPr>
              <w:pBdr>
                <w:top w:val="nil"/>
                <w:left w:val="nil"/>
                <w:bottom w:val="nil"/>
                <w:right w:val="nil"/>
                <w:between w:val="nil"/>
              </w:pBdr>
              <w:spacing w:before="74" w:line="282" w:lineRule="auto"/>
              <w:jc w:val="center"/>
              <w:rPr>
                <w:color w:val="000000"/>
                <w:sz w:val="25"/>
                <w:szCs w:val="25"/>
              </w:rPr>
            </w:pPr>
            <w:r>
              <w:rPr>
                <w:color w:val="000000"/>
                <w:sz w:val="25"/>
                <w:szCs w:val="25"/>
              </w:rPr>
              <w:t>0</w:t>
            </w:r>
          </w:p>
        </w:tc>
      </w:tr>
      <w:tr w:rsidR="00D50159" w14:paraId="6329B726" w14:textId="77777777">
        <w:trPr>
          <w:trHeight w:val="422"/>
          <w:jc w:val="center"/>
        </w:trPr>
        <w:tc>
          <w:tcPr>
            <w:tcW w:w="1787" w:type="dxa"/>
            <w:tcBorders>
              <w:top w:val="nil"/>
              <w:left w:val="nil"/>
              <w:bottom w:val="nil"/>
              <w:right w:val="nil"/>
            </w:tcBorders>
            <w:shd w:val="clear" w:color="auto" w:fill="000000"/>
          </w:tcPr>
          <w:p w14:paraId="49C4A1E6" w14:textId="77777777" w:rsidR="00D50159" w:rsidRDefault="00286D71">
            <w:pPr>
              <w:pBdr>
                <w:top w:val="nil"/>
                <w:left w:val="nil"/>
                <w:bottom w:val="nil"/>
                <w:right w:val="nil"/>
                <w:between w:val="nil"/>
              </w:pBdr>
              <w:spacing w:before="85"/>
              <w:ind w:left="44"/>
              <w:rPr>
                <w:color w:val="000000"/>
                <w:sz w:val="25"/>
                <w:szCs w:val="25"/>
              </w:rPr>
            </w:pPr>
            <w:r>
              <w:rPr>
                <w:color w:val="FFFFFF"/>
                <w:sz w:val="25"/>
                <w:szCs w:val="25"/>
              </w:rPr>
              <w:t>Total</w:t>
            </w:r>
          </w:p>
        </w:tc>
        <w:tc>
          <w:tcPr>
            <w:tcW w:w="1117" w:type="dxa"/>
            <w:tcBorders>
              <w:top w:val="nil"/>
              <w:left w:val="nil"/>
              <w:bottom w:val="nil"/>
              <w:right w:val="nil"/>
            </w:tcBorders>
            <w:shd w:val="clear" w:color="auto" w:fill="000000"/>
          </w:tcPr>
          <w:p w14:paraId="1783CA0D" w14:textId="77777777" w:rsidR="00D50159" w:rsidRDefault="00286D71">
            <w:pPr>
              <w:pBdr>
                <w:top w:val="nil"/>
                <w:left w:val="nil"/>
                <w:bottom w:val="nil"/>
                <w:right w:val="nil"/>
                <w:between w:val="nil"/>
              </w:pBdr>
              <w:spacing w:before="85"/>
              <w:ind w:left="15"/>
              <w:jc w:val="center"/>
              <w:rPr>
                <w:color w:val="000000"/>
                <w:sz w:val="25"/>
                <w:szCs w:val="25"/>
              </w:rPr>
            </w:pPr>
            <w:r>
              <w:rPr>
                <w:color w:val="FFFFFF"/>
                <w:sz w:val="25"/>
                <w:szCs w:val="25"/>
              </w:rPr>
              <w:t>8</w:t>
            </w:r>
          </w:p>
        </w:tc>
        <w:tc>
          <w:tcPr>
            <w:tcW w:w="1117" w:type="dxa"/>
            <w:tcBorders>
              <w:top w:val="nil"/>
              <w:left w:val="nil"/>
              <w:bottom w:val="nil"/>
              <w:right w:val="nil"/>
            </w:tcBorders>
            <w:shd w:val="clear" w:color="auto" w:fill="000000"/>
          </w:tcPr>
          <w:p w14:paraId="35EB11DD" w14:textId="77777777" w:rsidR="00D50159" w:rsidRDefault="00286D71">
            <w:pPr>
              <w:pBdr>
                <w:top w:val="nil"/>
                <w:left w:val="nil"/>
                <w:bottom w:val="nil"/>
                <w:right w:val="nil"/>
                <w:between w:val="nil"/>
              </w:pBdr>
              <w:spacing w:before="85"/>
              <w:ind w:left="15"/>
              <w:jc w:val="center"/>
              <w:rPr>
                <w:color w:val="000000"/>
                <w:sz w:val="25"/>
                <w:szCs w:val="25"/>
              </w:rPr>
            </w:pPr>
            <w:r>
              <w:rPr>
                <w:color w:val="FFFFFF"/>
                <w:sz w:val="25"/>
                <w:szCs w:val="25"/>
              </w:rPr>
              <w:t>5</w:t>
            </w:r>
          </w:p>
        </w:tc>
        <w:tc>
          <w:tcPr>
            <w:tcW w:w="1117" w:type="dxa"/>
            <w:tcBorders>
              <w:top w:val="nil"/>
              <w:left w:val="nil"/>
              <w:bottom w:val="nil"/>
              <w:right w:val="nil"/>
            </w:tcBorders>
            <w:shd w:val="clear" w:color="auto" w:fill="000000"/>
          </w:tcPr>
          <w:p w14:paraId="16192D85" w14:textId="77777777" w:rsidR="00D50159" w:rsidRDefault="00286D71">
            <w:pPr>
              <w:pBdr>
                <w:top w:val="nil"/>
                <w:left w:val="nil"/>
                <w:bottom w:val="nil"/>
                <w:right w:val="nil"/>
                <w:between w:val="nil"/>
              </w:pBdr>
              <w:spacing w:before="85"/>
              <w:ind w:right="459"/>
              <w:rPr>
                <w:color w:val="000000"/>
                <w:sz w:val="25"/>
                <w:szCs w:val="25"/>
              </w:rPr>
            </w:pPr>
            <w:r>
              <w:rPr>
                <w:color w:val="FFFFFF"/>
                <w:sz w:val="25"/>
                <w:szCs w:val="25"/>
              </w:rPr>
              <w:t>13</w:t>
            </w:r>
          </w:p>
        </w:tc>
        <w:tc>
          <w:tcPr>
            <w:tcW w:w="1117" w:type="dxa"/>
            <w:tcBorders>
              <w:top w:val="nil"/>
              <w:left w:val="nil"/>
              <w:bottom w:val="nil"/>
              <w:right w:val="nil"/>
            </w:tcBorders>
            <w:shd w:val="clear" w:color="auto" w:fill="000000"/>
          </w:tcPr>
          <w:p w14:paraId="5EF3FFD0" w14:textId="77777777" w:rsidR="00D50159" w:rsidRDefault="00286D71" w:rsidP="00654426">
            <w:pPr>
              <w:pBdr>
                <w:top w:val="nil"/>
                <w:left w:val="nil"/>
                <w:bottom w:val="nil"/>
                <w:right w:val="nil"/>
                <w:between w:val="nil"/>
              </w:pBdr>
              <w:spacing w:before="85"/>
              <w:ind w:left="445" w:right="159"/>
              <w:jc w:val="center"/>
              <w:rPr>
                <w:color w:val="000000"/>
                <w:sz w:val="25"/>
                <w:szCs w:val="25"/>
              </w:rPr>
            </w:pPr>
            <w:r>
              <w:rPr>
                <w:color w:val="FFFFFF"/>
                <w:sz w:val="25"/>
                <w:szCs w:val="25"/>
              </w:rPr>
              <w:t>10</w:t>
            </w:r>
          </w:p>
        </w:tc>
        <w:tc>
          <w:tcPr>
            <w:tcW w:w="1117" w:type="dxa"/>
            <w:tcBorders>
              <w:top w:val="nil"/>
              <w:left w:val="nil"/>
              <w:bottom w:val="nil"/>
              <w:right w:val="nil"/>
            </w:tcBorders>
            <w:shd w:val="clear" w:color="auto" w:fill="000000"/>
          </w:tcPr>
          <w:p w14:paraId="51A9A6C1" w14:textId="77777777" w:rsidR="00D50159" w:rsidRDefault="00286D71">
            <w:pPr>
              <w:pBdr>
                <w:top w:val="nil"/>
                <w:left w:val="nil"/>
                <w:bottom w:val="nil"/>
                <w:right w:val="nil"/>
                <w:between w:val="nil"/>
              </w:pBdr>
              <w:spacing w:before="85"/>
              <w:ind w:left="15"/>
              <w:jc w:val="center"/>
              <w:rPr>
                <w:color w:val="000000"/>
                <w:sz w:val="25"/>
                <w:szCs w:val="25"/>
              </w:rPr>
            </w:pPr>
            <w:r>
              <w:rPr>
                <w:color w:val="FFFFFF"/>
                <w:sz w:val="25"/>
                <w:szCs w:val="25"/>
              </w:rPr>
              <w:t>1</w:t>
            </w:r>
          </w:p>
        </w:tc>
        <w:tc>
          <w:tcPr>
            <w:tcW w:w="1117" w:type="dxa"/>
            <w:tcBorders>
              <w:top w:val="nil"/>
              <w:left w:val="nil"/>
              <w:bottom w:val="nil"/>
              <w:right w:val="nil"/>
            </w:tcBorders>
            <w:shd w:val="clear" w:color="auto" w:fill="000000"/>
          </w:tcPr>
          <w:p w14:paraId="746F0BEF" w14:textId="77777777" w:rsidR="00D50159" w:rsidRDefault="00286D71" w:rsidP="00654426">
            <w:pPr>
              <w:pBdr>
                <w:top w:val="nil"/>
                <w:left w:val="nil"/>
                <w:bottom w:val="nil"/>
                <w:right w:val="nil"/>
                <w:between w:val="nil"/>
              </w:pBdr>
              <w:spacing w:before="85"/>
              <w:jc w:val="center"/>
              <w:rPr>
                <w:color w:val="000000"/>
                <w:sz w:val="25"/>
                <w:szCs w:val="25"/>
              </w:rPr>
            </w:pPr>
            <w:r>
              <w:rPr>
                <w:color w:val="FFFFFF"/>
                <w:sz w:val="25"/>
                <w:szCs w:val="25"/>
              </w:rPr>
              <w:t>11</w:t>
            </w:r>
          </w:p>
        </w:tc>
      </w:tr>
    </w:tbl>
    <w:p w14:paraId="5264193A" w14:textId="77777777" w:rsidR="00D50159" w:rsidRDefault="00D50159">
      <w:pPr>
        <w:pBdr>
          <w:top w:val="nil"/>
          <w:left w:val="nil"/>
          <w:bottom w:val="nil"/>
          <w:right w:val="nil"/>
          <w:between w:val="nil"/>
        </w:pBdr>
        <w:spacing w:line="360" w:lineRule="auto"/>
        <w:jc w:val="both"/>
        <w:rPr>
          <w:color w:val="000000"/>
          <w:sz w:val="20"/>
          <w:szCs w:val="20"/>
        </w:rPr>
      </w:pPr>
    </w:p>
    <w:p w14:paraId="6528998A" w14:textId="77777777" w:rsidR="00D50159" w:rsidRDefault="00286D71" w:rsidP="009C0A0C">
      <w:pPr>
        <w:pBdr>
          <w:top w:val="nil"/>
          <w:left w:val="nil"/>
          <w:bottom w:val="nil"/>
          <w:right w:val="nil"/>
          <w:between w:val="nil"/>
        </w:pBdr>
        <w:spacing w:before="90" w:line="360" w:lineRule="auto"/>
        <w:ind w:left="284" w:right="282"/>
        <w:jc w:val="both"/>
        <w:rPr>
          <w:color w:val="000000"/>
          <w:sz w:val="24"/>
          <w:szCs w:val="24"/>
        </w:rPr>
      </w:pPr>
      <w:r>
        <w:rPr>
          <w:color w:val="000000"/>
          <w:sz w:val="24"/>
          <w:szCs w:val="24"/>
        </w:rPr>
        <w:t>Evolución de funcionarios durante el período de enero a diciembre del 2022, como se describe a continuación:</w:t>
      </w:r>
    </w:p>
    <w:tbl>
      <w:tblPr>
        <w:tblStyle w:val="a3"/>
        <w:tblW w:w="8489" w:type="dxa"/>
        <w:jc w:val="center"/>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000" w:firstRow="0" w:lastRow="0" w:firstColumn="0" w:lastColumn="0" w:noHBand="0" w:noVBand="0"/>
      </w:tblPr>
      <w:tblGrid>
        <w:gridCol w:w="350"/>
        <w:gridCol w:w="2451"/>
        <w:gridCol w:w="474"/>
        <w:gridCol w:w="474"/>
        <w:gridCol w:w="474"/>
        <w:gridCol w:w="474"/>
        <w:gridCol w:w="474"/>
        <w:gridCol w:w="474"/>
        <w:gridCol w:w="474"/>
        <w:gridCol w:w="474"/>
        <w:gridCol w:w="474"/>
        <w:gridCol w:w="474"/>
        <w:gridCol w:w="474"/>
        <w:gridCol w:w="474"/>
      </w:tblGrid>
      <w:tr w:rsidR="00D50159" w14:paraId="250E18A2" w14:textId="77777777" w:rsidTr="00B7577F">
        <w:trPr>
          <w:trHeight w:val="537"/>
          <w:jc w:val="center"/>
        </w:trPr>
        <w:tc>
          <w:tcPr>
            <w:tcW w:w="8489" w:type="dxa"/>
            <w:gridSpan w:val="14"/>
            <w:tcBorders>
              <w:top w:val="nil"/>
              <w:left w:val="nil"/>
              <w:bottom w:val="single" w:sz="8" w:space="0" w:color="000000"/>
              <w:right w:val="nil"/>
            </w:tcBorders>
          </w:tcPr>
          <w:p w14:paraId="61972A4F" w14:textId="77777777" w:rsidR="00D50159" w:rsidRDefault="00D50159">
            <w:pPr>
              <w:pBdr>
                <w:top w:val="nil"/>
                <w:left w:val="nil"/>
                <w:bottom w:val="nil"/>
                <w:right w:val="nil"/>
                <w:between w:val="nil"/>
              </w:pBdr>
              <w:spacing w:before="1"/>
              <w:jc w:val="center"/>
              <w:rPr>
                <w:color w:val="000000"/>
              </w:rPr>
            </w:pPr>
          </w:p>
          <w:p w14:paraId="7F3EF71B" w14:textId="77777777" w:rsidR="00B7577F" w:rsidRDefault="00286D71" w:rsidP="00B7577F">
            <w:pPr>
              <w:pBdr>
                <w:top w:val="nil"/>
                <w:left w:val="nil"/>
                <w:bottom w:val="nil"/>
                <w:right w:val="nil"/>
                <w:between w:val="nil"/>
              </w:pBdr>
              <w:spacing w:line="264" w:lineRule="auto"/>
              <w:ind w:left="1626" w:right="1620"/>
              <w:jc w:val="center"/>
              <w:rPr>
                <w:b/>
                <w:color w:val="000000"/>
                <w:sz w:val="24"/>
                <w:szCs w:val="24"/>
              </w:rPr>
            </w:pPr>
            <w:r>
              <w:rPr>
                <w:b/>
                <w:color w:val="000000"/>
                <w:sz w:val="24"/>
                <w:szCs w:val="24"/>
              </w:rPr>
              <w:t xml:space="preserve">DISTRIBUTIVO DEL PERSONAL MOVIMIENTOS CONTRATACIONES </w:t>
            </w:r>
          </w:p>
          <w:p w14:paraId="2D9AC1EB" w14:textId="77777777" w:rsidR="00D50159" w:rsidRDefault="00286D71" w:rsidP="00B7577F">
            <w:pPr>
              <w:pBdr>
                <w:top w:val="nil"/>
                <w:left w:val="nil"/>
                <w:bottom w:val="nil"/>
                <w:right w:val="nil"/>
                <w:between w:val="nil"/>
              </w:pBdr>
              <w:spacing w:line="264" w:lineRule="auto"/>
              <w:ind w:left="1626" w:right="1620"/>
              <w:jc w:val="center"/>
              <w:rPr>
                <w:b/>
                <w:color w:val="000000"/>
                <w:sz w:val="24"/>
                <w:szCs w:val="24"/>
              </w:rPr>
            </w:pPr>
            <w:r>
              <w:rPr>
                <w:b/>
                <w:color w:val="000000"/>
                <w:sz w:val="24"/>
                <w:szCs w:val="24"/>
              </w:rPr>
              <w:t>AÑO 2022</w:t>
            </w:r>
          </w:p>
        </w:tc>
      </w:tr>
      <w:tr w:rsidR="00D50159" w14:paraId="5E66A91E" w14:textId="77777777" w:rsidTr="00B7577F">
        <w:trPr>
          <w:trHeight w:val="476"/>
          <w:jc w:val="center"/>
        </w:trPr>
        <w:tc>
          <w:tcPr>
            <w:tcW w:w="350" w:type="dxa"/>
            <w:tcBorders>
              <w:top w:val="single" w:sz="8" w:space="0" w:color="000000"/>
              <w:left w:val="single" w:sz="4" w:space="0" w:color="000000"/>
              <w:bottom w:val="single" w:sz="8" w:space="0" w:color="000000"/>
              <w:right w:val="single" w:sz="4" w:space="0" w:color="000000"/>
            </w:tcBorders>
            <w:shd w:val="clear" w:color="auto" w:fill="FBE3D5"/>
          </w:tcPr>
          <w:p w14:paraId="28D3C489" w14:textId="77777777" w:rsidR="00D50159" w:rsidRDefault="00D50159">
            <w:pPr>
              <w:pBdr>
                <w:top w:val="nil"/>
                <w:left w:val="nil"/>
                <w:bottom w:val="nil"/>
                <w:right w:val="nil"/>
                <w:between w:val="nil"/>
              </w:pBdr>
              <w:spacing w:before="4"/>
              <w:rPr>
                <w:color w:val="000000"/>
              </w:rPr>
            </w:pPr>
          </w:p>
          <w:p w14:paraId="5F2792C2" w14:textId="77777777" w:rsidR="00D50159" w:rsidRDefault="00286D71">
            <w:pPr>
              <w:pBdr>
                <w:top w:val="nil"/>
                <w:left w:val="nil"/>
                <w:bottom w:val="nil"/>
                <w:right w:val="nil"/>
                <w:between w:val="nil"/>
              </w:pBdr>
              <w:ind w:left="21"/>
              <w:rPr>
                <w:color w:val="000000"/>
                <w:sz w:val="17"/>
                <w:szCs w:val="17"/>
              </w:rPr>
            </w:pPr>
            <w:r>
              <w:rPr>
                <w:color w:val="000000"/>
                <w:sz w:val="17"/>
                <w:szCs w:val="17"/>
              </w:rPr>
              <w:t>ITEM</w:t>
            </w:r>
          </w:p>
        </w:tc>
        <w:tc>
          <w:tcPr>
            <w:tcW w:w="2451" w:type="dxa"/>
            <w:tcBorders>
              <w:top w:val="single" w:sz="8" w:space="0" w:color="000000"/>
              <w:left w:val="single" w:sz="4" w:space="0" w:color="000000"/>
              <w:bottom w:val="single" w:sz="8" w:space="0" w:color="000000"/>
              <w:right w:val="single" w:sz="4" w:space="0" w:color="000000"/>
            </w:tcBorders>
            <w:shd w:val="clear" w:color="auto" w:fill="FBE3D5"/>
          </w:tcPr>
          <w:p w14:paraId="0C361843" w14:textId="77777777" w:rsidR="00D50159" w:rsidRDefault="00D50159">
            <w:pPr>
              <w:pBdr>
                <w:top w:val="nil"/>
                <w:left w:val="nil"/>
                <w:bottom w:val="nil"/>
                <w:right w:val="nil"/>
                <w:between w:val="nil"/>
              </w:pBdr>
              <w:rPr>
                <w:color w:val="000000"/>
                <w:sz w:val="21"/>
                <w:szCs w:val="21"/>
              </w:rPr>
            </w:pPr>
          </w:p>
          <w:p w14:paraId="124D7884" w14:textId="77777777" w:rsidR="00D50159" w:rsidRDefault="00286D71">
            <w:pPr>
              <w:pBdr>
                <w:top w:val="nil"/>
                <w:left w:val="nil"/>
                <w:bottom w:val="nil"/>
                <w:right w:val="nil"/>
                <w:between w:val="nil"/>
              </w:pBdr>
              <w:ind w:left="21"/>
              <w:rPr>
                <w:color w:val="000000"/>
                <w:sz w:val="17"/>
                <w:szCs w:val="17"/>
              </w:rPr>
            </w:pPr>
            <w:r>
              <w:rPr>
                <w:color w:val="000000"/>
                <w:sz w:val="17"/>
                <w:szCs w:val="17"/>
              </w:rPr>
              <w:t>MODALIDAD CONTRACTUAL</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41151FF1" w14:textId="77777777" w:rsidR="00D50159" w:rsidRDefault="00D50159">
            <w:pPr>
              <w:pBdr>
                <w:top w:val="nil"/>
                <w:left w:val="nil"/>
                <w:bottom w:val="nil"/>
                <w:right w:val="nil"/>
                <w:between w:val="nil"/>
              </w:pBdr>
              <w:spacing w:before="4"/>
              <w:rPr>
                <w:color w:val="000000"/>
              </w:rPr>
            </w:pPr>
          </w:p>
          <w:p w14:paraId="62773F09" w14:textId="77777777" w:rsidR="00D50159" w:rsidRDefault="00286D71">
            <w:pPr>
              <w:pBdr>
                <w:top w:val="nil"/>
                <w:left w:val="nil"/>
                <w:bottom w:val="nil"/>
                <w:right w:val="nil"/>
                <w:between w:val="nil"/>
              </w:pBdr>
              <w:ind w:left="47" w:right="34"/>
              <w:jc w:val="center"/>
              <w:rPr>
                <w:color w:val="000000"/>
                <w:sz w:val="17"/>
                <w:szCs w:val="17"/>
              </w:rPr>
            </w:pPr>
            <w:r>
              <w:rPr>
                <w:color w:val="000000"/>
                <w:sz w:val="17"/>
                <w:szCs w:val="17"/>
              </w:rPr>
              <w:t>ene-22</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13BA17FC" w14:textId="77777777" w:rsidR="00D50159" w:rsidRDefault="00D50159">
            <w:pPr>
              <w:pBdr>
                <w:top w:val="nil"/>
                <w:left w:val="nil"/>
                <w:bottom w:val="nil"/>
                <w:right w:val="nil"/>
                <w:between w:val="nil"/>
              </w:pBdr>
              <w:spacing w:before="4"/>
              <w:rPr>
                <w:color w:val="000000"/>
              </w:rPr>
            </w:pPr>
          </w:p>
          <w:p w14:paraId="6536DE9C" w14:textId="77777777" w:rsidR="00D50159" w:rsidRDefault="00286D71">
            <w:pPr>
              <w:pBdr>
                <w:top w:val="nil"/>
                <w:left w:val="nil"/>
                <w:bottom w:val="nil"/>
                <w:right w:val="nil"/>
                <w:between w:val="nil"/>
              </w:pBdr>
              <w:ind w:left="48" w:right="34"/>
              <w:jc w:val="center"/>
              <w:rPr>
                <w:color w:val="000000"/>
                <w:sz w:val="17"/>
                <w:szCs w:val="17"/>
              </w:rPr>
            </w:pPr>
            <w:r>
              <w:rPr>
                <w:color w:val="000000"/>
                <w:sz w:val="17"/>
                <w:szCs w:val="17"/>
              </w:rPr>
              <w:t>feb-22</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0506EC21" w14:textId="77777777" w:rsidR="00D50159" w:rsidRDefault="00D50159">
            <w:pPr>
              <w:pBdr>
                <w:top w:val="nil"/>
                <w:left w:val="nil"/>
                <w:bottom w:val="nil"/>
                <w:right w:val="nil"/>
                <w:between w:val="nil"/>
              </w:pBdr>
              <w:spacing w:before="4"/>
              <w:rPr>
                <w:color w:val="000000"/>
              </w:rPr>
            </w:pPr>
          </w:p>
          <w:p w14:paraId="759D5F37" w14:textId="77777777" w:rsidR="00D50159" w:rsidRDefault="00286D71">
            <w:pPr>
              <w:pBdr>
                <w:top w:val="nil"/>
                <w:left w:val="nil"/>
                <w:bottom w:val="nil"/>
                <w:right w:val="nil"/>
                <w:between w:val="nil"/>
              </w:pBdr>
              <w:ind w:left="48" w:right="34"/>
              <w:jc w:val="center"/>
              <w:rPr>
                <w:color w:val="000000"/>
                <w:sz w:val="17"/>
                <w:szCs w:val="17"/>
              </w:rPr>
            </w:pPr>
            <w:r>
              <w:rPr>
                <w:color w:val="000000"/>
                <w:sz w:val="17"/>
                <w:szCs w:val="17"/>
              </w:rPr>
              <w:t>mar-22</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315AA7C9" w14:textId="77777777" w:rsidR="00D50159" w:rsidRDefault="00D50159">
            <w:pPr>
              <w:pBdr>
                <w:top w:val="nil"/>
                <w:left w:val="nil"/>
                <w:bottom w:val="nil"/>
                <w:right w:val="nil"/>
                <w:between w:val="nil"/>
              </w:pBdr>
              <w:spacing w:before="4"/>
              <w:rPr>
                <w:color w:val="000000"/>
              </w:rPr>
            </w:pPr>
          </w:p>
          <w:p w14:paraId="7DE38596" w14:textId="77777777" w:rsidR="00D50159" w:rsidRDefault="00286D71">
            <w:pPr>
              <w:pBdr>
                <w:top w:val="nil"/>
                <w:left w:val="nil"/>
                <w:bottom w:val="nil"/>
                <w:right w:val="nil"/>
                <w:between w:val="nil"/>
              </w:pBdr>
              <w:ind w:left="110"/>
              <w:rPr>
                <w:color w:val="000000"/>
                <w:sz w:val="17"/>
                <w:szCs w:val="17"/>
              </w:rPr>
            </w:pPr>
            <w:r>
              <w:rPr>
                <w:color w:val="000000"/>
                <w:sz w:val="17"/>
                <w:szCs w:val="17"/>
              </w:rPr>
              <w:t>abr-22</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1C88B4D8" w14:textId="77777777" w:rsidR="00D50159" w:rsidRDefault="00D50159">
            <w:pPr>
              <w:pBdr>
                <w:top w:val="nil"/>
                <w:left w:val="nil"/>
                <w:bottom w:val="nil"/>
                <w:right w:val="nil"/>
                <w:between w:val="nil"/>
              </w:pBdr>
              <w:spacing w:before="4"/>
              <w:rPr>
                <w:color w:val="000000"/>
              </w:rPr>
            </w:pPr>
          </w:p>
          <w:p w14:paraId="438E84EE" w14:textId="77777777" w:rsidR="00D50159" w:rsidRDefault="00286D71">
            <w:pPr>
              <w:pBdr>
                <w:top w:val="nil"/>
                <w:left w:val="nil"/>
                <w:bottom w:val="nil"/>
                <w:right w:val="nil"/>
                <w:between w:val="nil"/>
              </w:pBdr>
              <w:ind w:left="51" w:right="34"/>
              <w:jc w:val="center"/>
              <w:rPr>
                <w:color w:val="000000"/>
                <w:sz w:val="17"/>
                <w:szCs w:val="17"/>
              </w:rPr>
            </w:pPr>
            <w:r>
              <w:rPr>
                <w:color w:val="000000"/>
                <w:sz w:val="17"/>
                <w:szCs w:val="17"/>
              </w:rPr>
              <w:t>may-22</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4D8E7CB8" w14:textId="77777777" w:rsidR="00D50159" w:rsidRDefault="00D50159">
            <w:pPr>
              <w:pBdr>
                <w:top w:val="nil"/>
                <w:left w:val="nil"/>
                <w:bottom w:val="nil"/>
                <w:right w:val="nil"/>
                <w:between w:val="nil"/>
              </w:pBdr>
              <w:spacing w:before="4"/>
              <w:rPr>
                <w:color w:val="000000"/>
              </w:rPr>
            </w:pPr>
          </w:p>
          <w:p w14:paraId="6E538C03" w14:textId="77777777" w:rsidR="00D50159" w:rsidRDefault="00286D71">
            <w:pPr>
              <w:pBdr>
                <w:top w:val="nil"/>
                <w:left w:val="nil"/>
                <w:bottom w:val="nil"/>
                <w:right w:val="nil"/>
                <w:between w:val="nil"/>
              </w:pBdr>
              <w:ind w:left="51" w:right="34"/>
              <w:jc w:val="center"/>
              <w:rPr>
                <w:color w:val="000000"/>
                <w:sz w:val="17"/>
                <w:szCs w:val="17"/>
              </w:rPr>
            </w:pPr>
            <w:r>
              <w:rPr>
                <w:color w:val="000000"/>
                <w:sz w:val="17"/>
                <w:szCs w:val="17"/>
              </w:rPr>
              <w:t>jun-22</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162F41E2" w14:textId="77777777" w:rsidR="00D50159" w:rsidRDefault="00D50159">
            <w:pPr>
              <w:pBdr>
                <w:top w:val="nil"/>
                <w:left w:val="nil"/>
                <w:bottom w:val="nil"/>
                <w:right w:val="nil"/>
                <w:between w:val="nil"/>
              </w:pBdr>
              <w:spacing w:before="4"/>
              <w:rPr>
                <w:color w:val="000000"/>
              </w:rPr>
            </w:pPr>
          </w:p>
          <w:p w14:paraId="2DFF3912" w14:textId="77777777" w:rsidR="00D50159" w:rsidRDefault="00286D71">
            <w:pPr>
              <w:pBdr>
                <w:top w:val="nil"/>
                <w:left w:val="nil"/>
                <w:bottom w:val="nil"/>
                <w:right w:val="nil"/>
                <w:between w:val="nil"/>
              </w:pBdr>
              <w:ind w:left="43" w:right="34"/>
              <w:jc w:val="center"/>
              <w:rPr>
                <w:color w:val="000000"/>
                <w:sz w:val="17"/>
                <w:szCs w:val="17"/>
              </w:rPr>
            </w:pPr>
            <w:r>
              <w:rPr>
                <w:color w:val="000000"/>
                <w:sz w:val="17"/>
                <w:szCs w:val="17"/>
              </w:rPr>
              <w:t>jul-22</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333D2355" w14:textId="77777777" w:rsidR="00D50159" w:rsidRDefault="00D50159">
            <w:pPr>
              <w:pBdr>
                <w:top w:val="nil"/>
                <w:left w:val="nil"/>
                <w:bottom w:val="nil"/>
                <w:right w:val="nil"/>
                <w:between w:val="nil"/>
              </w:pBdr>
              <w:spacing w:before="4"/>
              <w:rPr>
                <w:color w:val="000000"/>
              </w:rPr>
            </w:pPr>
          </w:p>
          <w:p w14:paraId="4B814BC5" w14:textId="77777777" w:rsidR="00D50159" w:rsidRDefault="00286D71">
            <w:pPr>
              <w:pBdr>
                <w:top w:val="nil"/>
                <w:left w:val="nil"/>
                <w:bottom w:val="nil"/>
                <w:right w:val="nil"/>
                <w:between w:val="nil"/>
              </w:pBdr>
              <w:ind w:left="51" w:right="32"/>
              <w:jc w:val="center"/>
              <w:rPr>
                <w:color w:val="000000"/>
                <w:sz w:val="17"/>
                <w:szCs w:val="17"/>
              </w:rPr>
            </w:pPr>
            <w:r>
              <w:rPr>
                <w:color w:val="000000"/>
                <w:sz w:val="17"/>
                <w:szCs w:val="17"/>
              </w:rPr>
              <w:t>ago-22</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3A44A0E1" w14:textId="77777777" w:rsidR="00D50159" w:rsidRDefault="00D50159">
            <w:pPr>
              <w:pBdr>
                <w:top w:val="nil"/>
                <w:left w:val="nil"/>
                <w:bottom w:val="nil"/>
                <w:right w:val="nil"/>
                <w:between w:val="nil"/>
              </w:pBdr>
              <w:spacing w:before="4"/>
              <w:rPr>
                <w:color w:val="000000"/>
              </w:rPr>
            </w:pPr>
          </w:p>
          <w:p w14:paraId="75DCA92F" w14:textId="77777777" w:rsidR="00D50159" w:rsidRDefault="00286D71">
            <w:pPr>
              <w:pBdr>
                <w:top w:val="nil"/>
                <w:left w:val="nil"/>
                <w:bottom w:val="nil"/>
                <w:right w:val="nil"/>
                <w:between w:val="nil"/>
              </w:pBdr>
              <w:ind w:left="45" w:right="34"/>
              <w:jc w:val="center"/>
              <w:rPr>
                <w:color w:val="000000"/>
                <w:sz w:val="17"/>
                <w:szCs w:val="17"/>
              </w:rPr>
            </w:pPr>
            <w:r>
              <w:rPr>
                <w:color w:val="000000"/>
                <w:sz w:val="17"/>
                <w:szCs w:val="17"/>
              </w:rPr>
              <w:t>sep-22</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2D535AEC" w14:textId="77777777" w:rsidR="00D50159" w:rsidRDefault="00D50159">
            <w:pPr>
              <w:pBdr>
                <w:top w:val="nil"/>
                <w:left w:val="nil"/>
                <w:bottom w:val="nil"/>
                <w:right w:val="nil"/>
                <w:between w:val="nil"/>
              </w:pBdr>
              <w:spacing w:before="4"/>
              <w:rPr>
                <w:color w:val="000000"/>
              </w:rPr>
            </w:pPr>
          </w:p>
          <w:p w14:paraId="71D3EA78" w14:textId="77777777" w:rsidR="00D50159" w:rsidRDefault="00286D71">
            <w:pPr>
              <w:pBdr>
                <w:top w:val="nil"/>
                <w:left w:val="nil"/>
                <w:bottom w:val="nil"/>
                <w:right w:val="nil"/>
                <w:between w:val="nil"/>
              </w:pBdr>
              <w:ind w:left="45" w:right="34"/>
              <w:jc w:val="center"/>
              <w:rPr>
                <w:color w:val="000000"/>
                <w:sz w:val="17"/>
                <w:szCs w:val="17"/>
              </w:rPr>
            </w:pPr>
            <w:r>
              <w:rPr>
                <w:color w:val="000000"/>
                <w:sz w:val="17"/>
                <w:szCs w:val="17"/>
              </w:rPr>
              <w:t>oct-22</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69D6FC85" w14:textId="77777777" w:rsidR="00D50159" w:rsidRDefault="00D50159">
            <w:pPr>
              <w:pBdr>
                <w:top w:val="nil"/>
                <w:left w:val="nil"/>
                <w:bottom w:val="nil"/>
                <w:right w:val="nil"/>
                <w:between w:val="nil"/>
              </w:pBdr>
              <w:spacing w:before="4"/>
              <w:rPr>
                <w:color w:val="000000"/>
              </w:rPr>
            </w:pPr>
          </w:p>
          <w:p w14:paraId="77A26F20" w14:textId="77777777" w:rsidR="00D50159" w:rsidRDefault="00286D71">
            <w:pPr>
              <w:pBdr>
                <w:top w:val="nil"/>
                <w:left w:val="nil"/>
                <w:bottom w:val="nil"/>
                <w:right w:val="nil"/>
                <w:between w:val="nil"/>
              </w:pBdr>
              <w:ind w:left="51" w:right="30"/>
              <w:jc w:val="center"/>
              <w:rPr>
                <w:color w:val="000000"/>
                <w:sz w:val="17"/>
                <w:szCs w:val="17"/>
              </w:rPr>
            </w:pPr>
            <w:r>
              <w:rPr>
                <w:color w:val="000000"/>
                <w:sz w:val="17"/>
                <w:szCs w:val="17"/>
              </w:rPr>
              <w:t>nov-22</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2D8E25A6" w14:textId="77777777" w:rsidR="00D50159" w:rsidRDefault="00D50159">
            <w:pPr>
              <w:pBdr>
                <w:top w:val="nil"/>
                <w:left w:val="nil"/>
                <w:bottom w:val="nil"/>
                <w:right w:val="nil"/>
                <w:between w:val="nil"/>
              </w:pBdr>
              <w:spacing w:before="4"/>
              <w:rPr>
                <w:color w:val="000000"/>
              </w:rPr>
            </w:pPr>
          </w:p>
          <w:p w14:paraId="41471112" w14:textId="77777777" w:rsidR="00D50159" w:rsidRDefault="00286D71">
            <w:pPr>
              <w:pBdr>
                <w:top w:val="nil"/>
                <w:left w:val="nil"/>
                <w:bottom w:val="nil"/>
                <w:right w:val="nil"/>
                <w:between w:val="nil"/>
              </w:pBdr>
              <w:ind w:left="47" w:right="34"/>
              <w:jc w:val="center"/>
              <w:rPr>
                <w:color w:val="000000"/>
                <w:sz w:val="17"/>
                <w:szCs w:val="17"/>
              </w:rPr>
            </w:pPr>
            <w:r>
              <w:rPr>
                <w:color w:val="000000"/>
                <w:sz w:val="17"/>
                <w:szCs w:val="17"/>
              </w:rPr>
              <w:t>dic-22</w:t>
            </w:r>
          </w:p>
        </w:tc>
      </w:tr>
      <w:tr w:rsidR="00D50159" w14:paraId="0B483071" w14:textId="77777777" w:rsidTr="00714166">
        <w:trPr>
          <w:trHeight w:val="646"/>
          <w:jc w:val="center"/>
        </w:trPr>
        <w:tc>
          <w:tcPr>
            <w:tcW w:w="350" w:type="dxa"/>
            <w:tcBorders>
              <w:top w:val="single" w:sz="8" w:space="0" w:color="000000"/>
              <w:left w:val="single" w:sz="4" w:space="0" w:color="000000"/>
              <w:bottom w:val="single" w:sz="8" w:space="0" w:color="000000"/>
              <w:right w:val="single" w:sz="4" w:space="0" w:color="000000"/>
            </w:tcBorders>
            <w:shd w:val="clear" w:color="auto" w:fill="F4AF84"/>
          </w:tcPr>
          <w:p w14:paraId="2372CBFA" w14:textId="77777777" w:rsidR="00D50159" w:rsidRDefault="00286D71">
            <w:pPr>
              <w:pBdr>
                <w:top w:val="nil"/>
                <w:left w:val="nil"/>
                <w:bottom w:val="nil"/>
                <w:right w:val="nil"/>
                <w:between w:val="nil"/>
              </w:pBdr>
              <w:spacing w:before="182"/>
              <w:ind w:right="4"/>
              <w:rPr>
                <w:rFonts w:ascii="Calibri" w:eastAsia="Calibri" w:hAnsi="Calibri" w:cs="Calibri"/>
                <w:color w:val="000000"/>
                <w:sz w:val="23"/>
                <w:szCs w:val="23"/>
              </w:rPr>
            </w:pPr>
            <w:r>
              <w:rPr>
                <w:rFonts w:ascii="Calibri" w:eastAsia="Calibri" w:hAnsi="Calibri" w:cs="Calibri"/>
                <w:color w:val="000000"/>
                <w:sz w:val="23"/>
                <w:szCs w:val="23"/>
              </w:rPr>
              <w:t>1</w:t>
            </w:r>
          </w:p>
        </w:tc>
        <w:tc>
          <w:tcPr>
            <w:tcW w:w="2451" w:type="dxa"/>
            <w:tcBorders>
              <w:top w:val="single" w:sz="8" w:space="0" w:color="000000"/>
              <w:left w:val="single" w:sz="4" w:space="0" w:color="000000"/>
              <w:bottom w:val="single" w:sz="8" w:space="0" w:color="000000"/>
              <w:right w:val="single" w:sz="4" w:space="0" w:color="000000"/>
            </w:tcBorders>
            <w:shd w:val="clear" w:color="auto" w:fill="F4AF84"/>
          </w:tcPr>
          <w:p w14:paraId="0607F4C4" w14:textId="77777777" w:rsidR="00D50159" w:rsidRDefault="00286D71">
            <w:pPr>
              <w:pBdr>
                <w:top w:val="nil"/>
                <w:left w:val="nil"/>
                <w:bottom w:val="nil"/>
                <w:right w:val="nil"/>
                <w:between w:val="nil"/>
              </w:pBdr>
              <w:spacing w:before="102" w:line="285" w:lineRule="auto"/>
              <w:ind w:left="21"/>
              <w:rPr>
                <w:color w:val="000000"/>
                <w:sz w:val="17"/>
                <w:szCs w:val="17"/>
              </w:rPr>
            </w:pPr>
            <w:r>
              <w:rPr>
                <w:color w:val="000000"/>
                <w:sz w:val="17"/>
                <w:szCs w:val="17"/>
              </w:rPr>
              <w:t>LOSEP (Servicios Personales por Contrato de Docentes del Magisterio y Docentes e Investigadores Universitarios)</w:t>
            </w:r>
          </w:p>
        </w:tc>
        <w:tc>
          <w:tcPr>
            <w:tcW w:w="474" w:type="dxa"/>
            <w:tcBorders>
              <w:top w:val="single" w:sz="8" w:space="0" w:color="000000"/>
              <w:left w:val="single" w:sz="4" w:space="0" w:color="000000"/>
              <w:bottom w:val="single" w:sz="8" w:space="0" w:color="000000"/>
              <w:right w:val="single" w:sz="4" w:space="0" w:color="000000"/>
            </w:tcBorders>
            <w:shd w:val="clear" w:color="auto" w:fill="F4AF84"/>
            <w:vAlign w:val="center"/>
          </w:tcPr>
          <w:p w14:paraId="7A45A67E" w14:textId="77777777" w:rsidR="00D50159" w:rsidRDefault="00286D71" w:rsidP="00714166">
            <w:pPr>
              <w:pBdr>
                <w:top w:val="nil"/>
                <w:left w:val="nil"/>
                <w:bottom w:val="nil"/>
                <w:right w:val="nil"/>
                <w:between w:val="nil"/>
              </w:pBdr>
              <w:spacing w:before="182"/>
              <w:ind w:left="51" w:right="33"/>
              <w:jc w:val="center"/>
              <w:rPr>
                <w:rFonts w:ascii="Calibri" w:eastAsia="Calibri" w:hAnsi="Calibri" w:cs="Calibri"/>
                <w:color w:val="000000"/>
                <w:sz w:val="23"/>
                <w:szCs w:val="23"/>
              </w:rPr>
            </w:pPr>
            <w:r>
              <w:rPr>
                <w:rFonts w:ascii="Calibri" w:eastAsia="Calibri" w:hAnsi="Calibri" w:cs="Calibri"/>
                <w:color w:val="000000"/>
                <w:sz w:val="23"/>
                <w:szCs w:val="23"/>
              </w:rPr>
              <w:t>11</w:t>
            </w:r>
          </w:p>
        </w:tc>
        <w:tc>
          <w:tcPr>
            <w:tcW w:w="474" w:type="dxa"/>
            <w:tcBorders>
              <w:top w:val="single" w:sz="8" w:space="0" w:color="000000"/>
              <w:left w:val="single" w:sz="4" w:space="0" w:color="000000"/>
              <w:bottom w:val="single" w:sz="8" w:space="0" w:color="000000"/>
              <w:right w:val="single" w:sz="4" w:space="0" w:color="000000"/>
            </w:tcBorders>
            <w:shd w:val="clear" w:color="auto" w:fill="F4AF84"/>
            <w:vAlign w:val="center"/>
          </w:tcPr>
          <w:p w14:paraId="5D111ED1" w14:textId="77777777" w:rsidR="00D50159" w:rsidRDefault="00286D71" w:rsidP="00714166">
            <w:pPr>
              <w:pBdr>
                <w:top w:val="nil"/>
                <w:left w:val="nil"/>
                <w:bottom w:val="nil"/>
                <w:right w:val="nil"/>
                <w:between w:val="nil"/>
              </w:pBdr>
              <w:spacing w:before="182"/>
              <w:ind w:left="51" w:right="32"/>
              <w:jc w:val="center"/>
              <w:rPr>
                <w:rFonts w:ascii="Calibri" w:eastAsia="Calibri" w:hAnsi="Calibri" w:cs="Calibri"/>
                <w:color w:val="000000"/>
                <w:sz w:val="23"/>
                <w:szCs w:val="23"/>
              </w:rPr>
            </w:pPr>
            <w:r>
              <w:rPr>
                <w:rFonts w:ascii="Calibri" w:eastAsia="Calibri" w:hAnsi="Calibri" w:cs="Calibri"/>
                <w:color w:val="000000"/>
                <w:sz w:val="23"/>
                <w:szCs w:val="23"/>
              </w:rPr>
              <w:t>11</w:t>
            </w:r>
          </w:p>
        </w:tc>
        <w:tc>
          <w:tcPr>
            <w:tcW w:w="474" w:type="dxa"/>
            <w:tcBorders>
              <w:top w:val="single" w:sz="8" w:space="0" w:color="000000"/>
              <w:left w:val="single" w:sz="4" w:space="0" w:color="000000"/>
              <w:bottom w:val="single" w:sz="8" w:space="0" w:color="000000"/>
              <w:right w:val="single" w:sz="4" w:space="0" w:color="000000"/>
            </w:tcBorders>
            <w:shd w:val="clear" w:color="auto" w:fill="F4AF84"/>
            <w:vAlign w:val="center"/>
          </w:tcPr>
          <w:p w14:paraId="74D81941" w14:textId="77777777" w:rsidR="00D50159" w:rsidRDefault="00286D71" w:rsidP="00714166">
            <w:pPr>
              <w:pBdr>
                <w:top w:val="nil"/>
                <w:left w:val="nil"/>
                <w:bottom w:val="nil"/>
                <w:right w:val="nil"/>
                <w:between w:val="nil"/>
              </w:pBdr>
              <w:spacing w:before="182"/>
              <w:ind w:left="51" w:right="31"/>
              <w:jc w:val="center"/>
              <w:rPr>
                <w:rFonts w:ascii="Calibri" w:eastAsia="Calibri" w:hAnsi="Calibri" w:cs="Calibri"/>
                <w:color w:val="000000"/>
                <w:sz w:val="23"/>
                <w:szCs w:val="23"/>
              </w:rPr>
            </w:pPr>
            <w:r>
              <w:rPr>
                <w:rFonts w:ascii="Calibri" w:eastAsia="Calibri" w:hAnsi="Calibri" w:cs="Calibri"/>
                <w:color w:val="000000"/>
                <w:sz w:val="23"/>
                <w:szCs w:val="23"/>
              </w:rPr>
              <w:t>11</w:t>
            </w:r>
          </w:p>
        </w:tc>
        <w:tc>
          <w:tcPr>
            <w:tcW w:w="474" w:type="dxa"/>
            <w:tcBorders>
              <w:top w:val="single" w:sz="8" w:space="0" w:color="000000"/>
              <w:left w:val="single" w:sz="4" w:space="0" w:color="000000"/>
              <w:bottom w:val="single" w:sz="8" w:space="0" w:color="000000"/>
              <w:right w:val="single" w:sz="4" w:space="0" w:color="000000"/>
            </w:tcBorders>
            <w:shd w:val="clear" w:color="auto" w:fill="F4AF84"/>
            <w:vAlign w:val="center"/>
          </w:tcPr>
          <w:p w14:paraId="214DD0F2" w14:textId="77777777" w:rsidR="00D50159" w:rsidRDefault="00286D71" w:rsidP="00714166">
            <w:pPr>
              <w:pBdr>
                <w:top w:val="nil"/>
                <w:left w:val="nil"/>
                <w:bottom w:val="nil"/>
                <w:right w:val="nil"/>
                <w:between w:val="nil"/>
              </w:pBdr>
              <w:spacing w:before="182"/>
              <w:ind w:left="207"/>
              <w:jc w:val="center"/>
              <w:rPr>
                <w:rFonts w:ascii="Calibri" w:eastAsia="Calibri" w:hAnsi="Calibri" w:cs="Calibri"/>
                <w:color w:val="000000"/>
                <w:sz w:val="23"/>
                <w:szCs w:val="23"/>
              </w:rPr>
            </w:pPr>
            <w:r>
              <w:rPr>
                <w:rFonts w:ascii="Calibri" w:eastAsia="Calibri" w:hAnsi="Calibri" w:cs="Calibri"/>
                <w:color w:val="000000"/>
                <w:sz w:val="23"/>
                <w:szCs w:val="23"/>
              </w:rPr>
              <w:t>9</w:t>
            </w:r>
          </w:p>
        </w:tc>
        <w:tc>
          <w:tcPr>
            <w:tcW w:w="474" w:type="dxa"/>
            <w:tcBorders>
              <w:top w:val="single" w:sz="8" w:space="0" w:color="000000"/>
              <w:left w:val="single" w:sz="4" w:space="0" w:color="000000"/>
              <w:bottom w:val="single" w:sz="8" w:space="0" w:color="000000"/>
              <w:right w:val="single" w:sz="4" w:space="0" w:color="000000"/>
            </w:tcBorders>
            <w:shd w:val="clear" w:color="auto" w:fill="F4AF84"/>
            <w:vAlign w:val="center"/>
          </w:tcPr>
          <w:p w14:paraId="415590FB" w14:textId="77777777" w:rsidR="00D50159" w:rsidRDefault="00286D71" w:rsidP="00714166">
            <w:pPr>
              <w:pBdr>
                <w:top w:val="nil"/>
                <w:left w:val="nil"/>
                <w:bottom w:val="nil"/>
                <w:right w:val="nil"/>
                <w:between w:val="nil"/>
              </w:pBdr>
              <w:spacing w:before="182"/>
              <w:ind w:left="51" w:right="30"/>
              <w:jc w:val="center"/>
              <w:rPr>
                <w:rFonts w:ascii="Calibri" w:eastAsia="Calibri" w:hAnsi="Calibri" w:cs="Calibri"/>
                <w:color w:val="000000"/>
                <w:sz w:val="23"/>
                <w:szCs w:val="23"/>
              </w:rPr>
            </w:pPr>
            <w:r>
              <w:rPr>
                <w:rFonts w:ascii="Calibri" w:eastAsia="Calibri" w:hAnsi="Calibri" w:cs="Calibri"/>
                <w:color w:val="000000"/>
                <w:sz w:val="23"/>
                <w:szCs w:val="23"/>
              </w:rPr>
              <w:t>10</w:t>
            </w:r>
          </w:p>
        </w:tc>
        <w:tc>
          <w:tcPr>
            <w:tcW w:w="474" w:type="dxa"/>
            <w:tcBorders>
              <w:top w:val="single" w:sz="8" w:space="0" w:color="000000"/>
              <w:left w:val="single" w:sz="4" w:space="0" w:color="000000"/>
              <w:bottom w:val="single" w:sz="8" w:space="0" w:color="000000"/>
              <w:right w:val="single" w:sz="4" w:space="0" w:color="000000"/>
            </w:tcBorders>
            <w:shd w:val="clear" w:color="auto" w:fill="F4AF84"/>
            <w:vAlign w:val="center"/>
          </w:tcPr>
          <w:p w14:paraId="0AA7C873" w14:textId="77777777" w:rsidR="00D50159" w:rsidRDefault="00286D71" w:rsidP="00714166">
            <w:pPr>
              <w:pBdr>
                <w:top w:val="nil"/>
                <w:left w:val="nil"/>
                <w:bottom w:val="nil"/>
                <w:right w:val="nil"/>
                <w:between w:val="nil"/>
              </w:pBdr>
              <w:spacing w:before="182"/>
              <w:ind w:left="51" w:right="29"/>
              <w:jc w:val="center"/>
              <w:rPr>
                <w:rFonts w:ascii="Calibri" w:eastAsia="Calibri" w:hAnsi="Calibri" w:cs="Calibri"/>
                <w:color w:val="000000"/>
                <w:sz w:val="23"/>
                <w:szCs w:val="23"/>
              </w:rPr>
            </w:pPr>
            <w:r>
              <w:rPr>
                <w:rFonts w:ascii="Calibri" w:eastAsia="Calibri" w:hAnsi="Calibri" w:cs="Calibri"/>
                <w:color w:val="000000"/>
                <w:sz w:val="23"/>
                <w:szCs w:val="23"/>
              </w:rPr>
              <w:t>11</w:t>
            </w:r>
          </w:p>
        </w:tc>
        <w:tc>
          <w:tcPr>
            <w:tcW w:w="474" w:type="dxa"/>
            <w:tcBorders>
              <w:top w:val="single" w:sz="8" w:space="0" w:color="000000"/>
              <w:left w:val="single" w:sz="4" w:space="0" w:color="000000"/>
              <w:bottom w:val="single" w:sz="8" w:space="0" w:color="000000"/>
              <w:right w:val="single" w:sz="4" w:space="0" w:color="000000"/>
            </w:tcBorders>
            <w:shd w:val="clear" w:color="auto" w:fill="F4AF84"/>
            <w:vAlign w:val="center"/>
          </w:tcPr>
          <w:p w14:paraId="61C1A065" w14:textId="77777777" w:rsidR="00D50159" w:rsidRDefault="00286D71" w:rsidP="00714166">
            <w:pPr>
              <w:pBdr>
                <w:top w:val="nil"/>
                <w:left w:val="nil"/>
                <w:bottom w:val="nil"/>
                <w:right w:val="nil"/>
                <w:between w:val="nil"/>
              </w:pBdr>
              <w:spacing w:before="182"/>
              <w:ind w:left="51" w:right="29"/>
              <w:jc w:val="center"/>
              <w:rPr>
                <w:rFonts w:ascii="Calibri" w:eastAsia="Calibri" w:hAnsi="Calibri" w:cs="Calibri"/>
                <w:color w:val="000000"/>
                <w:sz w:val="23"/>
                <w:szCs w:val="23"/>
              </w:rPr>
            </w:pPr>
            <w:r>
              <w:rPr>
                <w:rFonts w:ascii="Calibri" w:eastAsia="Calibri" w:hAnsi="Calibri" w:cs="Calibri"/>
                <w:color w:val="000000"/>
                <w:sz w:val="23"/>
                <w:szCs w:val="23"/>
              </w:rPr>
              <w:t>11</w:t>
            </w:r>
          </w:p>
        </w:tc>
        <w:tc>
          <w:tcPr>
            <w:tcW w:w="474" w:type="dxa"/>
            <w:tcBorders>
              <w:top w:val="single" w:sz="8" w:space="0" w:color="000000"/>
              <w:left w:val="single" w:sz="4" w:space="0" w:color="000000"/>
              <w:bottom w:val="single" w:sz="8" w:space="0" w:color="000000"/>
              <w:right w:val="single" w:sz="4" w:space="0" w:color="000000"/>
            </w:tcBorders>
            <w:shd w:val="clear" w:color="auto" w:fill="F4AF84"/>
            <w:vAlign w:val="center"/>
          </w:tcPr>
          <w:p w14:paraId="5C331A82" w14:textId="77777777" w:rsidR="00D50159" w:rsidRDefault="00286D71" w:rsidP="00714166">
            <w:pPr>
              <w:pBdr>
                <w:top w:val="nil"/>
                <w:left w:val="nil"/>
                <w:bottom w:val="nil"/>
                <w:right w:val="nil"/>
                <w:between w:val="nil"/>
              </w:pBdr>
              <w:spacing w:before="182"/>
              <w:ind w:left="51" w:right="28"/>
              <w:jc w:val="center"/>
              <w:rPr>
                <w:rFonts w:ascii="Calibri" w:eastAsia="Calibri" w:hAnsi="Calibri" w:cs="Calibri"/>
                <w:color w:val="000000"/>
                <w:sz w:val="23"/>
                <w:szCs w:val="23"/>
              </w:rPr>
            </w:pPr>
            <w:r>
              <w:rPr>
                <w:rFonts w:ascii="Calibri" w:eastAsia="Calibri" w:hAnsi="Calibri" w:cs="Calibri"/>
                <w:color w:val="000000"/>
                <w:sz w:val="23"/>
                <w:szCs w:val="23"/>
              </w:rPr>
              <w:t>11</w:t>
            </w:r>
          </w:p>
        </w:tc>
        <w:tc>
          <w:tcPr>
            <w:tcW w:w="474" w:type="dxa"/>
            <w:tcBorders>
              <w:top w:val="single" w:sz="8" w:space="0" w:color="000000"/>
              <w:left w:val="single" w:sz="4" w:space="0" w:color="000000"/>
              <w:bottom w:val="single" w:sz="8" w:space="0" w:color="000000"/>
              <w:right w:val="single" w:sz="4" w:space="0" w:color="000000"/>
            </w:tcBorders>
            <w:shd w:val="clear" w:color="auto" w:fill="F4AF84"/>
            <w:vAlign w:val="center"/>
          </w:tcPr>
          <w:p w14:paraId="2F8CC292" w14:textId="77777777" w:rsidR="00D50159" w:rsidRDefault="00286D71" w:rsidP="00714166">
            <w:pPr>
              <w:pBdr>
                <w:top w:val="nil"/>
                <w:left w:val="nil"/>
                <w:bottom w:val="nil"/>
                <w:right w:val="nil"/>
                <w:between w:val="nil"/>
              </w:pBdr>
              <w:spacing w:before="182"/>
              <w:ind w:left="51" w:right="27"/>
              <w:jc w:val="center"/>
              <w:rPr>
                <w:rFonts w:ascii="Calibri" w:eastAsia="Calibri" w:hAnsi="Calibri" w:cs="Calibri"/>
                <w:color w:val="000000"/>
                <w:sz w:val="23"/>
                <w:szCs w:val="23"/>
              </w:rPr>
            </w:pPr>
            <w:r>
              <w:rPr>
                <w:rFonts w:ascii="Calibri" w:eastAsia="Calibri" w:hAnsi="Calibri" w:cs="Calibri"/>
                <w:color w:val="000000"/>
                <w:sz w:val="23"/>
                <w:szCs w:val="23"/>
              </w:rPr>
              <w:t>11</w:t>
            </w:r>
          </w:p>
        </w:tc>
        <w:tc>
          <w:tcPr>
            <w:tcW w:w="474" w:type="dxa"/>
            <w:tcBorders>
              <w:top w:val="single" w:sz="8" w:space="0" w:color="000000"/>
              <w:left w:val="single" w:sz="4" w:space="0" w:color="000000"/>
              <w:bottom w:val="single" w:sz="8" w:space="0" w:color="000000"/>
              <w:right w:val="single" w:sz="4" w:space="0" w:color="000000"/>
            </w:tcBorders>
            <w:shd w:val="clear" w:color="auto" w:fill="F4AF84"/>
            <w:vAlign w:val="center"/>
          </w:tcPr>
          <w:p w14:paraId="4611309B" w14:textId="77777777" w:rsidR="00D50159" w:rsidRDefault="00286D71" w:rsidP="00714166">
            <w:pPr>
              <w:pBdr>
                <w:top w:val="nil"/>
                <w:left w:val="nil"/>
                <w:bottom w:val="nil"/>
                <w:right w:val="nil"/>
                <w:between w:val="nil"/>
              </w:pBdr>
              <w:spacing w:before="182"/>
              <w:ind w:left="51" w:right="26"/>
              <w:jc w:val="center"/>
              <w:rPr>
                <w:rFonts w:ascii="Calibri" w:eastAsia="Calibri" w:hAnsi="Calibri" w:cs="Calibri"/>
                <w:color w:val="000000"/>
                <w:sz w:val="23"/>
                <w:szCs w:val="23"/>
              </w:rPr>
            </w:pPr>
            <w:r>
              <w:rPr>
                <w:rFonts w:ascii="Calibri" w:eastAsia="Calibri" w:hAnsi="Calibri" w:cs="Calibri"/>
                <w:color w:val="000000"/>
                <w:sz w:val="23"/>
                <w:szCs w:val="23"/>
              </w:rPr>
              <w:t>11</w:t>
            </w:r>
          </w:p>
        </w:tc>
        <w:tc>
          <w:tcPr>
            <w:tcW w:w="474" w:type="dxa"/>
            <w:tcBorders>
              <w:top w:val="single" w:sz="8" w:space="0" w:color="000000"/>
              <w:left w:val="single" w:sz="4" w:space="0" w:color="000000"/>
              <w:bottom w:val="single" w:sz="8" w:space="0" w:color="000000"/>
              <w:right w:val="single" w:sz="4" w:space="0" w:color="000000"/>
            </w:tcBorders>
            <w:shd w:val="clear" w:color="auto" w:fill="F4AF84"/>
            <w:vAlign w:val="center"/>
          </w:tcPr>
          <w:p w14:paraId="1C8294C9" w14:textId="77777777" w:rsidR="00D50159" w:rsidRDefault="00286D71" w:rsidP="00714166">
            <w:pPr>
              <w:pBdr>
                <w:top w:val="nil"/>
                <w:left w:val="nil"/>
                <w:bottom w:val="nil"/>
                <w:right w:val="nil"/>
                <w:between w:val="nil"/>
              </w:pBdr>
              <w:spacing w:before="182"/>
              <w:ind w:left="51" w:right="25"/>
              <w:jc w:val="center"/>
              <w:rPr>
                <w:rFonts w:ascii="Calibri" w:eastAsia="Calibri" w:hAnsi="Calibri" w:cs="Calibri"/>
                <w:color w:val="000000"/>
                <w:sz w:val="23"/>
                <w:szCs w:val="23"/>
              </w:rPr>
            </w:pPr>
            <w:r>
              <w:rPr>
                <w:rFonts w:ascii="Calibri" w:eastAsia="Calibri" w:hAnsi="Calibri" w:cs="Calibri"/>
                <w:color w:val="000000"/>
                <w:sz w:val="23"/>
                <w:szCs w:val="23"/>
              </w:rPr>
              <w:t>11</w:t>
            </w:r>
          </w:p>
        </w:tc>
        <w:tc>
          <w:tcPr>
            <w:tcW w:w="474" w:type="dxa"/>
            <w:tcBorders>
              <w:top w:val="single" w:sz="8" w:space="0" w:color="000000"/>
              <w:left w:val="single" w:sz="4" w:space="0" w:color="000000"/>
              <w:bottom w:val="single" w:sz="8" w:space="0" w:color="000000"/>
              <w:right w:val="single" w:sz="4" w:space="0" w:color="000000"/>
            </w:tcBorders>
            <w:shd w:val="clear" w:color="auto" w:fill="F4AF84"/>
            <w:vAlign w:val="center"/>
          </w:tcPr>
          <w:p w14:paraId="58929AC4" w14:textId="77777777" w:rsidR="00D50159" w:rsidRDefault="00286D71" w:rsidP="00714166">
            <w:pPr>
              <w:pBdr>
                <w:top w:val="nil"/>
                <w:left w:val="nil"/>
                <w:bottom w:val="nil"/>
                <w:right w:val="nil"/>
                <w:between w:val="nil"/>
              </w:pBdr>
              <w:spacing w:before="182"/>
              <w:ind w:left="51" w:right="25"/>
              <w:jc w:val="center"/>
              <w:rPr>
                <w:rFonts w:ascii="Calibri" w:eastAsia="Calibri" w:hAnsi="Calibri" w:cs="Calibri"/>
                <w:color w:val="000000"/>
                <w:sz w:val="23"/>
                <w:szCs w:val="23"/>
              </w:rPr>
            </w:pPr>
            <w:r>
              <w:rPr>
                <w:rFonts w:ascii="Calibri" w:eastAsia="Calibri" w:hAnsi="Calibri" w:cs="Calibri"/>
                <w:color w:val="000000"/>
                <w:sz w:val="23"/>
                <w:szCs w:val="23"/>
              </w:rPr>
              <w:t>11</w:t>
            </w:r>
          </w:p>
        </w:tc>
      </w:tr>
      <w:tr w:rsidR="00D50159" w14:paraId="1834E8EB" w14:textId="77777777" w:rsidTr="00B7577F">
        <w:trPr>
          <w:trHeight w:val="460"/>
          <w:jc w:val="center"/>
        </w:trPr>
        <w:tc>
          <w:tcPr>
            <w:tcW w:w="350" w:type="dxa"/>
            <w:tcBorders>
              <w:top w:val="single" w:sz="8" w:space="0" w:color="000000"/>
              <w:left w:val="single" w:sz="4" w:space="0" w:color="000000"/>
              <w:bottom w:val="single" w:sz="8" w:space="0" w:color="000000"/>
              <w:right w:val="single" w:sz="4" w:space="0" w:color="000000"/>
            </w:tcBorders>
            <w:shd w:val="clear" w:color="auto" w:fill="FBE3D5"/>
          </w:tcPr>
          <w:p w14:paraId="6B770D5B" w14:textId="77777777" w:rsidR="00D50159" w:rsidRDefault="00286D71">
            <w:pPr>
              <w:pBdr>
                <w:top w:val="nil"/>
                <w:left w:val="nil"/>
                <w:bottom w:val="nil"/>
                <w:right w:val="nil"/>
                <w:between w:val="nil"/>
              </w:pBdr>
              <w:spacing w:before="89"/>
              <w:ind w:right="4"/>
              <w:rPr>
                <w:rFonts w:ascii="Calibri" w:eastAsia="Calibri" w:hAnsi="Calibri" w:cs="Calibri"/>
                <w:color w:val="000000"/>
                <w:sz w:val="23"/>
                <w:szCs w:val="23"/>
              </w:rPr>
            </w:pPr>
            <w:r>
              <w:rPr>
                <w:rFonts w:ascii="Calibri" w:eastAsia="Calibri" w:hAnsi="Calibri" w:cs="Calibri"/>
                <w:color w:val="000000"/>
                <w:sz w:val="23"/>
                <w:szCs w:val="23"/>
              </w:rPr>
              <w:t>2</w:t>
            </w:r>
          </w:p>
        </w:tc>
        <w:tc>
          <w:tcPr>
            <w:tcW w:w="2451" w:type="dxa"/>
            <w:tcBorders>
              <w:top w:val="single" w:sz="8" w:space="0" w:color="000000"/>
              <w:left w:val="single" w:sz="4" w:space="0" w:color="000000"/>
              <w:bottom w:val="single" w:sz="8" w:space="0" w:color="000000"/>
              <w:right w:val="single" w:sz="4" w:space="0" w:color="000000"/>
            </w:tcBorders>
            <w:shd w:val="clear" w:color="auto" w:fill="FBE3D5"/>
          </w:tcPr>
          <w:p w14:paraId="51483FA3" w14:textId="77777777" w:rsidR="00D50159" w:rsidRDefault="00286D71">
            <w:pPr>
              <w:pBdr>
                <w:top w:val="nil"/>
                <w:left w:val="nil"/>
                <w:bottom w:val="nil"/>
                <w:right w:val="nil"/>
                <w:between w:val="nil"/>
              </w:pBdr>
              <w:spacing w:before="133"/>
              <w:ind w:left="21"/>
              <w:rPr>
                <w:color w:val="000000"/>
                <w:sz w:val="17"/>
                <w:szCs w:val="17"/>
              </w:rPr>
            </w:pPr>
            <w:r>
              <w:rPr>
                <w:color w:val="000000"/>
                <w:sz w:val="17"/>
                <w:szCs w:val="17"/>
              </w:rPr>
              <w:t>LOSEP (NOMBRAMIENTOS)</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5BBE397D" w14:textId="77777777" w:rsidR="00D50159" w:rsidRDefault="00286D71">
            <w:pPr>
              <w:pBdr>
                <w:top w:val="nil"/>
                <w:left w:val="nil"/>
                <w:bottom w:val="nil"/>
                <w:right w:val="nil"/>
                <w:between w:val="nil"/>
              </w:pBdr>
              <w:spacing w:before="89"/>
              <w:ind w:left="15"/>
              <w:jc w:val="center"/>
              <w:rPr>
                <w:rFonts w:ascii="Calibri" w:eastAsia="Calibri" w:hAnsi="Calibri" w:cs="Calibri"/>
                <w:color w:val="000000"/>
                <w:sz w:val="23"/>
                <w:szCs w:val="23"/>
              </w:rPr>
            </w:pPr>
            <w:r>
              <w:rPr>
                <w:rFonts w:ascii="Calibri" w:eastAsia="Calibri" w:hAnsi="Calibri" w:cs="Calibri"/>
                <w:color w:val="000000"/>
                <w:sz w:val="23"/>
                <w:szCs w:val="23"/>
              </w:rPr>
              <w:t>6</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2BB0521E" w14:textId="77777777" w:rsidR="00D50159" w:rsidRDefault="00286D71">
            <w:pPr>
              <w:pBdr>
                <w:top w:val="nil"/>
                <w:left w:val="nil"/>
                <w:bottom w:val="nil"/>
                <w:right w:val="nil"/>
                <w:between w:val="nil"/>
              </w:pBdr>
              <w:spacing w:before="89"/>
              <w:ind w:left="16"/>
              <w:jc w:val="center"/>
              <w:rPr>
                <w:rFonts w:ascii="Calibri" w:eastAsia="Calibri" w:hAnsi="Calibri" w:cs="Calibri"/>
                <w:color w:val="000000"/>
                <w:sz w:val="23"/>
                <w:szCs w:val="23"/>
              </w:rPr>
            </w:pPr>
            <w:r>
              <w:rPr>
                <w:rFonts w:ascii="Calibri" w:eastAsia="Calibri" w:hAnsi="Calibri" w:cs="Calibri"/>
                <w:color w:val="000000"/>
                <w:sz w:val="23"/>
                <w:szCs w:val="23"/>
              </w:rPr>
              <w:t>6</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264B1D58" w14:textId="77777777" w:rsidR="00D50159" w:rsidRDefault="00286D71">
            <w:pPr>
              <w:pBdr>
                <w:top w:val="nil"/>
                <w:left w:val="nil"/>
                <w:bottom w:val="nil"/>
                <w:right w:val="nil"/>
                <w:between w:val="nil"/>
              </w:pBdr>
              <w:spacing w:before="89"/>
              <w:ind w:left="17"/>
              <w:jc w:val="center"/>
              <w:rPr>
                <w:rFonts w:ascii="Calibri" w:eastAsia="Calibri" w:hAnsi="Calibri" w:cs="Calibri"/>
                <w:color w:val="000000"/>
                <w:sz w:val="23"/>
                <w:szCs w:val="23"/>
              </w:rPr>
            </w:pPr>
            <w:r>
              <w:rPr>
                <w:rFonts w:ascii="Calibri" w:eastAsia="Calibri" w:hAnsi="Calibri" w:cs="Calibri"/>
                <w:color w:val="000000"/>
                <w:sz w:val="23"/>
                <w:szCs w:val="23"/>
              </w:rPr>
              <w:t>6</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2AB187A5" w14:textId="77777777" w:rsidR="00D50159" w:rsidRDefault="00286D71">
            <w:pPr>
              <w:pBdr>
                <w:top w:val="nil"/>
                <w:left w:val="nil"/>
                <w:bottom w:val="nil"/>
                <w:right w:val="nil"/>
                <w:between w:val="nil"/>
              </w:pBdr>
              <w:spacing w:before="89"/>
              <w:ind w:left="207"/>
              <w:rPr>
                <w:rFonts w:ascii="Calibri" w:eastAsia="Calibri" w:hAnsi="Calibri" w:cs="Calibri"/>
                <w:color w:val="000000"/>
                <w:sz w:val="23"/>
                <w:szCs w:val="23"/>
              </w:rPr>
            </w:pPr>
            <w:r>
              <w:rPr>
                <w:rFonts w:ascii="Calibri" w:eastAsia="Calibri" w:hAnsi="Calibri" w:cs="Calibri"/>
                <w:color w:val="000000"/>
                <w:sz w:val="23"/>
                <w:szCs w:val="23"/>
              </w:rPr>
              <w:t>6</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77AD9423" w14:textId="77777777" w:rsidR="00D50159" w:rsidRDefault="00286D71">
            <w:pPr>
              <w:pBdr>
                <w:top w:val="nil"/>
                <w:left w:val="nil"/>
                <w:bottom w:val="nil"/>
                <w:right w:val="nil"/>
                <w:between w:val="nil"/>
              </w:pBdr>
              <w:spacing w:before="89"/>
              <w:ind w:left="18"/>
              <w:jc w:val="center"/>
              <w:rPr>
                <w:rFonts w:ascii="Calibri" w:eastAsia="Calibri" w:hAnsi="Calibri" w:cs="Calibri"/>
                <w:color w:val="000000"/>
                <w:sz w:val="23"/>
                <w:szCs w:val="23"/>
              </w:rPr>
            </w:pPr>
            <w:r>
              <w:rPr>
                <w:rFonts w:ascii="Calibri" w:eastAsia="Calibri" w:hAnsi="Calibri" w:cs="Calibri"/>
                <w:color w:val="000000"/>
                <w:sz w:val="23"/>
                <w:szCs w:val="23"/>
              </w:rPr>
              <w:t>6</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591902B1" w14:textId="77777777" w:rsidR="00D50159" w:rsidRDefault="00286D71">
            <w:pPr>
              <w:pBdr>
                <w:top w:val="nil"/>
                <w:left w:val="nil"/>
                <w:bottom w:val="nil"/>
                <w:right w:val="nil"/>
                <w:between w:val="nil"/>
              </w:pBdr>
              <w:spacing w:before="89"/>
              <w:ind w:left="19"/>
              <w:jc w:val="center"/>
              <w:rPr>
                <w:rFonts w:ascii="Calibri" w:eastAsia="Calibri" w:hAnsi="Calibri" w:cs="Calibri"/>
                <w:color w:val="000000"/>
                <w:sz w:val="23"/>
                <w:szCs w:val="23"/>
              </w:rPr>
            </w:pPr>
            <w:r>
              <w:rPr>
                <w:rFonts w:ascii="Calibri" w:eastAsia="Calibri" w:hAnsi="Calibri" w:cs="Calibri"/>
                <w:color w:val="000000"/>
                <w:sz w:val="23"/>
                <w:szCs w:val="23"/>
              </w:rPr>
              <w:t>6</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2F89236F" w14:textId="77777777" w:rsidR="00D50159" w:rsidRDefault="00286D71">
            <w:pPr>
              <w:pBdr>
                <w:top w:val="nil"/>
                <w:left w:val="nil"/>
                <w:bottom w:val="nil"/>
                <w:right w:val="nil"/>
                <w:between w:val="nil"/>
              </w:pBdr>
              <w:spacing w:before="89"/>
              <w:ind w:left="19"/>
              <w:jc w:val="center"/>
              <w:rPr>
                <w:rFonts w:ascii="Calibri" w:eastAsia="Calibri" w:hAnsi="Calibri" w:cs="Calibri"/>
                <w:color w:val="000000"/>
                <w:sz w:val="23"/>
                <w:szCs w:val="23"/>
              </w:rPr>
            </w:pPr>
            <w:r>
              <w:rPr>
                <w:rFonts w:ascii="Calibri" w:eastAsia="Calibri" w:hAnsi="Calibri" w:cs="Calibri"/>
                <w:color w:val="000000"/>
                <w:sz w:val="23"/>
                <w:szCs w:val="23"/>
              </w:rPr>
              <w:t>6</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3B2118B7" w14:textId="77777777" w:rsidR="00D50159" w:rsidRDefault="00286D71">
            <w:pPr>
              <w:pBdr>
                <w:top w:val="nil"/>
                <w:left w:val="nil"/>
                <w:bottom w:val="nil"/>
                <w:right w:val="nil"/>
                <w:between w:val="nil"/>
              </w:pBdr>
              <w:spacing w:before="89"/>
              <w:ind w:left="20"/>
              <w:jc w:val="center"/>
              <w:rPr>
                <w:rFonts w:ascii="Calibri" w:eastAsia="Calibri" w:hAnsi="Calibri" w:cs="Calibri"/>
                <w:color w:val="000000"/>
                <w:sz w:val="23"/>
                <w:szCs w:val="23"/>
              </w:rPr>
            </w:pPr>
            <w:r>
              <w:rPr>
                <w:rFonts w:ascii="Calibri" w:eastAsia="Calibri" w:hAnsi="Calibri" w:cs="Calibri"/>
                <w:color w:val="000000"/>
                <w:sz w:val="23"/>
                <w:szCs w:val="23"/>
              </w:rPr>
              <w:t>6</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7FBDF194" w14:textId="77777777" w:rsidR="00D50159" w:rsidRDefault="00286D71">
            <w:pPr>
              <w:pBdr>
                <w:top w:val="nil"/>
                <w:left w:val="nil"/>
                <w:bottom w:val="nil"/>
                <w:right w:val="nil"/>
                <w:between w:val="nil"/>
              </w:pBdr>
              <w:spacing w:before="89"/>
              <w:ind w:left="21"/>
              <w:jc w:val="center"/>
              <w:rPr>
                <w:rFonts w:ascii="Calibri" w:eastAsia="Calibri" w:hAnsi="Calibri" w:cs="Calibri"/>
                <w:color w:val="000000"/>
                <w:sz w:val="23"/>
                <w:szCs w:val="23"/>
              </w:rPr>
            </w:pPr>
            <w:r>
              <w:rPr>
                <w:rFonts w:ascii="Calibri" w:eastAsia="Calibri" w:hAnsi="Calibri" w:cs="Calibri"/>
                <w:color w:val="000000"/>
                <w:sz w:val="23"/>
                <w:szCs w:val="23"/>
              </w:rPr>
              <w:t>6</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34E9B773" w14:textId="77777777" w:rsidR="00D50159" w:rsidRDefault="00286D71">
            <w:pPr>
              <w:pBdr>
                <w:top w:val="nil"/>
                <w:left w:val="nil"/>
                <w:bottom w:val="nil"/>
                <w:right w:val="nil"/>
                <w:between w:val="nil"/>
              </w:pBdr>
              <w:spacing w:before="89"/>
              <w:ind w:left="22"/>
              <w:jc w:val="center"/>
              <w:rPr>
                <w:rFonts w:ascii="Calibri" w:eastAsia="Calibri" w:hAnsi="Calibri" w:cs="Calibri"/>
                <w:color w:val="000000"/>
                <w:sz w:val="23"/>
                <w:szCs w:val="23"/>
              </w:rPr>
            </w:pPr>
            <w:r>
              <w:rPr>
                <w:rFonts w:ascii="Calibri" w:eastAsia="Calibri" w:hAnsi="Calibri" w:cs="Calibri"/>
                <w:color w:val="000000"/>
                <w:sz w:val="23"/>
                <w:szCs w:val="23"/>
              </w:rPr>
              <w:t>6</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052F73D9" w14:textId="77777777" w:rsidR="00D50159" w:rsidRDefault="00286D71">
            <w:pPr>
              <w:pBdr>
                <w:top w:val="nil"/>
                <w:left w:val="nil"/>
                <w:bottom w:val="nil"/>
                <w:right w:val="nil"/>
                <w:between w:val="nil"/>
              </w:pBdr>
              <w:spacing w:before="89"/>
              <w:ind w:left="22"/>
              <w:jc w:val="center"/>
              <w:rPr>
                <w:rFonts w:ascii="Calibri" w:eastAsia="Calibri" w:hAnsi="Calibri" w:cs="Calibri"/>
                <w:color w:val="000000"/>
                <w:sz w:val="23"/>
                <w:szCs w:val="23"/>
              </w:rPr>
            </w:pPr>
            <w:r>
              <w:rPr>
                <w:rFonts w:ascii="Calibri" w:eastAsia="Calibri" w:hAnsi="Calibri" w:cs="Calibri"/>
                <w:color w:val="000000"/>
                <w:sz w:val="23"/>
                <w:szCs w:val="23"/>
              </w:rPr>
              <w:t>6</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087C00BC" w14:textId="77777777" w:rsidR="00D50159" w:rsidRDefault="00286D71">
            <w:pPr>
              <w:pBdr>
                <w:top w:val="nil"/>
                <w:left w:val="nil"/>
                <w:bottom w:val="nil"/>
                <w:right w:val="nil"/>
                <w:between w:val="nil"/>
              </w:pBdr>
              <w:spacing w:before="89"/>
              <w:ind w:left="23"/>
              <w:jc w:val="center"/>
              <w:rPr>
                <w:rFonts w:ascii="Calibri" w:eastAsia="Calibri" w:hAnsi="Calibri" w:cs="Calibri"/>
                <w:color w:val="000000"/>
                <w:sz w:val="23"/>
                <w:szCs w:val="23"/>
              </w:rPr>
            </w:pPr>
            <w:r>
              <w:rPr>
                <w:rFonts w:ascii="Calibri" w:eastAsia="Calibri" w:hAnsi="Calibri" w:cs="Calibri"/>
                <w:color w:val="000000"/>
                <w:sz w:val="23"/>
                <w:szCs w:val="23"/>
              </w:rPr>
              <w:t>6</w:t>
            </w:r>
          </w:p>
        </w:tc>
      </w:tr>
      <w:tr w:rsidR="00D50159" w14:paraId="6823909B" w14:textId="77777777" w:rsidTr="00B7577F">
        <w:trPr>
          <w:trHeight w:val="475"/>
          <w:jc w:val="center"/>
        </w:trPr>
        <w:tc>
          <w:tcPr>
            <w:tcW w:w="350" w:type="dxa"/>
            <w:tcBorders>
              <w:top w:val="single" w:sz="8" w:space="0" w:color="000000"/>
              <w:left w:val="single" w:sz="4" w:space="0" w:color="000000"/>
              <w:bottom w:val="single" w:sz="8" w:space="0" w:color="000000"/>
              <w:right w:val="single" w:sz="4" w:space="0" w:color="000000"/>
            </w:tcBorders>
            <w:shd w:val="clear" w:color="auto" w:fill="F4AF84"/>
          </w:tcPr>
          <w:p w14:paraId="40D830D3" w14:textId="77777777" w:rsidR="00D50159" w:rsidRDefault="00286D71">
            <w:pPr>
              <w:pBdr>
                <w:top w:val="nil"/>
                <w:left w:val="nil"/>
                <w:bottom w:val="nil"/>
                <w:right w:val="nil"/>
                <w:between w:val="nil"/>
              </w:pBdr>
              <w:spacing w:before="104"/>
              <w:ind w:right="4"/>
              <w:rPr>
                <w:rFonts w:ascii="Calibri" w:eastAsia="Calibri" w:hAnsi="Calibri" w:cs="Calibri"/>
                <w:color w:val="000000"/>
                <w:sz w:val="23"/>
                <w:szCs w:val="23"/>
              </w:rPr>
            </w:pPr>
            <w:r>
              <w:rPr>
                <w:rFonts w:ascii="Calibri" w:eastAsia="Calibri" w:hAnsi="Calibri" w:cs="Calibri"/>
                <w:color w:val="000000"/>
                <w:sz w:val="23"/>
                <w:szCs w:val="23"/>
              </w:rPr>
              <w:t>3</w:t>
            </w:r>
          </w:p>
        </w:tc>
        <w:tc>
          <w:tcPr>
            <w:tcW w:w="2451" w:type="dxa"/>
            <w:tcBorders>
              <w:top w:val="single" w:sz="8" w:space="0" w:color="000000"/>
              <w:left w:val="single" w:sz="4" w:space="0" w:color="000000"/>
              <w:bottom w:val="single" w:sz="8" w:space="0" w:color="000000"/>
              <w:right w:val="single" w:sz="4" w:space="0" w:color="000000"/>
            </w:tcBorders>
            <w:shd w:val="clear" w:color="auto" w:fill="F4AF84"/>
          </w:tcPr>
          <w:p w14:paraId="40D5E3FF" w14:textId="77777777" w:rsidR="00D50159" w:rsidRDefault="00286D71">
            <w:pPr>
              <w:pBdr>
                <w:top w:val="nil"/>
                <w:left w:val="nil"/>
                <w:bottom w:val="nil"/>
                <w:right w:val="nil"/>
                <w:between w:val="nil"/>
              </w:pBdr>
              <w:spacing w:before="133"/>
              <w:ind w:left="21"/>
              <w:rPr>
                <w:color w:val="000000"/>
                <w:sz w:val="17"/>
                <w:szCs w:val="17"/>
              </w:rPr>
            </w:pPr>
            <w:r>
              <w:rPr>
                <w:color w:val="000000"/>
                <w:sz w:val="17"/>
                <w:szCs w:val="17"/>
              </w:rPr>
              <w:t>CODIGO DE TRABAJO (CONTRADOS INDEFINIDOS)</w:t>
            </w:r>
          </w:p>
        </w:tc>
        <w:tc>
          <w:tcPr>
            <w:tcW w:w="474" w:type="dxa"/>
            <w:tcBorders>
              <w:top w:val="single" w:sz="8" w:space="0" w:color="000000"/>
              <w:left w:val="single" w:sz="4" w:space="0" w:color="000000"/>
              <w:bottom w:val="single" w:sz="8" w:space="0" w:color="000000"/>
              <w:right w:val="single" w:sz="4" w:space="0" w:color="000000"/>
            </w:tcBorders>
            <w:shd w:val="clear" w:color="auto" w:fill="F4AF84"/>
          </w:tcPr>
          <w:p w14:paraId="68988334" w14:textId="77777777" w:rsidR="00D50159" w:rsidRDefault="00286D71">
            <w:pPr>
              <w:pBdr>
                <w:top w:val="nil"/>
                <w:left w:val="nil"/>
                <w:bottom w:val="nil"/>
                <w:right w:val="nil"/>
                <w:between w:val="nil"/>
              </w:pBdr>
              <w:spacing w:before="104"/>
              <w:ind w:left="15"/>
              <w:jc w:val="center"/>
              <w:rPr>
                <w:rFonts w:ascii="Calibri" w:eastAsia="Calibri" w:hAnsi="Calibri" w:cs="Calibri"/>
                <w:color w:val="000000"/>
                <w:sz w:val="23"/>
                <w:szCs w:val="23"/>
              </w:rPr>
            </w:pPr>
            <w:r>
              <w:rPr>
                <w:rFonts w:ascii="Calibri" w:eastAsia="Calibri" w:hAnsi="Calibri" w:cs="Calibri"/>
                <w:color w:val="000000"/>
                <w:sz w:val="23"/>
                <w:szCs w:val="23"/>
              </w:rPr>
              <w:t>8</w:t>
            </w:r>
          </w:p>
        </w:tc>
        <w:tc>
          <w:tcPr>
            <w:tcW w:w="474" w:type="dxa"/>
            <w:tcBorders>
              <w:top w:val="single" w:sz="8" w:space="0" w:color="000000"/>
              <w:left w:val="single" w:sz="4" w:space="0" w:color="000000"/>
              <w:bottom w:val="single" w:sz="8" w:space="0" w:color="000000"/>
              <w:right w:val="single" w:sz="4" w:space="0" w:color="000000"/>
            </w:tcBorders>
            <w:shd w:val="clear" w:color="auto" w:fill="F4AF84"/>
          </w:tcPr>
          <w:p w14:paraId="3DEE4C5D" w14:textId="77777777" w:rsidR="00D50159" w:rsidRDefault="00286D71">
            <w:pPr>
              <w:pBdr>
                <w:top w:val="nil"/>
                <w:left w:val="nil"/>
                <w:bottom w:val="nil"/>
                <w:right w:val="nil"/>
                <w:between w:val="nil"/>
              </w:pBdr>
              <w:spacing w:before="104"/>
              <w:ind w:left="16"/>
              <w:jc w:val="center"/>
              <w:rPr>
                <w:rFonts w:ascii="Calibri" w:eastAsia="Calibri" w:hAnsi="Calibri" w:cs="Calibri"/>
                <w:color w:val="000000"/>
                <w:sz w:val="23"/>
                <w:szCs w:val="23"/>
              </w:rPr>
            </w:pPr>
            <w:r>
              <w:rPr>
                <w:rFonts w:ascii="Calibri" w:eastAsia="Calibri" w:hAnsi="Calibri" w:cs="Calibri"/>
                <w:color w:val="000000"/>
                <w:sz w:val="23"/>
                <w:szCs w:val="23"/>
              </w:rPr>
              <w:t>8</w:t>
            </w:r>
          </w:p>
        </w:tc>
        <w:tc>
          <w:tcPr>
            <w:tcW w:w="474" w:type="dxa"/>
            <w:tcBorders>
              <w:top w:val="single" w:sz="8" w:space="0" w:color="000000"/>
              <w:left w:val="single" w:sz="4" w:space="0" w:color="000000"/>
              <w:bottom w:val="single" w:sz="8" w:space="0" w:color="000000"/>
              <w:right w:val="single" w:sz="4" w:space="0" w:color="000000"/>
            </w:tcBorders>
            <w:shd w:val="clear" w:color="auto" w:fill="F4AF84"/>
          </w:tcPr>
          <w:p w14:paraId="79F469E4" w14:textId="77777777" w:rsidR="00D50159" w:rsidRDefault="00286D71">
            <w:pPr>
              <w:pBdr>
                <w:top w:val="nil"/>
                <w:left w:val="nil"/>
                <w:bottom w:val="nil"/>
                <w:right w:val="nil"/>
                <w:between w:val="nil"/>
              </w:pBdr>
              <w:spacing w:before="104"/>
              <w:ind w:left="17"/>
              <w:jc w:val="center"/>
              <w:rPr>
                <w:rFonts w:ascii="Calibri" w:eastAsia="Calibri" w:hAnsi="Calibri" w:cs="Calibri"/>
                <w:color w:val="000000"/>
                <w:sz w:val="23"/>
                <w:szCs w:val="23"/>
              </w:rPr>
            </w:pPr>
            <w:r>
              <w:rPr>
                <w:rFonts w:ascii="Calibri" w:eastAsia="Calibri" w:hAnsi="Calibri" w:cs="Calibri"/>
                <w:color w:val="000000"/>
                <w:sz w:val="23"/>
                <w:szCs w:val="23"/>
              </w:rPr>
              <w:t>8</w:t>
            </w:r>
          </w:p>
        </w:tc>
        <w:tc>
          <w:tcPr>
            <w:tcW w:w="474" w:type="dxa"/>
            <w:tcBorders>
              <w:top w:val="single" w:sz="8" w:space="0" w:color="000000"/>
              <w:left w:val="single" w:sz="4" w:space="0" w:color="000000"/>
              <w:bottom w:val="single" w:sz="8" w:space="0" w:color="000000"/>
              <w:right w:val="single" w:sz="4" w:space="0" w:color="000000"/>
            </w:tcBorders>
            <w:shd w:val="clear" w:color="auto" w:fill="F4AF84"/>
          </w:tcPr>
          <w:p w14:paraId="308F556D" w14:textId="77777777" w:rsidR="00D50159" w:rsidRDefault="00286D71">
            <w:pPr>
              <w:pBdr>
                <w:top w:val="nil"/>
                <w:left w:val="nil"/>
                <w:bottom w:val="nil"/>
                <w:right w:val="nil"/>
                <w:between w:val="nil"/>
              </w:pBdr>
              <w:spacing w:before="104"/>
              <w:ind w:left="207"/>
              <w:rPr>
                <w:rFonts w:ascii="Calibri" w:eastAsia="Calibri" w:hAnsi="Calibri" w:cs="Calibri"/>
                <w:color w:val="000000"/>
                <w:sz w:val="23"/>
                <w:szCs w:val="23"/>
              </w:rPr>
            </w:pPr>
            <w:r>
              <w:rPr>
                <w:rFonts w:ascii="Calibri" w:eastAsia="Calibri" w:hAnsi="Calibri" w:cs="Calibri"/>
                <w:color w:val="000000"/>
                <w:sz w:val="23"/>
                <w:szCs w:val="23"/>
              </w:rPr>
              <w:t>8</w:t>
            </w:r>
          </w:p>
        </w:tc>
        <w:tc>
          <w:tcPr>
            <w:tcW w:w="474" w:type="dxa"/>
            <w:tcBorders>
              <w:top w:val="single" w:sz="8" w:space="0" w:color="000000"/>
              <w:left w:val="single" w:sz="4" w:space="0" w:color="000000"/>
              <w:bottom w:val="single" w:sz="8" w:space="0" w:color="000000"/>
              <w:right w:val="single" w:sz="4" w:space="0" w:color="000000"/>
            </w:tcBorders>
            <w:shd w:val="clear" w:color="auto" w:fill="F4AF84"/>
          </w:tcPr>
          <w:p w14:paraId="05CD0B58" w14:textId="77777777" w:rsidR="00D50159" w:rsidRDefault="00286D71">
            <w:pPr>
              <w:pBdr>
                <w:top w:val="nil"/>
                <w:left w:val="nil"/>
                <w:bottom w:val="nil"/>
                <w:right w:val="nil"/>
                <w:between w:val="nil"/>
              </w:pBdr>
              <w:spacing w:before="104"/>
              <w:ind w:left="18"/>
              <w:jc w:val="center"/>
              <w:rPr>
                <w:rFonts w:ascii="Calibri" w:eastAsia="Calibri" w:hAnsi="Calibri" w:cs="Calibri"/>
                <w:color w:val="000000"/>
                <w:sz w:val="23"/>
                <w:szCs w:val="23"/>
              </w:rPr>
            </w:pPr>
            <w:r>
              <w:rPr>
                <w:rFonts w:ascii="Calibri" w:eastAsia="Calibri" w:hAnsi="Calibri" w:cs="Calibri"/>
                <w:color w:val="000000"/>
                <w:sz w:val="23"/>
                <w:szCs w:val="23"/>
              </w:rPr>
              <w:t>8</w:t>
            </w:r>
          </w:p>
        </w:tc>
        <w:tc>
          <w:tcPr>
            <w:tcW w:w="474" w:type="dxa"/>
            <w:tcBorders>
              <w:top w:val="single" w:sz="8" w:space="0" w:color="000000"/>
              <w:left w:val="single" w:sz="4" w:space="0" w:color="000000"/>
              <w:bottom w:val="single" w:sz="8" w:space="0" w:color="000000"/>
              <w:right w:val="single" w:sz="4" w:space="0" w:color="000000"/>
            </w:tcBorders>
            <w:shd w:val="clear" w:color="auto" w:fill="F4AF84"/>
          </w:tcPr>
          <w:p w14:paraId="2638F328" w14:textId="77777777" w:rsidR="00D50159" w:rsidRDefault="00286D71">
            <w:pPr>
              <w:pBdr>
                <w:top w:val="nil"/>
                <w:left w:val="nil"/>
                <w:bottom w:val="nil"/>
                <w:right w:val="nil"/>
                <w:between w:val="nil"/>
              </w:pBdr>
              <w:spacing w:before="104"/>
              <w:ind w:left="19"/>
              <w:jc w:val="center"/>
              <w:rPr>
                <w:rFonts w:ascii="Calibri" w:eastAsia="Calibri" w:hAnsi="Calibri" w:cs="Calibri"/>
                <w:color w:val="000000"/>
                <w:sz w:val="23"/>
                <w:szCs w:val="23"/>
              </w:rPr>
            </w:pPr>
            <w:r>
              <w:rPr>
                <w:rFonts w:ascii="Calibri" w:eastAsia="Calibri" w:hAnsi="Calibri" w:cs="Calibri"/>
                <w:color w:val="000000"/>
                <w:sz w:val="23"/>
                <w:szCs w:val="23"/>
              </w:rPr>
              <w:t>8</w:t>
            </w:r>
          </w:p>
        </w:tc>
        <w:tc>
          <w:tcPr>
            <w:tcW w:w="474" w:type="dxa"/>
            <w:tcBorders>
              <w:top w:val="single" w:sz="8" w:space="0" w:color="000000"/>
              <w:left w:val="single" w:sz="4" w:space="0" w:color="000000"/>
              <w:bottom w:val="single" w:sz="8" w:space="0" w:color="000000"/>
              <w:right w:val="single" w:sz="4" w:space="0" w:color="000000"/>
            </w:tcBorders>
            <w:shd w:val="clear" w:color="auto" w:fill="F4AF84"/>
          </w:tcPr>
          <w:p w14:paraId="71D5043E" w14:textId="77777777" w:rsidR="00D50159" w:rsidRDefault="00286D71">
            <w:pPr>
              <w:pBdr>
                <w:top w:val="nil"/>
                <w:left w:val="nil"/>
                <w:bottom w:val="nil"/>
                <w:right w:val="nil"/>
                <w:between w:val="nil"/>
              </w:pBdr>
              <w:spacing w:before="104"/>
              <w:ind w:left="19"/>
              <w:jc w:val="center"/>
              <w:rPr>
                <w:rFonts w:ascii="Calibri" w:eastAsia="Calibri" w:hAnsi="Calibri" w:cs="Calibri"/>
                <w:color w:val="000000"/>
                <w:sz w:val="23"/>
                <w:szCs w:val="23"/>
              </w:rPr>
            </w:pPr>
            <w:r>
              <w:rPr>
                <w:rFonts w:ascii="Calibri" w:eastAsia="Calibri" w:hAnsi="Calibri" w:cs="Calibri"/>
                <w:color w:val="000000"/>
                <w:sz w:val="23"/>
                <w:szCs w:val="23"/>
              </w:rPr>
              <w:t>7</w:t>
            </w:r>
          </w:p>
        </w:tc>
        <w:tc>
          <w:tcPr>
            <w:tcW w:w="474" w:type="dxa"/>
            <w:tcBorders>
              <w:top w:val="single" w:sz="8" w:space="0" w:color="000000"/>
              <w:left w:val="single" w:sz="4" w:space="0" w:color="000000"/>
              <w:bottom w:val="single" w:sz="8" w:space="0" w:color="000000"/>
              <w:right w:val="single" w:sz="4" w:space="0" w:color="000000"/>
            </w:tcBorders>
            <w:shd w:val="clear" w:color="auto" w:fill="F4AF84"/>
          </w:tcPr>
          <w:p w14:paraId="1410C001" w14:textId="77777777" w:rsidR="00D50159" w:rsidRDefault="00286D71">
            <w:pPr>
              <w:pBdr>
                <w:top w:val="nil"/>
                <w:left w:val="nil"/>
                <w:bottom w:val="nil"/>
                <w:right w:val="nil"/>
                <w:between w:val="nil"/>
              </w:pBdr>
              <w:spacing w:before="104"/>
              <w:ind w:left="20"/>
              <w:jc w:val="center"/>
              <w:rPr>
                <w:rFonts w:ascii="Calibri" w:eastAsia="Calibri" w:hAnsi="Calibri" w:cs="Calibri"/>
                <w:color w:val="000000"/>
                <w:sz w:val="23"/>
                <w:szCs w:val="23"/>
              </w:rPr>
            </w:pPr>
            <w:r>
              <w:rPr>
                <w:rFonts w:ascii="Calibri" w:eastAsia="Calibri" w:hAnsi="Calibri" w:cs="Calibri"/>
                <w:color w:val="000000"/>
                <w:sz w:val="23"/>
                <w:szCs w:val="23"/>
              </w:rPr>
              <w:t>7</w:t>
            </w:r>
          </w:p>
        </w:tc>
        <w:tc>
          <w:tcPr>
            <w:tcW w:w="474" w:type="dxa"/>
            <w:tcBorders>
              <w:top w:val="single" w:sz="8" w:space="0" w:color="000000"/>
              <w:left w:val="single" w:sz="4" w:space="0" w:color="000000"/>
              <w:bottom w:val="single" w:sz="8" w:space="0" w:color="000000"/>
              <w:right w:val="single" w:sz="4" w:space="0" w:color="000000"/>
            </w:tcBorders>
            <w:shd w:val="clear" w:color="auto" w:fill="F4AF84"/>
          </w:tcPr>
          <w:p w14:paraId="61A2950B" w14:textId="77777777" w:rsidR="00D50159" w:rsidRDefault="00286D71">
            <w:pPr>
              <w:pBdr>
                <w:top w:val="nil"/>
                <w:left w:val="nil"/>
                <w:bottom w:val="nil"/>
                <w:right w:val="nil"/>
                <w:between w:val="nil"/>
              </w:pBdr>
              <w:spacing w:before="104"/>
              <w:ind w:left="21"/>
              <w:jc w:val="center"/>
              <w:rPr>
                <w:rFonts w:ascii="Calibri" w:eastAsia="Calibri" w:hAnsi="Calibri" w:cs="Calibri"/>
                <w:color w:val="000000"/>
                <w:sz w:val="23"/>
                <w:szCs w:val="23"/>
              </w:rPr>
            </w:pPr>
            <w:r>
              <w:rPr>
                <w:rFonts w:ascii="Calibri" w:eastAsia="Calibri" w:hAnsi="Calibri" w:cs="Calibri"/>
                <w:color w:val="000000"/>
                <w:sz w:val="23"/>
                <w:szCs w:val="23"/>
              </w:rPr>
              <w:t>7</w:t>
            </w:r>
          </w:p>
        </w:tc>
        <w:tc>
          <w:tcPr>
            <w:tcW w:w="474" w:type="dxa"/>
            <w:tcBorders>
              <w:top w:val="single" w:sz="8" w:space="0" w:color="000000"/>
              <w:left w:val="single" w:sz="4" w:space="0" w:color="000000"/>
              <w:bottom w:val="single" w:sz="8" w:space="0" w:color="000000"/>
              <w:right w:val="single" w:sz="4" w:space="0" w:color="000000"/>
            </w:tcBorders>
            <w:shd w:val="clear" w:color="auto" w:fill="F4AF84"/>
          </w:tcPr>
          <w:p w14:paraId="353CA70E" w14:textId="77777777" w:rsidR="00D50159" w:rsidRDefault="00286D71">
            <w:pPr>
              <w:pBdr>
                <w:top w:val="nil"/>
                <w:left w:val="nil"/>
                <w:bottom w:val="nil"/>
                <w:right w:val="nil"/>
                <w:between w:val="nil"/>
              </w:pBdr>
              <w:spacing w:before="104"/>
              <w:ind w:left="22"/>
              <w:jc w:val="center"/>
              <w:rPr>
                <w:rFonts w:ascii="Calibri" w:eastAsia="Calibri" w:hAnsi="Calibri" w:cs="Calibri"/>
                <w:color w:val="000000"/>
                <w:sz w:val="23"/>
                <w:szCs w:val="23"/>
              </w:rPr>
            </w:pPr>
            <w:r>
              <w:rPr>
                <w:rFonts w:ascii="Calibri" w:eastAsia="Calibri" w:hAnsi="Calibri" w:cs="Calibri"/>
                <w:color w:val="000000"/>
                <w:sz w:val="23"/>
                <w:szCs w:val="23"/>
              </w:rPr>
              <w:t>7</w:t>
            </w:r>
          </w:p>
        </w:tc>
        <w:tc>
          <w:tcPr>
            <w:tcW w:w="474" w:type="dxa"/>
            <w:tcBorders>
              <w:top w:val="single" w:sz="8" w:space="0" w:color="000000"/>
              <w:left w:val="single" w:sz="4" w:space="0" w:color="000000"/>
              <w:bottom w:val="single" w:sz="8" w:space="0" w:color="000000"/>
              <w:right w:val="single" w:sz="4" w:space="0" w:color="000000"/>
            </w:tcBorders>
            <w:shd w:val="clear" w:color="auto" w:fill="F4AF84"/>
          </w:tcPr>
          <w:p w14:paraId="72E198AD" w14:textId="77777777" w:rsidR="00D50159" w:rsidRDefault="00286D71">
            <w:pPr>
              <w:pBdr>
                <w:top w:val="nil"/>
                <w:left w:val="nil"/>
                <w:bottom w:val="nil"/>
                <w:right w:val="nil"/>
                <w:between w:val="nil"/>
              </w:pBdr>
              <w:spacing w:before="104"/>
              <w:ind w:left="22"/>
              <w:jc w:val="center"/>
              <w:rPr>
                <w:rFonts w:ascii="Calibri" w:eastAsia="Calibri" w:hAnsi="Calibri" w:cs="Calibri"/>
                <w:color w:val="000000"/>
                <w:sz w:val="23"/>
                <w:szCs w:val="23"/>
              </w:rPr>
            </w:pPr>
            <w:r>
              <w:rPr>
                <w:rFonts w:ascii="Calibri" w:eastAsia="Calibri" w:hAnsi="Calibri" w:cs="Calibri"/>
                <w:color w:val="000000"/>
                <w:sz w:val="23"/>
                <w:szCs w:val="23"/>
              </w:rPr>
              <w:t>7</w:t>
            </w:r>
          </w:p>
        </w:tc>
        <w:tc>
          <w:tcPr>
            <w:tcW w:w="474" w:type="dxa"/>
            <w:tcBorders>
              <w:top w:val="single" w:sz="8" w:space="0" w:color="000000"/>
              <w:left w:val="single" w:sz="4" w:space="0" w:color="000000"/>
              <w:bottom w:val="single" w:sz="8" w:space="0" w:color="000000"/>
              <w:right w:val="single" w:sz="4" w:space="0" w:color="000000"/>
            </w:tcBorders>
            <w:shd w:val="clear" w:color="auto" w:fill="F4AF84"/>
          </w:tcPr>
          <w:p w14:paraId="53AB27D2" w14:textId="77777777" w:rsidR="00D50159" w:rsidRDefault="00286D71">
            <w:pPr>
              <w:pBdr>
                <w:top w:val="nil"/>
                <w:left w:val="nil"/>
                <w:bottom w:val="nil"/>
                <w:right w:val="nil"/>
                <w:between w:val="nil"/>
              </w:pBdr>
              <w:spacing w:before="104"/>
              <w:ind w:left="23"/>
              <w:jc w:val="center"/>
              <w:rPr>
                <w:rFonts w:ascii="Calibri" w:eastAsia="Calibri" w:hAnsi="Calibri" w:cs="Calibri"/>
                <w:color w:val="000000"/>
                <w:sz w:val="23"/>
                <w:szCs w:val="23"/>
              </w:rPr>
            </w:pPr>
            <w:r>
              <w:rPr>
                <w:rFonts w:ascii="Calibri" w:eastAsia="Calibri" w:hAnsi="Calibri" w:cs="Calibri"/>
                <w:color w:val="000000"/>
                <w:sz w:val="23"/>
                <w:szCs w:val="23"/>
              </w:rPr>
              <w:t>7</w:t>
            </w:r>
          </w:p>
        </w:tc>
      </w:tr>
      <w:tr w:rsidR="00D50159" w14:paraId="6ECCFA4D" w14:textId="77777777" w:rsidTr="00B7577F">
        <w:trPr>
          <w:trHeight w:val="491"/>
          <w:jc w:val="center"/>
        </w:trPr>
        <w:tc>
          <w:tcPr>
            <w:tcW w:w="350" w:type="dxa"/>
            <w:tcBorders>
              <w:top w:val="single" w:sz="8" w:space="0" w:color="000000"/>
              <w:left w:val="nil"/>
              <w:bottom w:val="nil"/>
              <w:right w:val="single" w:sz="4" w:space="0" w:color="000000"/>
            </w:tcBorders>
          </w:tcPr>
          <w:p w14:paraId="376F8B09" w14:textId="77777777" w:rsidR="00D50159" w:rsidRDefault="00D50159">
            <w:pPr>
              <w:pBdr>
                <w:top w:val="nil"/>
                <w:left w:val="nil"/>
                <w:bottom w:val="nil"/>
                <w:right w:val="nil"/>
                <w:between w:val="nil"/>
              </w:pBdr>
              <w:rPr>
                <w:color w:val="000000"/>
                <w:sz w:val="18"/>
                <w:szCs w:val="18"/>
              </w:rPr>
            </w:pPr>
          </w:p>
        </w:tc>
        <w:tc>
          <w:tcPr>
            <w:tcW w:w="2451" w:type="dxa"/>
            <w:tcBorders>
              <w:top w:val="single" w:sz="8" w:space="0" w:color="000000"/>
              <w:left w:val="single" w:sz="4" w:space="0" w:color="000000"/>
              <w:bottom w:val="single" w:sz="8" w:space="0" w:color="000000"/>
              <w:right w:val="single" w:sz="4" w:space="0" w:color="000000"/>
            </w:tcBorders>
            <w:shd w:val="clear" w:color="auto" w:fill="FBE3D5"/>
          </w:tcPr>
          <w:p w14:paraId="4D35B45B" w14:textId="7716E0E4" w:rsidR="00D50159" w:rsidRDefault="00286D71">
            <w:pPr>
              <w:pBdr>
                <w:top w:val="nil"/>
                <w:left w:val="nil"/>
                <w:bottom w:val="nil"/>
                <w:right w:val="nil"/>
                <w:between w:val="nil"/>
              </w:pBdr>
              <w:spacing w:before="104"/>
              <w:ind w:left="311"/>
              <w:rPr>
                <w:rFonts w:ascii="Calibri" w:eastAsia="Calibri" w:hAnsi="Calibri" w:cs="Calibri"/>
                <w:color w:val="000000"/>
                <w:sz w:val="23"/>
                <w:szCs w:val="23"/>
              </w:rPr>
            </w:pPr>
            <w:r>
              <w:rPr>
                <w:rFonts w:ascii="Calibri" w:eastAsia="Calibri" w:hAnsi="Calibri" w:cs="Calibri"/>
                <w:color w:val="000000"/>
                <w:sz w:val="23"/>
                <w:szCs w:val="23"/>
              </w:rPr>
              <w:t>SUMAN…....................</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2054E9F7" w14:textId="77777777" w:rsidR="00D50159" w:rsidRDefault="00D50159">
            <w:pPr>
              <w:pBdr>
                <w:top w:val="nil"/>
                <w:left w:val="nil"/>
                <w:bottom w:val="nil"/>
                <w:right w:val="nil"/>
                <w:between w:val="nil"/>
              </w:pBdr>
              <w:spacing w:before="5"/>
              <w:rPr>
                <w:color w:val="000000"/>
                <w:sz w:val="2"/>
                <w:szCs w:val="2"/>
              </w:rPr>
            </w:pPr>
          </w:p>
          <w:p w14:paraId="74A07993" w14:textId="77777777" w:rsidR="00D50159" w:rsidRDefault="00286D71">
            <w:pPr>
              <w:pBdr>
                <w:top w:val="nil"/>
                <w:left w:val="nil"/>
                <w:bottom w:val="nil"/>
                <w:right w:val="nil"/>
                <w:between w:val="nil"/>
              </w:pBdr>
              <w:spacing w:line="62" w:lineRule="auto"/>
              <w:rPr>
                <w:color w:val="000000"/>
                <w:sz w:val="6"/>
                <w:szCs w:val="6"/>
              </w:rPr>
            </w:pPr>
            <w:r>
              <w:rPr>
                <w:noProof/>
                <w:color w:val="000000"/>
                <w:sz w:val="6"/>
                <w:szCs w:val="6"/>
                <w:lang w:val="es-EC"/>
              </w:rPr>
              <mc:AlternateContent>
                <mc:Choice Requires="wpg">
                  <w:drawing>
                    <wp:inline distT="0" distB="0" distL="0" distR="0" wp14:anchorId="003BA589" wp14:editId="0B4A171E">
                      <wp:extent cx="19685" cy="39370"/>
                      <wp:effectExtent l="0" t="0" r="0" b="0"/>
                      <wp:docPr id="252" name="Grupo 252"/>
                      <wp:cNvGraphicFramePr/>
                      <a:graphic xmlns:a="http://schemas.openxmlformats.org/drawingml/2006/main">
                        <a:graphicData uri="http://schemas.microsoft.com/office/word/2010/wordprocessingGroup">
                          <wpg:wgp>
                            <wpg:cNvGrpSpPr/>
                            <wpg:grpSpPr>
                              <a:xfrm>
                                <a:off x="0" y="0"/>
                                <a:ext cx="19685" cy="39370"/>
                                <a:chOff x="5336150" y="3759975"/>
                                <a:chExt cx="19700" cy="39075"/>
                              </a:xfrm>
                            </wpg:grpSpPr>
                            <wpg:grpSp>
                              <wpg:cNvPr id="1" name="Grupo 1"/>
                              <wpg:cNvGrpSpPr/>
                              <wpg:grpSpPr>
                                <a:xfrm>
                                  <a:off x="5336158" y="3760315"/>
                                  <a:ext cx="19685" cy="38735"/>
                                  <a:chOff x="0" y="0"/>
                                  <a:chExt cx="31" cy="61"/>
                                </a:xfrm>
                              </wpg:grpSpPr>
                              <wps:wsp>
                                <wps:cNvPr id="2" name="Rectángulo 2"/>
                                <wps:cNvSpPr/>
                                <wps:spPr>
                                  <a:xfrm>
                                    <a:off x="0" y="0"/>
                                    <a:ext cx="25" cy="50"/>
                                  </a:xfrm>
                                  <a:prstGeom prst="rect">
                                    <a:avLst/>
                                  </a:prstGeom>
                                  <a:noFill/>
                                  <a:ln>
                                    <a:noFill/>
                                  </a:ln>
                                </wps:spPr>
                                <wps:txbx>
                                  <w:txbxContent>
                                    <w:p w14:paraId="4DBAA966" w14:textId="77777777" w:rsidR="00286D71" w:rsidRDefault="00286D71">
                                      <w:pPr>
                                        <w:textDirection w:val="btLr"/>
                                      </w:pPr>
                                    </w:p>
                                  </w:txbxContent>
                                </wps:txbx>
                                <wps:bodyPr spcFirstLastPara="1" wrap="square" lIns="91425" tIns="91425" rIns="91425" bIns="91425" anchor="ctr" anchorCtr="0">
                                  <a:noAutofit/>
                                </wps:bodyPr>
                              </wps:wsp>
                              <wps:wsp>
                                <wps:cNvPr id="3" name="Forma libre 3"/>
                                <wps:cNvSpPr/>
                                <wps:spPr>
                                  <a:xfrm>
                                    <a:off x="4" y="7"/>
                                    <a:ext cx="27" cy="31"/>
                                  </a:xfrm>
                                  <a:custGeom>
                                    <a:avLst/>
                                    <a:gdLst/>
                                    <a:ahLst/>
                                    <a:cxnLst/>
                                    <a:rect l="l" t="t" r="r" b="b"/>
                                    <a:pathLst>
                                      <a:path w="27" h="31" extrusionOk="0">
                                        <a:moveTo>
                                          <a:pt x="0" y="0"/>
                                        </a:moveTo>
                                        <a:lnTo>
                                          <a:pt x="27" y="0"/>
                                        </a:lnTo>
                                        <a:moveTo>
                                          <a:pt x="0" y="15"/>
                                        </a:moveTo>
                                        <a:lnTo>
                                          <a:pt x="18" y="15"/>
                                        </a:lnTo>
                                        <a:moveTo>
                                          <a:pt x="0" y="31"/>
                                        </a:moveTo>
                                        <a:lnTo>
                                          <a:pt x="9" y="31"/>
                                        </a:lnTo>
                                      </a:path>
                                    </a:pathLst>
                                  </a:custGeom>
                                  <a:noFill/>
                                  <a:ln w="9525" cap="flat" cmpd="sng">
                                    <a:solidFill>
                                      <a:srgbClr val="008000"/>
                                    </a:solidFill>
                                    <a:prstDash val="solid"/>
                                    <a:round/>
                                    <a:headEnd type="none" w="med" len="med"/>
                                    <a:tailEnd type="none" w="med" len="med"/>
                                  </a:ln>
                                </wps:spPr>
                                <wps:bodyPr spcFirstLastPara="1" wrap="square" lIns="91425" tIns="91425" rIns="91425" bIns="91425" anchor="ctr" anchorCtr="0">
                                  <a:noAutofit/>
                                </wps:bodyPr>
                              </wps:wsp>
                              <wps:wsp>
                                <wps:cNvPr id="4" name="Forma libre 4"/>
                                <wps:cNvSpPr/>
                                <wps:spPr>
                                  <a:xfrm>
                                    <a:off x="0" y="30"/>
                                    <a:ext cx="18" cy="31"/>
                                  </a:xfrm>
                                  <a:custGeom>
                                    <a:avLst/>
                                    <a:gdLst/>
                                    <a:ahLst/>
                                    <a:cxnLst/>
                                    <a:rect l="l" t="t" r="r" b="b"/>
                                    <a:pathLst>
                                      <a:path w="18" h="31" extrusionOk="0">
                                        <a:moveTo>
                                          <a:pt x="18" y="0"/>
                                        </a:moveTo>
                                        <a:lnTo>
                                          <a:pt x="0" y="0"/>
                                        </a:lnTo>
                                        <a:lnTo>
                                          <a:pt x="0" y="15"/>
                                        </a:lnTo>
                                        <a:lnTo>
                                          <a:pt x="0" y="31"/>
                                        </a:lnTo>
                                        <a:lnTo>
                                          <a:pt x="9" y="31"/>
                                        </a:lnTo>
                                        <a:lnTo>
                                          <a:pt x="9" y="15"/>
                                        </a:lnTo>
                                        <a:lnTo>
                                          <a:pt x="18" y="15"/>
                                        </a:lnTo>
                                        <a:lnTo>
                                          <a:pt x="18" y="0"/>
                                        </a:lnTo>
                                        <a:close/>
                                      </a:path>
                                    </a:pathLst>
                                  </a:custGeom>
                                  <a:solidFill>
                                    <a:srgbClr val="008000"/>
                                  </a:solidFill>
                                  <a:ln>
                                    <a:noFill/>
                                  </a:ln>
                                </wps:spPr>
                                <wps:bodyPr spcFirstLastPara="1" wrap="square" lIns="91425" tIns="91425" rIns="91425" bIns="91425" anchor="ctr" anchorCtr="0">
                                  <a:noAutofit/>
                                </wps:bodyPr>
                              </wps:wsp>
                            </wpg:grpSp>
                          </wpg:wgp>
                        </a:graphicData>
                      </a:graphic>
                    </wp:inline>
                  </w:drawing>
                </mc:Choice>
                <mc:Fallback>
                  <w:pict>
                    <v:group w14:anchorId="003BA589" id="Grupo 252" o:spid="_x0000_s1026" style="width:1.55pt;height:3.1pt;mso-position-horizontal-relative:char;mso-position-vertical-relative:line" coordorigin="53361,37599" coordsize="19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">
                      <v:group id="Grupo 1" o:spid="_x0000_s1027" style="position:absolute;left:53361;top:37603;width:197;height:387" coordsize="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25;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DBAA966" w14:textId="77777777" w:rsidR="00286D71" w:rsidRDefault="00286D71">
                                <w:pPr>
                                  <w:textDirection w:val="btLr"/>
                                </w:pPr>
                              </w:p>
                            </w:txbxContent>
                          </v:textbox>
                        </v:rect>
                        <v:shape id="Forma libre 3" o:spid="_x0000_s1029" style="position:absolute;left:4;top:7;width:27;height:31;visibility:visible;mso-wrap-style:square;v-text-anchor:middle" coordsize="2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" path="m,l27,m,15r18,m,31r9,e" filled="f" strokecolor="green">
                          <v:path arrowok="t" o:extrusionok="f"/>
                        </v:shape>
                        <v:shape id="Forma libre 4" o:spid="_x0000_s1030" style="position:absolute;top:30;width:18;height:31;visibility:visible;mso-wrap-style:square;v-text-anchor:middle" coordsize="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" path="m18,l,,,15,,31r9,l9,15r9,l18,xe" fillcolor="green" stroked="f">
                          <v:path arrowok="t" o:extrusionok="f"/>
                        </v:shape>
                      </v:group>
                      <w10:anchorlock/>
                    </v:group>
                  </w:pict>
                </mc:Fallback>
              </mc:AlternateContent>
            </w:r>
          </w:p>
          <w:p w14:paraId="4B64FC3B" w14:textId="77777777" w:rsidR="00D50159" w:rsidRDefault="00286D71">
            <w:pPr>
              <w:pBdr>
                <w:top w:val="nil"/>
                <w:left w:val="nil"/>
                <w:bottom w:val="nil"/>
                <w:right w:val="nil"/>
                <w:between w:val="nil"/>
              </w:pBdr>
              <w:spacing w:before="14"/>
              <w:ind w:left="51" w:right="33"/>
              <w:jc w:val="center"/>
              <w:rPr>
                <w:rFonts w:ascii="Calibri" w:eastAsia="Calibri" w:hAnsi="Calibri" w:cs="Calibri"/>
                <w:color w:val="000000"/>
                <w:sz w:val="23"/>
                <w:szCs w:val="23"/>
              </w:rPr>
            </w:pPr>
            <w:r>
              <w:rPr>
                <w:rFonts w:ascii="Calibri" w:eastAsia="Calibri" w:hAnsi="Calibri" w:cs="Calibri"/>
                <w:color w:val="000000"/>
                <w:sz w:val="23"/>
                <w:szCs w:val="23"/>
              </w:rPr>
              <w:t>25</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7C2D38C6" w14:textId="77777777" w:rsidR="00D50159" w:rsidRDefault="00286D71">
            <w:pPr>
              <w:pBdr>
                <w:top w:val="nil"/>
                <w:left w:val="nil"/>
                <w:bottom w:val="nil"/>
                <w:right w:val="nil"/>
                <w:between w:val="nil"/>
              </w:pBdr>
              <w:spacing w:line="77" w:lineRule="auto"/>
              <w:rPr>
                <w:color w:val="000000"/>
                <w:sz w:val="7"/>
                <w:szCs w:val="7"/>
              </w:rPr>
            </w:pPr>
            <w:r>
              <w:rPr>
                <w:noProof/>
                <w:color w:val="000000"/>
                <w:sz w:val="7"/>
                <w:szCs w:val="7"/>
                <w:lang w:val="es-EC"/>
              </w:rPr>
              <mc:AlternateContent>
                <mc:Choice Requires="wpg">
                  <w:drawing>
                    <wp:inline distT="0" distB="0" distL="0" distR="0" wp14:anchorId="3465A308" wp14:editId="3A2C368D">
                      <wp:extent cx="28575" cy="49530"/>
                      <wp:effectExtent l="0" t="0" r="0" b="0"/>
                      <wp:docPr id="251" name="Grupo 251"/>
                      <wp:cNvGraphicFramePr/>
                      <a:graphic xmlns:a="http://schemas.openxmlformats.org/drawingml/2006/main">
                        <a:graphicData uri="http://schemas.microsoft.com/office/word/2010/wordprocessingGroup">
                          <wpg:wgp>
                            <wpg:cNvGrpSpPr/>
                            <wpg:grpSpPr>
                              <a:xfrm>
                                <a:off x="0" y="0"/>
                                <a:ext cx="28575" cy="49530"/>
                                <a:chOff x="5331075" y="3755225"/>
                                <a:chExt cx="29225" cy="48925"/>
                              </a:xfrm>
                            </wpg:grpSpPr>
                            <wpg:grpSp>
                              <wpg:cNvPr id="5" name="Grupo 5"/>
                              <wpg:cNvGrpSpPr/>
                              <wpg:grpSpPr>
                                <a:xfrm>
                                  <a:off x="5331078" y="3755235"/>
                                  <a:ext cx="29210" cy="48895"/>
                                  <a:chOff x="-1" y="0"/>
                                  <a:chExt cx="46" cy="77"/>
                                </a:xfrm>
                              </wpg:grpSpPr>
                              <wps:wsp>
                                <wps:cNvPr id="6" name="Rectángulo 6"/>
                                <wps:cNvSpPr/>
                                <wps:spPr>
                                  <a:xfrm>
                                    <a:off x="0" y="0"/>
                                    <a:ext cx="25" cy="75"/>
                                  </a:xfrm>
                                  <a:prstGeom prst="rect">
                                    <a:avLst/>
                                  </a:prstGeom>
                                  <a:noFill/>
                                  <a:ln>
                                    <a:noFill/>
                                  </a:ln>
                                </wps:spPr>
                                <wps:txbx>
                                  <w:txbxContent>
                                    <w:p w14:paraId="11569061" w14:textId="77777777" w:rsidR="00286D71" w:rsidRDefault="00286D71">
                                      <w:pPr>
                                        <w:textDirection w:val="btLr"/>
                                      </w:pPr>
                                    </w:p>
                                  </w:txbxContent>
                                </wps:txbx>
                                <wps:bodyPr spcFirstLastPara="1" wrap="square" lIns="91425" tIns="91425" rIns="91425" bIns="91425" anchor="ctr" anchorCtr="0">
                                  <a:noAutofit/>
                                </wps:bodyPr>
                              </wps:wsp>
                              <wps:wsp>
                                <wps:cNvPr id="7" name="Conector recto de flecha 7"/>
                                <wps:cNvCnPr/>
                                <wps:spPr>
                                  <a:xfrm>
                                    <a:off x="4" y="8"/>
                                    <a:ext cx="36" cy="0"/>
                                  </a:xfrm>
                                  <a:prstGeom prst="straightConnector1">
                                    <a:avLst/>
                                  </a:prstGeom>
                                  <a:noFill/>
                                  <a:ln w="9775" cap="flat" cmpd="sng">
                                    <a:solidFill>
                                      <a:srgbClr val="008000"/>
                                    </a:solidFill>
                                    <a:prstDash val="solid"/>
                                    <a:round/>
                                    <a:headEnd type="none" w="med" len="med"/>
                                    <a:tailEnd type="none" w="med" len="med"/>
                                  </a:ln>
                                </wps:spPr>
                                <wps:bodyPr/>
                              </wps:wsp>
                              <wps:wsp>
                                <wps:cNvPr id="8" name="Rectángulo 8"/>
                                <wps:cNvSpPr/>
                                <wps:spPr>
                                  <a:xfrm>
                                    <a:off x="0" y="0"/>
                                    <a:ext cx="45" cy="16"/>
                                  </a:xfrm>
                                  <a:prstGeom prst="rect">
                                    <a:avLst/>
                                  </a:prstGeom>
                                  <a:solidFill>
                                    <a:srgbClr val="008000"/>
                                  </a:solidFill>
                                  <a:ln>
                                    <a:noFill/>
                                  </a:ln>
                                </wps:spPr>
                                <wps:txbx>
                                  <w:txbxContent>
                                    <w:p w14:paraId="7716394D" w14:textId="77777777" w:rsidR="00286D71" w:rsidRDefault="00286D71">
                                      <w:pPr>
                                        <w:textDirection w:val="btLr"/>
                                      </w:pPr>
                                    </w:p>
                                  </w:txbxContent>
                                </wps:txbx>
                                <wps:bodyPr spcFirstLastPara="1" wrap="square" lIns="91425" tIns="91425" rIns="91425" bIns="91425" anchor="ctr" anchorCtr="0">
                                  <a:noAutofit/>
                                </wps:bodyPr>
                              </wps:wsp>
                              <wps:wsp>
                                <wps:cNvPr id="9" name="Conector recto de flecha 9"/>
                                <wps:cNvCnPr/>
                                <wps:spPr>
                                  <a:xfrm>
                                    <a:off x="4" y="23"/>
                                    <a:ext cx="27" cy="0"/>
                                  </a:xfrm>
                                  <a:prstGeom prst="straightConnector1">
                                    <a:avLst/>
                                  </a:prstGeom>
                                  <a:noFill/>
                                  <a:ln w="9775" cap="flat" cmpd="sng">
                                    <a:solidFill>
                                      <a:srgbClr val="008000"/>
                                    </a:solidFill>
                                    <a:prstDash val="solid"/>
                                    <a:round/>
                                    <a:headEnd type="none" w="med" len="med"/>
                                    <a:tailEnd type="none" w="med" len="med"/>
                                  </a:ln>
                                </wps:spPr>
                                <wps:bodyPr/>
                              </wps:wsp>
                              <wps:wsp>
                                <wps:cNvPr id="10" name="Rectángulo 10"/>
                                <wps:cNvSpPr/>
                                <wps:spPr>
                                  <a:xfrm>
                                    <a:off x="0" y="15"/>
                                    <a:ext cx="36" cy="16"/>
                                  </a:xfrm>
                                  <a:prstGeom prst="rect">
                                    <a:avLst/>
                                  </a:prstGeom>
                                  <a:solidFill>
                                    <a:srgbClr val="008000"/>
                                  </a:solidFill>
                                  <a:ln>
                                    <a:noFill/>
                                  </a:ln>
                                </wps:spPr>
                                <wps:txbx>
                                  <w:txbxContent>
                                    <w:p w14:paraId="054C86C2" w14:textId="77777777" w:rsidR="00286D71" w:rsidRDefault="00286D71">
                                      <w:pPr>
                                        <w:textDirection w:val="btLr"/>
                                      </w:pPr>
                                    </w:p>
                                  </w:txbxContent>
                                </wps:txbx>
                                <wps:bodyPr spcFirstLastPara="1" wrap="square" lIns="91425" tIns="91425" rIns="91425" bIns="91425" anchor="ctr" anchorCtr="0">
                                  <a:noAutofit/>
                                </wps:bodyPr>
                              </wps:wsp>
                              <wps:wsp>
                                <wps:cNvPr id="11" name="Conector recto de flecha 11"/>
                                <wps:cNvCnPr/>
                                <wps:spPr>
                                  <a:xfrm>
                                    <a:off x="4" y="39"/>
                                    <a:ext cx="18" cy="0"/>
                                  </a:xfrm>
                                  <a:prstGeom prst="straightConnector1">
                                    <a:avLst/>
                                  </a:prstGeom>
                                  <a:noFill/>
                                  <a:ln w="9775" cap="flat" cmpd="sng">
                                    <a:solidFill>
                                      <a:srgbClr val="008000"/>
                                    </a:solidFill>
                                    <a:prstDash val="solid"/>
                                    <a:round/>
                                    <a:headEnd type="none" w="med" len="med"/>
                                    <a:tailEnd type="none" w="med" len="med"/>
                                  </a:ln>
                                </wps:spPr>
                                <wps:bodyPr/>
                              </wps:wsp>
                              <wps:wsp>
                                <wps:cNvPr id="12" name="Rectángulo 12"/>
                                <wps:cNvSpPr/>
                                <wps:spPr>
                                  <a:xfrm>
                                    <a:off x="0" y="30"/>
                                    <a:ext cx="27" cy="16"/>
                                  </a:xfrm>
                                  <a:prstGeom prst="rect">
                                    <a:avLst/>
                                  </a:prstGeom>
                                  <a:solidFill>
                                    <a:srgbClr val="008000"/>
                                  </a:solidFill>
                                  <a:ln>
                                    <a:noFill/>
                                  </a:ln>
                                </wps:spPr>
                                <wps:txbx>
                                  <w:txbxContent>
                                    <w:p w14:paraId="4BBC6A8C" w14:textId="77777777" w:rsidR="00286D71" w:rsidRDefault="00286D71">
                                      <w:pPr>
                                        <w:textDirection w:val="btLr"/>
                                      </w:pPr>
                                    </w:p>
                                  </w:txbxContent>
                                </wps:txbx>
                                <wps:bodyPr spcFirstLastPara="1" wrap="square" lIns="91425" tIns="91425" rIns="91425" bIns="91425" anchor="ctr" anchorCtr="0">
                                  <a:noAutofit/>
                                </wps:bodyPr>
                              </wps:wsp>
                              <wps:wsp>
                                <wps:cNvPr id="13" name="Conector recto de flecha 13"/>
                                <wps:cNvCnPr/>
                                <wps:spPr>
                                  <a:xfrm>
                                    <a:off x="4" y="54"/>
                                    <a:ext cx="9" cy="0"/>
                                  </a:xfrm>
                                  <a:prstGeom prst="straightConnector1">
                                    <a:avLst/>
                                  </a:prstGeom>
                                  <a:noFill/>
                                  <a:ln w="9775" cap="flat" cmpd="sng">
                                    <a:solidFill>
                                      <a:srgbClr val="008000"/>
                                    </a:solidFill>
                                    <a:prstDash val="solid"/>
                                    <a:round/>
                                    <a:headEnd type="none" w="med" len="med"/>
                                    <a:tailEnd type="none" w="med" len="med"/>
                                  </a:ln>
                                </wps:spPr>
                                <wps:bodyPr/>
                              </wps:wsp>
                              <wps:wsp>
                                <wps:cNvPr id="14" name="Forma libre 14"/>
                                <wps:cNvSpPr/>
                                <wps:spPr>
                                  <a:xfrm>
                                    <a:off x="-1" y="46"/>
                                    <a:ext cx="18" cy="31"/>
                                  </a:xfrm>
                                  <a:custGeom>
                                    <a:avLst/>
                                    <a:gdLst/>
                                    <a:ahLst/>
                                    <a:cxnLst/>
                                    <a:rect l="l" t="t" r="r" b="b"/>
                                    <a:pathLst>
                                      <a:path w="18" h="31" extrusionOk="0">
                                        <a:moveTo>
                                          <a:pt x="18" y="0"/>
                                        </a:moveTo>
                                        <a:lnTo>
                                          <a:pt x="0" y="0"/>
                                        </a:lnTo>
                                        <a:lnTo>
                                          <a:pt x="0" y="16"/>
                                        </a:lnTo>
                                        <a:lnTo>
                                          <a:pt x="0" y="31"/>
                                        </a:lnTo>
                                        <a:lnTo>
                                          <a:pt x="9" y="31"/>
                                        </a:lnTo>
                                        <a:lnTo>
                                          <a:pt x="9" y="16"/>
                                        </a:lnTo>
                                        <a:lnTo>
                                          <a:pt x="18" y="16"/>
                                        </a:lnTo>
                                        <a:lnTo>
                                          <a:pt x="18" y="0"/>
                                        </a:lnTo>
                                        <a:close/>
                                      </a:path>
                                    </a:pathLst>
                                  </a:custGeom>
                                  <a:solidFill>
                                    <a:srgbClr val="008000"/>
                                  </a:solidFill>
                                  <a:ln>
                                    <a:noFill/>
                                  </a:ln>
                                </wps:spPr>
                                <wps:bodyPr spcFirstLastPara="1" wrap="square" lIns="91425" tIns="91425" rIns="91425" bIns="91425" anchor="ctr" anchorCtr="0">
                                  <a:noAutofit/>
                                </wps:bodyPr>
                              </wps:wsp>
                            </wpg:grpSp>
                          </wpg:wgp>
                        </a:graphicData>
                      </a:graphic>
                    </wp:inline>
                  </w:drawing>
                </mc:Choice>
                <mc:Fallback>
                  <w:pict>
                    <v:group w14:anchorId="3465A308" id="Grupo 251" o:spid="_x0000_s1031" style="width:2.25pt;height:3.9pt;mso-position-horizontal-relative:char;mso-position-vertical-relative:line" coordorigin="53310,37552" coordsize="29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">
                      <v:group id="Grupo 5" o:spid="_x0000_s1032" style="position:absolute;left:53310;top:37552;width:292;height:489" coordorigin="-1" coordsize="4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3" style="position:absolute;width:25;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11569061" w14:textId="77777777" w:rsidR="00286D71" w:rsidRDefault="00286D71">
                                <w:pPr>
                                  <w:textDirection w:val="btLr"/>
                                </w:pPr>
                              </w:p>
                            </w:txbxContent>
                          </v:textbox>
                        </v:rect>
                        <v:shapetype id="_x0000_t32" coordsize="21600,21600" o:spt="32" o:oned="t" path="m,l21600,21600e" filled="f">
                          <v:path arrowok="t" fillok="f" o:connecttype="none"/>
                          <o:lock v:ext="edit" shapetype="t"/>
                        </v:shapetype>
                        <v:shape id="Conector recto de flecha 7" o:spid="_x0000_s1034" type="#_x0000_t32" style="position:absolute;left:4;top:8;width: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" strokecolor="green" strokeweight=".27153mm"/>
                        <v:rect id="Rectángulo 8" o:spid="_x0000_s1035" style="position:absolute;width:45;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" fillcolor="green" stroked="f">
                          <v:textbox inset="2.53958mm,2.53958mm,2.53958mm,2.53958mm">
                            <w:txbxContent>
                              <w:p w14:paraId="7716394D" w14:textId="77777777" w:rsidR="00286D71" w:rsidRDefault="00286D71">
                                <w:pPr>
                                  <w:textDirection w:val="btLr"/>
                                </w:pPr>
                              </w:p>
                            </w:txbxContent>
                          </v:textbox>
                        </v:rect>
                        <v:shape id="Conector recto de flecha 9" o:spid="_x0000_s1036" type="#_x0000_t32" style="position:absolute;left:4;top:23;width: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" strokecolor="green" strokeweight=".27153mm"/>
                        <v:rect id="Rectángulo 10" o:spid="_x0000_s1037" style="position:absolute;top:15;width:36;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" fillcolor="green" stroked="f">
                          <v:textbox inset="2.53958mm,2.53958mm,2.53958mm,2.53958mm">
                            <w:txbxContent>
                              <w:p w14:paraId="054C86C2" w14:textId="77777777" w:rsidR="00286D71" w:rsidRDefault="00286D71">
                                <w:pPr>
                                  <w:textDirection w:val="btLr"/>
                                </w:pPr>
                              </w:p>
                            </w:txbxContent>
                          </v:textbox>
                        </v:rect>
                        <v:shape id="Conector recto de flecha 11" o:spid="_x0000_s1038" type="#_x0000_t32" style="position:absolute;left:4;top:39;width: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" strokecolor="green" strokeweight=".27153mm"/>
                        <v:rect id="Rectángulo 12" o:spid="_x0000_s1039" style="position:absolute;top:30;width:27;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" fillcolor="green" stroked="f">
                          <v:textbox inset="2.53958mm,2.53958mm,2.53958mm,2.53958mm">
                            <w:txbxContent>
                              <w:p w14:paraId="4BBC6A8C" w14:textId="77777777" w:rsidR="00286D71" w:rsidRDefault="00286D71">
                                <w:pPr>
                                  <w:textDirection w:val="btLr"/>
                                </w:pPr>
                              </w:p>
                            </w:txbxContent>
                          </v:textbox>
                        </v:rect>
                        <v:shape id="Conector recto de flecha 13" o:spid="_x0000_s1040" type="#_x0000_t32" style="position:absolute;left:4;top:54;width: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" strokecolor="green" strokeweight=".27153mm"/>
                        <v:shape id="Forma libre 14" o:spid="_x0000_s1041" style="position:absolute;left:-1;top:46;width:18;height:31;visibility:visible;mso-wrap-style:square;v-text-anchor:middle" coordsize="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" path="m18,l,,,16,,31r9,l9,16r9,l18,xe" fillcolor="green" stroked="f">
                          <v:path arrowok="t" o:extrusionok="f"/>
                        </v:shape>
                      </v:group>
                      <w10:anchorlock/>
                    </v:group>
                  </w:pict>
                </mc:Fallback>
              </mc:AlternateContent>
            </w:r>
          </w:p>
          <w:p w14:paraId="6DE7FFDC" w14:textId="77777777" w:rsidR="00D50159" w:rsidRDefault="00286D71">
            <w:pPr>
              <w:pBdr>
                <w:top w:val="nil"/>
                <w:left w:val="nil"/>
                <w:bottom w:val="nil"/>
                <w:right w:val="nil"/>
                <w:between w:val="nil"/>
              </w:pBdr>
              <w:spacing w:before="27"/>
              <w:ind w:left="51" w:right="32"/>
              <w:jc w:val="center"/>
              <w:rPr>
                <w:rFonts w:ascii="Calibri" w:eastAsia="Calibri" w:hAnsi="Calibri" w:cs="Calibri"/>
                <w:color w:val="000000"/>
                <w:sz w:val="23"/>
                <w:szCs w:val="23"/>
              </w:rPr>
            </w:pPr>
            <w:r>
              <w:rPr>
                <w:rFonts w:ascii="Calibri" w:eastAsia="Calibri" w:hAnsi="Calibri" w:cs="Calibri"/>
                <w:color w:val="000000"/>
                <w:sz w:val="23"/>
                <w:szCs w:val="23"/>
              </w:rPr>
              <w:t>25</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784F858B" w14:textId="77777777" w:rsidR="00D50159" w:rsidRDefault="00286D71">
            <w:pPr>
              <w:pBdr>
                <w:top w:val="nil"/>
                <w:left w:val="nil"/>
                <w:bottom w:val="nil"/>
                <w:right w:val="nil"/>
                <w:between w:val="nil"/>
              </w:pBdr>
              <w:spacing w:line="77" w:lineRule="auto"/>
              <w:ind w:left="1"/>
              <w:rPr>
                <w:color w:val="000000"/>
                <w:sz w:val="7"/>
                <w:szCs w:val="7"/>
              </w:rPr>
            </w:pPr>
            <w:r>
              <w:rPr>
                <w:noProof/>
                <w:color w:val="000000"/>
                <w:sz w:val="7"/>
                <w:szCs w:val="7"/>
                <w:lang w:val="es-EC"/>
              </w:rPr>
              <mc:AlternateContent>
                <mc:Choice Requires="wpg">
                  <w:drawing>
                    <wp:inline distT="0" distB="0" distL="0" distR="0" wp14:anchorId="4D3582D8" wp14:editId="18E982DF">
                      <wp:extent cx="27940" cy="49530"/>
                      <wp:effectExtent l="0" t="0" r="0" b="0"/>
                      <wp:docPr id="255" name="Grupo 255"/>
                      <wp:cNvGraphicFramePr/>
                      <a:graphic xmlns:a="http://schemas.openxmlformats.org/drawingml/2006/main">
                        <a:graphicData uri="http://schemas.microsoft.com/office/word/2010/wordprocessingGroup">
                          <wpg:wgp>
                            <wpg:cNvGrpSpPr/>
                            <wpg:grpSpPr>
                              <a:xfrm>
                                <a:off x="0" y="0"/>
                                <a:ext cx="27940" cy="49530"/>
                                <a:chOff x="5331375" y="3755225"/>
                                <a:chExt cx="28600" cy="48925"/>
                              </a:xfrm>
                            </wpg:grpSpPr>
                            <wpg:grpSp>
                              <wpg:cNvPr id="15" name="Grupo 15"/>
                              <wpg:cNvGrpSpPr/>
                              <wpg:grpSpPr>
                                <a:xfrm>
                                  <a:off x="5331395" y="3755235"/>
                                  <a:ext cx="28575" cy="48895"/>
                                  <a:chOff x="-1" y="0"/>
                                  <a:chExt cx="45" cy="77"/>
                                </a:xfrm>
                              </wpg:grpSpPr>
                              <wps:wsp>
                                <wps:cNvPr id="16" name="Rectángulo 16"/>
                                <wps:cNvSpPr/>
                                <wps:spPr>
                                  <a:xfrm>
                                    <a:off x="0" y="0"/>
                                    <a:ext cx="25" cy="75"/>
                                  </a:xfrm>
                                  <a:prstGeom prst="rect">
                                    <a:avLst/>
                                  </a:prstGeom>
                                  <a:noFill/>
                                  <a:ln>
                                    <a:noFill/>
                                  </a:ln>
                                </wps:spPr>
                                <wps:txbx>
                                  <w:txbxContent>
                                    <w:p w14:paraId="26879B42" w14:textId="77777777" w:rsidR="00286D71" w:rsidRDefault="00286D71">
                                      <w:pPr>
                                        <w:textDirection w:val="btLr"/>
                                      </w:pPr>
                                    </w:p>
                                  </w:txbxContent>
                                </wps:txbx>
                                <wps:bodyPr spcFirstLastPara="1" wrap="square" lIns="91425" tIns="91425" rIns="91425" bIns="91425" anchor="ctr" anchorCtr="0">
                                  <a:noAutofit/>
                                </wps:bodyPr>
                              </wps:wsp>
                              <wps:wsp>
                                <wps:cNvPr id="17" name="Conector recto de flecha 17"/>
                                <wps:cNvCnPr/>
                                <wps:spPr>
                                  <a:xfrm>
                                    <a:off x="4" y="8"/>
                                    <a:ext cx="35" cy="0"/>
                                  </a:xfrm>
                                  <a:prstGeom prst="straightConnector1">
                                    <a:avLst/>
                                  </a:prstGeom>
                                  <a:noFill/>
                                  <a:ln w="9775" cap="flat" cmpd="sng">
                                    <a:solidFill>
                                      <a:srgbClr val="008000"/>
                                    </a:solidFill>
                                    <a:prstDash val="solid"/>
                                    <a:round/>
                                    <a:headEnd type="none" w="med" len="med"/>
                                    <a:tailEnd type="none" w="med" len="med"/>
                                  </a:ln>
                                </wps:spPr>
                                <wps:bodyPr/>
                              </wps:wsp>
                              <wps:wsp>
                                <wps:cNvPr id="18" name="Rectángulo 18"/>
                                <wps:cNvSpPr/>
                                <wps:spPr>
                                  <a:xfrm>
                                    <a:off x="0" y="0"/>
                                    <a:ext cx="44" cy="16"/>
                                  </a:xfrm>
                                  <a:prstGeom prst="rect">
                                    <a:avLst/>
                                  </a:prstGeom>
                                  <a:solidFill>
                                    <a:srgbClr val="008000"/>
                                  </a:solidFill>
                                  <a:ln>
                                    <a:noFill/>
                                  </a:ln>
                                </wps:spPr>
                                <wps:txbx>
                                  <w:txbxContent>
                                    <w:p w14:paraId="50EF52F0" w14:textId="77777777" w:rsidR="00286D71" w:rsidRDefault="00286D71">
                                      <w:pPr>
                                        <w:textDirection w:val="btLr"/>
                                      </w:pPr>
                                    </w:p>
                                  </w:txbxContent>
                                </wps:txbx>
                                <wps:bodyPr spcFirstLastPara="1" wrap="square" lIns="91425" tIns="91425" rIns="91425" bIns="91425" anchor="ctr" anchorCtr="0">
                                  <a:noAutofit/>
                                </wps:bodyPr>
                              </wps:wsp>
                              <wps:wsp>
                                <wps:cNvPr id="19" name="Conector recto de flecha 19"/>
                                <wps:cNvCnPr/>
                                <wps:spPr>
                                  <a:xfrm>
                                    <a:off x="4" y="23"/>
                                    <a:ext cx="27" cy="0"/>
                                  </a:xfrm>
                                  <a:prstGeom prst="straightConnector1">
                                    <a:avLst/>
                                  </a:prstGeom>
                                  <a:noFill/>
                                  <a:ln w="9775" cap="flat" cmpd="sng">
                                    <a:solidFill>
                                      <a:srgbClr val="008000"/>
                                    </a:solidFill>
                                    <a:prstDash val="solid"/>
                                    <a:round/>
                                    <a:headEnd type="none" w="med" len="med"/>
                                    <a:tailEnd type="none" w="med" len="med"/>
                                  </a:ln>
                                </wps:spPr>
                                <wps:bodyPr/>
                              </wps:wsp>
                              <wps:wsp>
                                <wps:cNvPr id="20" name="Rectángulo 20"/>
                                <wps:cNvSpPr/>
                                <wps:spPr>
                                  <a:xfrm>
                                    <a:off x="0" y="15"/>
                                    <a:ext cx="36" cy="16"/>
                                  </a:xfrm>
                                  <a:prstGeom prst="rect">
                                    <a:avLst/>
                                  </a:prstGeom>
                                  <a:solidFill>
                                    <a:srgbClr val="008000"/>
                                  </a:solidFill>
                                  <a:ln>
                                    <a:noFill/>
                                  </a:ln>
                                </wps:spPr>
                                <wps:txbx>
                                  <w:txbxContent>
                                    <w:p w14:paraId="27E76330" w14:textId="77777777" w:rsidR="00286D71" w:rsidRDefault="00286D71">
                                      <w:pPr>
                                        <w:textDirection w:val="btLr"/>
                                      </w:pPr>
                                    </w:p>
                                  </w:txbxContent>
                                </wps:txbx>
                                <wps:bodyPr spcFirstLastPara="1" wrap="square" lIns="91425" tIns="91425" rIns="91425" bIns="91425" anchor="ctr" anchorCtr="0">
                                  <a:noAutofit/>
                                </wps:bodyPr>
                              </wps:wsp>
                              <wps:wsp>
                                <wps:cNvPr id="21" name="Conector recto de flecha 21"/>
                                <wps:cNvCnPr/>
                                <wps:spPr>
                                  <a:xfrm>
                                    <a:off x="4" y="39"/>
                                    <a:ext cx="18" cy="0"/>
                                  </a:xfrm>
                                  <a:prstGeom prst="straightConnector1">
                                    <a:avLst/>
                                  </a:prstGeom>
                                  <a:noFill/>
                                  <a:ln w="9775" cap="flat" cmpd="sng">
                                    <a:solidFill>
                                      <a:srgbClr val="008000"/>
                                    </a:solidFill>
                                    <a:prstDash val="solid"/>
                                    <a:round/>
                                    <a:headEnd type="none" w="med" len="med"/>
                                    <a:tailEnd type="none" w="med" len="med"/>
                                  </a:ln>
                                </wps:spPr>
                                <wps:bodyPr/>
                              </wps:wsp>
                              <wps:wsp>
                                <wps:cNvPr id="22" name="Rectángulo 22"/>
                                <wps:cNvSpPr/>
                                <wps:spPr>
                                  <a:xfrm>
                                    <a:off x="0" y="30"/>
                                    <a:ext cx="27" cy="16"/>
                                  </a:xfrm>
                                  <a:prstGeom prst="rect">
                                    <a:avLst/>
                                  </a:prstGeom>
                                  <a:solidFill>
                                    <a:srgbClr val="008000"/>
                                  </a:solidFill>
                                  <a:ln>
                                    <a:noFill/>
                                  </a:ln>
                                </wps:spPr>
                                <wps:txbx>
                                  <w:txbxContent>
                                    <w:p w14:paraId="6B758CA2" w14:textId="77777777" w:rsidR="00286D71" w:rsidRDefault="00286D71">
                                      <w:pPr>
                                        <w:textDirection w:val="btLr"/>
                                      </w:pPr>
                                    </w:p>
                                  </w:txbxContent>
                                </wps:txbx>
                                <wps:bodyPr spcFirstLastPara="1" wrap="square" lIns="91425" tIns="91425" rIns="91425" bIns="91425" anchor="ctr" anchorCtr="0">
                                  <a:noAutofit/>
                                </wps:bodyPr>
                              </wps:wsp>
                              <wps:wsp>
                                <wps:cNvPr id="23" name="Conector recto de flecha 23"/>
                                <wps:cNvCnPr/>
                                <wps:spPr>
                                  <a:xfrm>
                                    <a:off x="4" y="54"/>
                                    <a:ext cx="9" cy="0"/>
                                  </a:xfrm>
                                  <a:prstGeom prst="straightConnector1">
                                    <a:avLst/>
                                  </a:prstGeom>
                                  <a:noFill/>
                                  <a:ln w="9775" cap="flat" cmpd="sng">
                                    <a:solidFill>
                                      <a:srgbClr val="008000"/>
                                    </a:solidFill>
                                    <a:prstDash val="solid"/>
                                    <a:round/>
                                    <a:headEnd type="none" w="med" len="med"/>
                                    <a:tailEnd type="none" w="med" len="med"/>
                                  </a:ln>
                                </wps:spPr>
                                <wps:bodyPr/>
                              </wps:wsp>
                              <wps:wsp>
                                <wps:cNvPr id="24" name="Forma libre 24"/>
                                <wps:cNvSpPr/>
                                <wps:spPr>
                                  <a:xfrm>
                                    <a:off x="-1" y="46"/>
                                    <a:ext cx="18" cy="31"/>
                                  </a:xfrm>
                                  <a:custGeom>
                                    <a:avLst/>
                                    <a:gdLst/>
                                    <a:ahLst/>
                                    <a:cxnLst/>
                                    <a:rect l="l" t="t" r="r" b="b"/>
                                    <a:pathLst>
                                      <a:path w="18" h="31" extrusionOk="0">
                                        <a:moveTo>
                                          <a:pt x="18" y="0"/>
                                        </a:moveTo>
                                        <a:lnTo>
                                          <a:pt x="0" y="0"/>
                                        </a:lnTo>
                                        <a:lnTo>
                                          <a:pt x="0" y="16"/>
                                        </a:lnTo>
                                        <a:lnTo>
                                          <a:pt x="0" y="31"/>
                                        </a:lnTo>
                                        <a:lnTo>
                                          <a:pt x="9" y="31"/>
                                        </a:lnTo>
                                        <a:lnTo>
                                          <a:pt x="9" y="16"/>
                                        </a:lnTo>
                                        <a:lnTo>
                                          <a:pt x="18" y="16"/>
                                        </a:lnTo>
                                        <a:lnTo>
                                          <a:pt x="18" y="0"/>
                                        </a:lnTo>
                                        <a:close/>
                                      </a:path>
                                    </a:pathLst>
                                  </a:custGeom>
                                  <a:solidFill>
                                    <a:srgbClr val="008000"/>
                                  </a:solidFill>
                                  <a:ln>
                                    <a:noFill/>
                                  </a:ln>
                                </wps:spPr>
                                <wps:bodyPr spcFirstLastPara="1" wrap="square" lIns="91425" tIns="91425" rIns="91425" bIns="91425" anchor="ctr" anchorCtr="0">
                                  <a:noAutofit/>
                                </wps:bodyPr>
                              </wps:wsp>
                            </wpg:grpSp>
                          </wpg:wgp>
                        </a:graphicData>
                      </a:graphic>
                    </wp:inline>
                  </w:drawing>
                </mc:Choice>
                <mc:Fallback>
                  <w:pict>
                    <v:group w14:anchorId="4D3582D8" id="Grupo 255" o:spid="_x0000_s1042" style="width:2.2pt;height:3.9pt;mso-position-horizontal-relative:char;mso-position-vertical-relative:line" coordorigin="53313,37552" coordsize="28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">
                      <v:group id="Grupo 15" o:spid="_x0000_s1043" style="position:absolute;left:53313;top:37552;width:286;height:489" coordorigin="-1" coordsize="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ángulo 16" o:spid="_x0000_s1044" style="position:absolute;width:25;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26879B42" w14:textId="77777777" w:rsidR="00286D71" w:rsidRDefault="00286D71">
                                <w:pPr>
                                  <w:textDirection w:val="btLr"/>
                                </w:pPr>
                              </w:p>
                            </w:txbxContent>
                          </v:textbox>
                        </v:rect>
                        <v:shape id="Conector recto de flecha 17" o:spid="_x0000_s1045" type="#_x0000_t32" style="position:absolute;left:4;top:8;width: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" strokecolor="green" strokeweight=".27153mm"/>
                        <v:rect id="Rectángulo 18" o:spid="_x0000_s1046" style="position:absolute;width:44;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" fillcolor="green" stroked="f">
                          <v:textbox inset="2.53958mm,2.53958mm,2.53958mm,2.53958mm">
                            <w:txbxContent>
                              <w:p w14:paraId="50EF52F0" w14:textId="77777777" w:rsidR="00286D71" w:rsidRDefault="00286D71">
                                <w:pPr>
                                  <w:textDirection w:val="btLr"/>
                                </w:pPr>
                              </w:p>
                            </w:txbxContent>
                          </v:textbox>
                        </v:rect>
                        <v:shape id="Conector recto de flecha 19" o:spid="_x0000_s1047" type="#_x0000_t32" style="position:absolute;left:4;top:23;width: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" strokecolor="green" strokeweight=".27153mm"/>
                        <v:rect id="Rectángulo 20" o:spid="_x0000_s1048" style="position:absolute;top:15;width:36;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" fillcolor="green" stroked="f">
                          <v:textbox inset="2.53958mm,2.53958mm,2.53958mm,2.53958mm">
                            <w:txbxContent>
                              <w:p w14:paraId="27E76330" w14:textId="77777777" w:rsidR="00286D71" w:rsidRDefault="00286D71">
                                <w:pPr>
                                  <w:textDirection w:val="btLr"/>
                                </w:pPr>
                              </w:p>
                            </w:txbxContent>
                          </v:textbox>
                        </v:rect>
                        <v:shape id="Conector recto de flecha 21" o:spid="_x0000_s1049" type="#_x0000_t32" style="position:absolute;left:4;top:39;width: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" strokecolor="green" strokeweight=".27153mm"/>
                        <v:rect id="Rectángulo 22" o:spid="_x0000_s1050" style="position:absolute;top:30;width:27;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" fillcolor="green" stroked="f">
                          <v:textbox inset="2.53958mm,2.53958mm,2.53958mm,2.53958mm">
                            <w:txbxContent>
                              <w:p w14:paraId="6B758CA2" w14:textId="77777777" w:rsidR="00286D71" w:rsidRDefault="00286D71">
                                <w:pPr>
                                  <w:textDirection w:val="btLr"/>
                                </w:pPr>
                              </w:p>
                            </w:txbxContent>
                          </v:textbox>
                        </v:rect>
                        <v:shape id="Conector recto de flecha 23" o:spid="_x0000_s1051" type="#_x0000_t32" style="position:absolute;left:4;top:54;width: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" strokecolor="green" strokeweight=".27153mm"/>
                        <v:shape id="Forma libre 24" o:spid="_x0000_s1052" style="position:absolute;left:-1;top:46;width:18;height:31;visibility:visible;mso-wrap-style:square;v-text-anchor:middle" coordsize="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" path="m18,l,,,16,,31r9,l9,16r9,l18,xe" fillcolor="green" stroked="f">
                          <v:path arrowok="t" o:extrusionok="f"/>
                        </v:shape>
                      </v:group>
                      <w10:anchorlock/>
                    </v:group>
                  </w:pict>
                </mc:Fallback>
              </mc:AlternateContent>
            </w:r>
          </w:p>
          <w:p w14:paraId="1DC3119F" w14:textId="77777777" w:rsidR="00D50159" w:rsidRDefault="00286D71">
            <w:pPr>
              <w:pBdr>
                <w:top w:val="nil"/>
                <w:left w:val="nil"/>
                <w:bottom w:val="nil"/>
                <w:right w:val="nil"/>
                <w:between w:val="nil"/>
              </w:pBdr>
              <w:spacing w:before="27"/>
              <w:ind w:left="51" w:right="31"/>
              <w:jc w:val="center"/>
              <w:rPr>
                <w:rFonts w:ascii="Calibri" w:eastAsia="Calibri" w:hAnsi="Calibri" w:cs="Calibri"/>
                <w:color w:val="000000"/>
                <w:sz w:val="23"/>
                <w:szCs w:val="23"/>
              </w:rPr>
            </w:pPr>
            <w:r>
              <w:rPr>
                <w:rFonts w:ascii="Calibri" w:eastAsia="Calibri" w:hAnsi="Calibri" w:cs="Calibri"/>
                <w:color w:val="000000"/>
                <w:sz w:val="23"/>
                <w:szCs w:val="23"/>
              </w:rPr>
              <w:t>25</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5F87B86F" w14:textId="77777777" w:rsidR="00D50159" w:rsidRDefault="00286D71">
            <w:pPr>
              <w:pBdr>
                <w:top w:val="nil"/>
                <w:left w:val="nil"/>
                <w:bottom w:val="nil"/>
                <w:right w:val="nil"/>
                <w:between w:val="nil"/>
              </w:pBdr>
              <w:spacing w:line="77" w:lineRule="auto"/>
              <w:ind w:left="1"/>
              <w:rPr>
                <w:color w:val="000000"/>
                <w:sz w:val="7"/>
                <w:szCs w:val="7"/>
              </w:rPr>
            </w:pPr>
            <w:r>
              <w:rPr>
                <w:noProof/>
                <w:color w:val="000000"/>
                <w:sz w:val="7"/>
                <w:szCs w:val="7"/>
                <w:lang w:val="es-EC"/>
              </w:rPr>
              <mc:AlternateContent>
                <mc:Choice Requires="wpg">
                  <w:drawing>
                    <wp:inline distT="0" distB="0" distL="0" distR="0" wp14:anchorId="514E55CA" wp14:editId="453E09BD">
                      <wp:extent cx="27940" cy="49530"/>
                      <wp:effectExtent l="0" t="0" r="0" b="0"/>
                      <wp:docPr id="254" name="Grupo 254"/>
                      <wp:cNvGraphicFramePr/>
                      <a:graphic xmlns:a="http://schemas.openxmlformats.org/drawingml/2006/main">
                        <a:graphicData uri="http://schemas.microsoft.com/office/word/2010/wordprocessingGroup">
                          <wpg:wgp>
                            <wpg:cNvGrpSpPr/>
                            <wpg:grpSpPr>
                              <a:xfrm>
                                <a:off x="0" y="0"/>
                                <a:ext cx="27940" cy="49530"/>
                                <a:chOff x="5332025" y="3755225"/>
                                <a:chExt cx="27950" cy="48925"/>
                              </a:xfrm>
                            </wpg:grpSpPr>
                            <wpg:grpSp>
                              <wpg:cNvPr id="25" name="Grupo 25"/>
                              <wpg:cNvGrpSpPr/>
                              <wpg:grpSpPr>
                                <a:xfrm>
                                  <a:off x="5332030" y="3755235"/>
                                  <a:ext cx="27940" cy="48895"/>
                                  <a:chOff x="0" y="0"/>
                                  <a:chExt cx="44" cy="77"/>
                                </a:xfrm>
                              </wpg:grpSpPr>
                              <wps:wsp>
                                <wps:cNvPr id="26" name="Rectángulo 26"/>
                                <wps:cNvSpPr/>
                                <wps:spPr>
                                  <a:xfrm>
                                    <a:off x="0" y="0"/>
                                    <a:ext cx="25" cy="75"/>
                                  </a:xfrm>
                                  <a:prstGeom prst="rect">
                                    <a:avLst/>
                                  </a:prstGeom>
                                  <a:noFill/>
                                  <a:ln>
                                    <a:noFill/>
                                  </a:ln>
                                </wps:spPr>
                                <wps:txbx>
                                  <w:txbxContent>
                                    <w:p w14:paraId="1AA56F07" w14:textId="77777777" w:rsidR="00286D71" w:rsidRDefault="00286D71">
                                      <w:pPr>
                                        <w:textDirection w:val="btLr"/>
                                      </w:pPr>
                                    </w:p>
                                  </w:txbxContent>
                                </wps:txbx>
                                <wps:bodyPr spcFirstLastPara="1" wrap="square" lIns="91425" tIns="91425" rIns="91425" bIns="91425" anchor="ctr" anchorCtr="0">
                                  <a:noAutofit/>
                                </wps:bodyPr>
                              </wps:wsp>
                              <wps:wsp>
                                <wps:cNvPr id="27" name="Conector recto de flecha 27"/>
                                <wps:cNvCnPr/>
                                <wps:spPr>
                                  <a:xfrm>
                                    <a:off x="4" y="8"/>
                                    <a:ext cx="35" cy="0"/>
                                  </a:xfrm>
                                  <a:prstGeom prst="straightConnector1">
                                    <a:avLst/>
                                  </a:prstGeom>
                                  <a:noFill/>
                                  <a:ln w="9775" cap="flat" cmpd="sng">
                                    <a:solidFill>
                                      <a:srgbClr val="008000"/>
                                    </a:solidFill>
                                    <a:prstDash val="solid"/>
                                    <a:round/>
                                    <a:headEnd type="none" w="med" len="med"/>
                                    <a:tailEnd type="none" w="med" len="med"/>
                                  </a:ln>
                                </wps:spPr>
                                <wps:bodyPr/>
                              </wps:wsp>
                              <wps:wsp>
                                <wps:cNvPr id="28" name="Rectángulo 28"/>
                                <wps:cNvSpPr/>
                                <wps:spPr>
                                  <a:xfrm>
                                    <a:off x="0" y="0"/>
                                    <a:ext cx="44" cy="16"/>
                                  </a:xfrm>
                                  <a:prstGeom prst="rect">
                                    <a:avLst/>
                                  </a:prstGeom>
                                  <a:solidFill>
                                    <a:srgbClr val="008000"/>
                                  </a:solidFill>
                                  <a:ln>
                                    <a:noFill/>
                                  </a:ln>
                                </wps:spPr>
                                <wps:txbx>
                                  <w:txbxContent>
                                    <w:p w14:paraId="5A1E5015" w14:textId="77777777" w:rsidR="00286D71" w:rsidRDefault="00286D71">
                                      <w:pPr>
                                        <w:textDirection w:val="btLr"/>
                                      </w:pPr>
                                    </w:p>
                                  </w:txbxContent>
                                </wps:txbx>
                                <wps:bodyPr spcFirstLastPara="1" wrap="square" lIns="91425" tIns="91425" rIns="91425" bIns="91425" anchor="ctr" anchorCtr="0">
                                  <a:noAutofit/>
                                </wps:bodyPr>
                              </wps:wsp>
                              <wps:wsp>
                                <wps:cNvPr id="29" name="Conector recto de flecha 29"/>
                                <wps:cNvCnPr/>
                                <wps:spPr>
                                  <a:xfrm>
                                    <a:off x="4" y="23"/>
                                    <a:ext cx="27" cy="0"/>
                                  </a:xfrm>
                                  <a:prstGeom prst="straightConnector1">
                                    <a:avLst/>
                                  </a:prstGeom>
                                  <a:noFill/>
                                  <a:ln w="9775" cap="flat" cmpd="sng">
                                    <a:solidFill>
                                      <a:srgbClr val="008000"/>
                                    </a:solidFill>
                                    <a:prstDash val="solid"/>
                                    <a:round/>
                                    <a:headEnd type="none" w="med" len="med"/>
                                    <a:tailEnd type="none" w="med" len="med"/>
                                  </a:ln>
                                </wps:spPr>
                                <wps:bodyPr/>
                              </wps:wsp>
                              <wps:wsp>
                                <wps:cNvPr id="30" name="Rectángulo 30"/>
                                <wps:cNvSpPr/>
                                <wps:spPr>
                                  <a:xfrm>
                                    <a:off x="0" y="15"/>
                                    <a:ext cx="36" cy="16"/>
                                  </a:xfrm>
                                  <a:prstGeom prst="rect">
                                    <a:avLst/>
                                  </a:prstGeom>
                                  <a:solidFill>
                                    <a:srgbClr val="008000"/>
                                  </a:solidFill>
                                  <a:ln>
                                    <a:noFill/>
                                  </a:ln>
                                </wps:spPr>
                                <wps:txbx>
                                  <w:txbxContent>
                                    <w:p w14:paraId="22ADDFE1" w14:textId="77777777" w:rsidR="00286D71" w:rsidRDefault="00286D71">
                                      <w:pPr>
                                        <w:textDirection w:val="btLr"/>
                                      </w:pPr>
                                    </w:p>
                                  </w:txbxContent>
                                </wps:txbx>
                                <wps:bodyPr spcFirstLastPara="1" wrap="square" lIns="91425" tIns="91425" rIns="91425" bIns="91425" anchor="ctr" anchorCtr="0">
                                  <a:noAutofit/>
                                </wps:bodyPr>
                              </wps:wsp>
                              <wps:wsp>
                                <wps:cNvPr id="31" name="Conector recto de flecha 31"/>
                                <wps:cNvCnPr/>
                                <wps:spPr>
                                  <a:xfrm>
                                    <a:off x="4" y="39"/>
                                    <a:ext cx="18" cy="0"/>
                                  </a:xfrm>
                                  <a:prstGeom prst="straightConnector1">
                                    <a:avLst/>
                                  </a:prstGeom>
                                  <a:noFill/>
                                  <a:ln w="9775" cap="flat" cmpd="sng">
                                    <a:solidFill>
                                      <a:srgbClr val="008000"/>
                                    </a:solidFill>
                                    <a:prstDash val="solid"/>
                                    <a:round/>
                                    <a:headEnd type="none" w="med" len="med"/>
                                    <a:tailEnd type="none" w="med" len="med"/>
                                  </a:ln>
                                </wps:spPr>
                                <wps:bodyPr/>
                              </wps:wsp>
                              <wps:wsp>
                                <wps:cNvPr id="224" name="Rectángulo 224"/>
                                <wps:cNvSpPr/>
                                <wps:spPr>
                                  <a:xfrm>
                                    <a:off x="0" y="30"/>
                                    <a:ext cx="27" cy="16"/>
                                  </a:xfrm>
                                  <a:prstGeom prst="rect">
                                    <a:avLst/>
                                  </a:prstGeom>
                                  <a:solidFill>
                                    <a:srgbClr val="008000"/>
                                  </a:solidFill>
                                  <a:ln>
                                    <a:noFill/>
                                  </a:ln>
                                </wps:spPr>
                                <wps:txbx>
                                  <w:txbxContent>
                                    <w:p w14:paraId="5BCF398D" w14:textId="77777777" w:rsidR="00286D71" w:rsidRDefault="00286D71">
                                      <w:pPr>
                                        <w:textDirection w:val="btLr"/>
                                      </w:pPr>
                                    </w:p>
                                  </w:txbxContent>
                                </wps:txbx>
                                <wps:bodyPr spcFirstLastPara="1" wrap="square" lIns="91425" tIns="91425" rIns="91425" bIns="91425" anchor="ctr" anchorCtr="0">
                                  <a:noAutofit/>
                                </wps:bodyPr>
                              </wps:wsp>
                              <wps:wsp>
                                <wps:cNvPr id="225" name="Conector recto de flecha 225"/>
                                <wps:cNvCnPr/>
                                <wps:spPr>
                                  <a:xfrm>
                                    <a:off x="4" y="54"/>
                                    <a:ext cx="9" cy="0"/>
                                  </a:xfrm>
                                  <a:prstGeom prst="straightConnector1">
                                    <a:avLst/>
                                  </a:prstGeom>
                                  <a:noFill/>
                                  <a:ln w="9775" cap="flat" cmpd="sng">
                                    <a:solidFill>
                                      <a:srgbClr val="008000"/>
                                    </a:solidFill>
                                    <a:prstDash val="solid"/>
                                    <a:round/>
                                    <a:headEnd type="none" w="med" len="med"/>
                                    <a:tailEnd type="none" w="med" len="med"/>
                                  </a:ln>
                                </wps:spPr>
                                <wps:bodyPr/>
                              </wps:wsp>
                              <wps:wsp>
                                <wps:cNvPr id="226" name="Forma libre 226"/>
                                <wps:cNvSpPr/>
                                <wps:spPr>
                                  <a:xfrm>
                                    <a:off x="0" y="46"/>
                                    <a:ext cx="18" cy="31"/>
                                  </a:xfrm>
                                  <a:custGeom>
                                    <a:avLst/>
                                    <a:gdLst/>
                                    <a:ahLst/>
                                    <a:cxnLst/>
                                    <a:rect l="l" t="t" r="r" b="b"/>
                                    <a:pathLst>
                                      <a:path w="18" h="31" extrusionOk="0">
                                        <a:moveTo>
                                          <a:pt x="18" y="0"/>
                                        </a:moveTo>
                                        <a:lnTo>
                                          <a:pt x="0" y="0"/>
                                        </a:lnTo>
                                        <a:lnTo>
                                          <a:pt x="0" y="16"/>
                                        </a:lnTo>
                                        <a:lnTo>
                                          <a:pt x="0" y="31"/>
                                        </a:lnTo>
                                        <a:lnTo>
                                          <a:pt x="9" y="31"/>
                                        </a:lnTo>
                                        <a:lnTo>
                                          <a:pt x="9" y="16"/>
                                        </a:lnTo>
                                        <a:lnTo>
                                          <a:pt x="18" y="16"/>
                                        </a:lnTo>
                                        <a:lnTo>
                                          <a:pt x="18" y="0"/>
                                        </a:lnTo>
                                        <a:close/>
                                      </a:path>
                                    </a:pathLst>
                                  </a:custGeom>
                                  <a:solidFill>
                                    <a:srgbClr val="008000"/>
                                  </a:solidFill>
                                  <a:ln>
                                    <a:noFill/>
                                  </a:ln>
                                </wps:spPr>
                                <wps:bodyPr spcFirstLastPara="1" wrap="square" lIns="91425" tIns="91425" rIns="91425" bIns="91425" anchor="ctr" anchorCtr="0">
                                  <a:noAutofit/>
                                </wps:bodyPr>
                              </wps:wsp>
                            </wpg:grpSp>
                          </wpg:wgp>
                        </a:graphicData>
                      </a:graphic>
                    </wp:inline>
                  </w:drawing>
                </mc:Choice>
                <mc:Fallback>
                  <w:pict>
                    <v:group w14:anchorId="514E55CA" id="Grupo 254" o:spid="_x0000_s1053" style="width:2.2pt;height:3.9pt;mso-position-horizontal-relative:char;mso-position-vertical-relative:line" coordorigin="53320,37552" coordsize="27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">
                      <v:group id="Grupo 25" o:spid="_x0000_s1054" style="position:absolute;left:53320;top:37552;width:279;height:489" coordsize="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ángulo 26" o:spid="_x0000_s1055" style="position:absolute;width:25;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1AA56F07" w14:textId="77777777" w:rsidR="00286D71" w:rsidRDefault="00286D71">
                                <w:pPr>
                                  <w:textDirection w:val="btLr"/>
                                </w:pPr>
                              </w:p>
                            </w:txbxContent>
                          </v:textbox>
                        </v:rect>
                        <v:shape id="Conector recto de flecha 27" o:spid="_x0000_s1056" type="#_x0000_t32" style="position:absolute;left:4;top:8;width: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" strokecolor="green" strokeweight=".27153mm"/>
                        <v:rect id="Rectángulo 28" o:spid="_x0000_s1057" style="position:absolute;width:44;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" fillcolor="green" stroked="f">
                          <v:textbox inset="2.53958mm,2.53958mm,2.53958mm,2.53958mm">
                            <w:txbxContent>
                              <w:p w14:paraId="5A1E5015" w14:textId="77777777" w:rsidR="00286D71" w:rsidRDefault="00286D71">
                                <w:pPr>
                                  <w:textDirection w:val="btLr"/>
                                </w:pPr>
                              </w:p>
                            </w:txbxContent>
                          </v:textbox>
                        </v:rect>
                        <v:shape id="Conector recto de flecha 29" o:spid="_x0000_s1058" type="#_x0000_t32" style="position:absolute;left:4;top:23;width: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" strokecolor="green" strokeweight=".27153mm"/>
                        <v:rect id="Rectángulo 30" o:spid="_x0000_s1059" style="position:absolute;top:15;width:36;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" fillcolor="green" stroked="f">
                          <v:textbox inset="2.53958mm,2.53958mm,2.53958mm,2.53958mm">
                            <w:txbxContent>
                              <w:p w14:paraId="22ADDFE1" w14:textId="77777777" w:rsidR="00286D71" w:rsidRDefault="00286D71">
                                <w:pPr>
                                  <w:textDirection w:val="btLr"/>
                                </w:pPr>
                              </w:p>
                            </w:txbxContent>
                          </v:textbox>
                        </v:rect>
                        <v:shape id="Conector recto de flecha 31" o:spid="_x0000_s1060" type="#_x0000_t32" style="position:absolute;left:4;top:39;width: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" strokecolor="green" strokeweight=".27153mm"/>
                        <v:rect id="Rectángulo 224" o:spid="_x0000_s1061" style="position:absolute;top:30;width:27;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" fillcolor="green" stroked="f">
                          <v:textbox inset="2.53958mm,2.53958mm,2.53958mm,2.53958mm">
                            <w:txbxContent>
                              <w:p w14:paraId="5BCF398D" w14:textId="77777777" w:rsidR="00286D71" w:rsidRDefault="00286D71">
                                <w:pPr>
                                  <w:textDirection w:val="btLr"/>
                                </w:pPr>
                              </w:p>
                            </w:txbxContent>
                          </v:textbox>
                        </v:rect>
                        <v:shape id="Conector recto de flecha 225" o:spid="_x0000_s1062" type="#_x0000_t32" style="position:absolute;left:4;top:54;width: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" strokecolor="green" strokeweight=".27153mm"/>
                        <v:shape id="Forma libre 226" o:spid="_x0000_s1063" style="position:absolute;top:46;width:18;height:31;visibility:visible;mso-wrap-style:square;v-text-anchor:middle" coordsize="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" path="m18,l,,,16,,31r9,l9,16r9,l18,xe" fillcolor="green" stroked="f">
                          <v:path arrowok="t" o:extrusionok="f"/>
                        </v:shape>
                      </v:group>
                      <w10:anchorlock/>
                    </v:group>
                  </w:pict>
                </mc:Fallback>
              </mc:AlternateContent>
            </w:r>
          </w:p>
          <w:p w14:paraId="74BB5296" w14:textId="77777777" w:rsidR="00D50159" w:rsidRDefault="00286D71">
            <w:pPr>
              <w:pBdr>
                <w:top w:val="nil"/>
                <w:left w:val="nil"/>
                <w:bottom w:val="nil"/>
                <w:right w:val="nil"/>
                <w:between w:val="nil"/>
              </w:pBdr>
              <w:spacing w:before="27"/>
              <w:ind w:left="180"/>
              <w:rPr>
                <w:rFonts w:ascii="Calibri" w:eastAsia="Calibri" w:hAnsi="Calibri" w:cs="Calibri"/>
                <w:color w:val="000000"/>
                <w:sz w:val="23"/>
                <w:szCs w:val="23"/>
              </w:rPr>
            </w:pPr>
            <w:r>
              <w:rPr>
                <w:rFonts w:ascii="Calibri" w:eastAsia="Calibri" w:hAnsi="Calibri" w:cs="Calibri"/>
                <w:color w:val="000000"/>
                <w:sz w:val="23"/>
                <w:szCs w:val="23"/>
              </w:rPr>
              <w:t>23</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515C43A5" w14:textId="77777777" w:rsidR="00D50159" w:rsidRDefault="00286D71">
            <w:pPr>
              <w:pBdr>
                <w:top w:val="nil"/>
                <w:left w:val="nil"/>
                <w:bottom w:val="nil"/>
                <w:right w:val="nil"/>
                <w:between w:val="nil"/>
              </w:pBdr>
              <w:spacing w:line="77" w:lineRule="auto"/>
              <w:ind w:left="1"/>
              <w:rPr>
                <w:color w:val="000000"/>
                <w:sz w:val="7"/>
                <w:szCs w:val="7"/>
              </w:rPr>
            </w:pPr>
            <w:r>
              <w:rPr>
                <w:noProof/>
                <w:color w:val="000000"/>
                <w:sz w:val="7"/>
                <w:szCs w:val="7"/>
                <w:lang w:val="es-EC"/>
              </w:rPr>
              <mc:AlternateContent>
                <mc:Choice Requires="wpg">
                  <w:drawing>
                    <wp:inline distT="0" distB="0" distL="0" distR="0" wp14:anchorId="78086BF4" wp14:editId="762256BD">
                      <wp:extent cx="27940" cy="49530"/>
                      <wp:effectExtent l="0" t="0" r="0" b="0"/>
                      <wp:docPr id="257" name="Grupo 257"/>
                      <wp:cNvGraphicFramePr/>
                      <a:graphic xmlns:a="http://schemas.openxmlformats.org/drawingml/2006/main">
                        <a:graphicData uri="http://schemas.microsoft.com/office/word/2010/wordprocessingGroup">
                          <wpg:wgp>
                            <wpg:cNvGrpSpPr/>
                            <wpg:grpSpPr>
                              <a:xfrm>
                                <a:off x="0" y="0"/>
                                <a:ext cx="27940" cy="49530"/>
                                <a:chOff x="5331375" y="3755225"/>
                                <a:chExt cx="28600" cy="48925"/>
                              </a:xfrm>
                            </wpg:grpSpPr>
                            <wpg:grpSp>
                              <wpg:cNvPr id="227" name="Grupo 227"/>
                              <wpg:cNvGrpSpPr/>
                              <wpg:grpSpPr>
                                <a:xfrm>
                                  <a:off x="5331395" y="3755235"/>
                                  <a:ext cx="28575" cy="48895"/>
                                  <a:chOff x="-1" y="0"/>
                                  <a:chExt cx="45" cy="77"/>
                                </a:xfrm>
                              </wpg:grpSpPr>
                              <wps:wsp>
                                <wps:cNvPr id="228" name="Rectángulo 228"/>
                                <wps:cNvSpPr/>
                                <wps:spPr>
                                  <a:xfrm>
                                    <a:off x="0" y="0"/>
                                    <a:ext cx="25" cy="75"/>
                                  </a:xfrm>
                                  <a:prstGeom prst="rect">
                                    <a:avLst/>
                                  </a:prstGeom>
                                  <a:noFill/>
                                  <a:ln>
                                    <a:noFill/>
                                  </a:ln>
                                </wps:spPr>
                                <wps:txbx>
                                  <w:txbxContent>
                                    <w:p w14:paraId="1D802FD2" w14:textId="77777777" w:rsidR="00286D71" w:rsidRDefault="00286D71">
                                      <w:pPr>
                                        <w:textDirection w:val="btLr"/>
                                      </w:pPr>
                                    </w:p>
                                  </w:txbxContent>
                                </wps:txbx>
                                <wps:bodyPr spcFirstLastPara="1" wrap="square" lIns="91425" tIns="91425" rIns="91425" bIns="91425" anchor="ctr" anchorCtr="0">
                                  <a:noAutofit/>
                                </wps:bodyPr>
                              </wps:wsp>
                              <wps:wsp>
                                <wps:cNvPr id="229" name="Conector recto de flecha 229"/>
                                <wps:cNvCnPr/>
                                <wps:spPr>
                                  <a:xfrm>
                                    <a:off x="4" y="8"/>
                                    <a:ext cx="35" cy="0"/>
                                  </a:xfrm>
                                  <a:prstGeom prst="straightConnector1">
                                    <a:avLst/>
                                  </a:prstGeom>
                                  <a:noFill/>
                                  <a:ln w="9775" cap="flat" cmpd="sng">
                                    <a:solidFill>
                                      <a:srgbClr val="008000"/>
                                    </a:solidFill>
                                    <a:prstDash val="solid"/>
                                    <a:round/>
                                    <a:headEnd type="none" w="med" len="med"/>
                                    <a:tailEnd type="none" w="med" len="med"/>
                                  </a:ln>
                                </wps:spPr>
                                <wps:bodyPr/>
                              </wps:wsp>
                              <wps:wsp>
                                <wps:cNvPr id="230" name="Rectángulo 230"/>
                                <wps:cNvSpPr/>
                                <wps:spPr>
                                  <a:xfrm>
                                    <a:off x="0" y="0"/>
                                    <a:ext cx="44" cy="16"/>
                                  </a:xfrm>
                                  <a:prstGeom prst="rect">
                                    <a:avLst/>
                                  </a:prstGeom>
                                  <a:solidFill>
                                    <a:srgbClr val="008000"/>
                                  </a:solidFill>
                                  <a:ln>
                                    <a:noFill/>
                                  </a:ln>
                                </wps:spPr>
                                <wps:txbx>
                                  <w:txbxContent>
                                    <w:p w14:paraId="67D58104" w14:textId="77777777" w:rsidR="00286D71" w:rsidRDefault="00286D71">
                                      <w:pPr>
                                        <w:textDirection w:val="btLr"/>
                                      </w:pPr>
                                    </w:p>
                                  </w:txbxContent>
                                </wps:txbx>
                                <wps:bodyPr spcFirstLastPara="1" wrap="square" lIns="91425" tIns="91425" rIns="91425" bIns="91425" anchor="ctr" anchorCtr="0">
                                  <a:noAutofit/>
                                </wps:bodyPr>
                              </wps:wsp>
                              <wps:wsp>
                                <wps:cNvPr id="231" name="Conector recto de flecha 231"/>
                                <wps:cNvCnPr/>
                                <wps:spPr>
                                  <a:xfrm>
                                    <a:off x="4" y="23"/>
                                    <a:ext cx="27" cy="0"/>
                                  </a:xfrm>
                                  <a:prstGeom prst="straightConnector1">
                                    <a:avLst/>
                                  </a:prstGeom>
                                  <a:noFill/>
                                  <a:ln w="9775" cap="flat" cmpd="sng">
                                    <a:solidFill>
                                      <a:srgbClr val="008000"/>
                                    </a:solidFill>
                                    <a:prstDash val="solid"/>
                                    <a:round/>
                                    <a:headEnd type="none" w="med" len="med"/>
                                    <a:tailEnd type="none" w="med" len="med"/>
                                  </a:ln>
                                </wps:spPr>
                                <wps:bodyPr/>
                              </wps:wsp>
                              <wps:wsp>
                                <wps:cNvPr id="232" name="Rectángulo 232"/>
                                <wps:cNvSpPr/>
                                <wps:spPr>
                                  <a:xfrm>
                                    <a:off x="0" y="15"/>
                                    <a:ext cx="36" cy="16"/>
                                  </a:xfrm>
                                  <a:prstGeom prst="rect">
                                    <a:avLst/>
                                  </a:prstGeom>
                                  <a:solidFill>
                                    <a:srgbClr val="008000"/>
                                  </a:solidFill>
                                  <a:ln>
                                    <a:noFill/>
                                  </a:ln>
                                </wps:spPr>
                                <wps:txbx>
                                  <w:txbxContent>
                                    <w:p w14:paraId="58B787B2" w14:textId="77777777" w:rsidR="00286D71" w:rsidRDefault="00286D71">
                                      <w:pPr>
                                        <w:textDirection w:val="btLr"/>
                                      </w:pPr>
                                    </w:p>
                                  </w:txbxContent>
                                </wps:txbx>
                                <wps:bodyPr spcFirstLastPara="1" wrap="square" lIns="91425" tIns="91425" rIns="91425" bIns="91425" anchor="ctr" anchorCtr="0">
                                  <a:noAutofit/>
                                </wps:bodyPr>
                              </wps:wsp>
                              <wps:wsp>
                                <wps:cNvPr id="233" name="Conector recto de flecha 233"/>
                                <wps:cNvCnPr/>
                                <wps:spPr>
                                  <a:xfrm>
                                    <a:off x="4" y="39"/>
                                    <a:ext cx="18" cy="0"/>
                                  </a:xfrm>
                                  <a:prstGeom prst="straightConnector1">
                                    <a:avLst/>
                                  </a:prstGeom>
                                  <a:noFill/>
                                  <a:ln w="9775" cap="flat" cmpd="sng">
                                    <a:solidFill>
                                      <a:srgbClr val="008000"/>
                                    </a:solidFill>
                                    <a:prstDash val="solid"/>
                                    <a:round/>
                                    <a:headEnd type="none" w="med" len="med"/>
                                    <a:tailEnd type="none" w="med" len="med"/>
                                  </a:ln>
                                </wps:spPr>
                                <wps:bodyPr/>
                              </wps:wsp>
                              <wps:wsp>
                                <wps:cNvPr id="234" name="Rectángulo 234"/>
                                <wps:cNvSpPr/>
                                <wps:spPr>
                                  <a:xfrm>
                                    <a:off x="0" y="30"/>
                                    <a:ext cx="27" cy="16"/>
                                  </a:xfrm>
                                  <a:prstGeom prst="rect">
                                    <a:avLst/>
                                  </a:prstGeom>
                                  <a:solidFill>
                                    <a:srgbClr val="008000"/>
                                  </a:solidFill>
                                  <a:ln>
                                    <a:noFill/>
                                  </a:ln>
                                </wps:spPr>
                                <wps:txbx>
                                  <w:txbxContent>
                                    <w:p w14:paraId="36D32BA6" w14:textId="77777777" w:rsidR="00286D71" w:rsidRDefault="00286D71">
                                      <w:pPr>
                                        <w:textDirection w:val="btLr"/>
                                      </w:pPr>
                                    </w:p>
                                  </w:txbxContent>
                                </wps:txbx>
                                <wps:bodyPr spcFirstLastPara="1" wrap="square" lIns="91425" tIns="91425" rIns="91425" bIns="91425" anchor="ctr" anchorCtr="0">
                                  <a:noAutofit/>
                                </wps:bodyPr>
                              </wps:wsp>
                              <wps:wsp>
                                <wps:cNvPr id="235" name="Conector recto de flecha 235"/>
                                <wps:cNvCnPr/>
                                <wps:spPr>
                                  <a:xfrm>
                                    <a:off x="4" y="54"/>
                                    <a:ext cx="9" cy="0"/>
                                  </a:xfrm>
                                  <a:prstGeom prst="straightConnector1">
                                    <a:avLst/>
                                  </a:prstGeom>
                                  <a:noFill/>
                                  <a:ln w="9775" cap="flat" cmpd="sng">
                                    <a:solidFill>
                                      <a:srgbClr val="008000"/>
                                    </a:solidFill>
                                    <a:prstDash val="solid"/>
                                    <a:round/>
                                    <a:headEnd type="none" w="med" len="med"/>
                                    <a:tailEnd type="none" w="med" len="med"/>
                                  </a:ln>
                                </wps:spPr>
                                <wps:bodyPr/>
                              </wps:wsp>
                              <wps:wsp>
                                <wps:cNvPr id="236" name="Forma libre 236"/>
                                <wps:cNvSpPr/>
                                <wps:spPr>
                                  <a:xfrm>
                                    <a:off x="-1" y="46"/>
                                    <a:ext cx="18" cy="31"/>
                                  </a:xfrm>
                                  <a:custGeom>
                                    <a:avLst/>
                                    <a:gdLst/>
                                    <a:ahLst/>
                                    <a:cxnLst/>
                                    <a:rect l="l" t="t" r="r" b="b"/>
                                    <a:pathLst>
                                      <a:path w="18" h="31" extrusionOk="0">
                                        <a:moveTo>
                                          <a:pt x="18" y="0"/>
                                        </a:moveTo>
                                        <a:lnTo>
                                          <a:pt x="0" y="0"/>
                                        </a:lnTo>
                                        <a:lnTo>
                                          <a:pt x="0" y="16"/>
                                        </a:lnTo>
                                        <a:lnTo>
                                          <a:pt x="0" y="31"/>
                                        </a:lnTo>
                                        <a:lnTo>
                                          <a:pt x="9" y="31"/>
                                        </a:lnTo>
                                        <a:lnTo>
                                          <a:pt x="9" y="16"/>
                                        </a:lnTo>
                                        <a:lnTo>
                                          <a:pt x="18" y="16"/>
                                        </a:lnTo>
                                        <a:lnTo>
                                          <a:pt x="18" y="0"/>
                                        </a:lnTo>
                                        <a:close/>
                                      </a:path>
                                    </a:pathLst>
                                  </a:custGeom>
                                  <a:solidFill>
                                    <a:srgbClr val="008000"/>
                                  </a:solidFill>
                                  <a:ln>
                                    <a:noFill/>
                                  </a:ln>
                                </wps:spPr>
                                <wps:bodyPr spcFirstLastPara="1" wrap="square" lIns="91425" tIns="91425" rIns="91425" bIns="91425" anchor="ctr" anchorCtr="0">
                                  <a:noAutofit/>
                                </wps:bodyPr>
                              </wps:wsp>
                            </wpg:grpSp>
                          </wpg:wgp>
                        </a:graphicData>
                      </a:graphic>
                    </wp:inline>
                  </w:drawing>
                </mc:Choice>
                <mc:Fallback>
                  <w:pict>
                    <v:group w14:anchorId="78086BF4" id="Grupo 257" o:spid="_x0000_s1064" style="width:2.2pt;height:3.9pt;mso-position-horizontal-relative:char;mso-position-vertical-relative:line" coordorigin="53313,37552" coordsize="28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">
                      <v:group id="Grupo 227" o:spid="_x0000_s1065" style="position:absolute;left:53313;top:37552;width:286;height:489" coordorigin="-1" coordsize="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rect id="Rectángulo 228" o:spid="_x0000_s1066" style="position:absolute;width:25;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" filled="f" stroked="f">
                          <v:textbox inset="2.53958mm,2.53958mm,2.53958mm,2.53958mm">
                            <w:txbxContent>
                              <w:p w14:paraId="1D802FD2" w14:textId="77777777" w:rsidR="00286D71" w:rsidRDefault="00286D71">
                                <w:pPr>
                                  <w:textDirection w:val="btLr"/>
                                </w:pPr>
                              </w:p>
                            </w:txbxContent>
                          </v:textbox>
                        </v:rect>
                        <v:shape id="Conector recto de flecha 229" o:spid="_x0000_s1067" type="#_x0000_t32" style="position:absolute;left:4;top:8;width: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" strokecolor="green" strokeweight=".27153mm"/>
                        <v:rect id="Rectángulo 230" o:spid="_x0000_s1068" style="position:absolute;width:44;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" fillcolor="green" stroked="f">
                          <v:textbox inset="2.53958mm,2.53958mm,2.53958mm,2.53958mm">
                            <w:txbxContent>
                              <w:p w14:paraId="67D58104" w14:textId="77777777" w:rsidR="00286D71" w:rsidRDefault="00286D71">
                                <w:pPr>
                                  <w:textDirection w:val="btLr"/>
                                </w:pPr>
                              </w:p>
                            </w:txbxContent>
                          </v:textbox>
                        </v:rect>
                        <v:shape id="Conector recto de flecha 231" o:spid="_x0000_s1069" type="#_x0000_t32" style="position:absolute;left:4;top:23;width: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" strokecolor="green" strokeweight=".27153mm"/>
                        <v:rect id="Rectángulo 232" o:spid="_x0000_s1070" style="position:absolute;top:15;width:36;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" fillcolor="green" stroked="f">
                          <v:textbox inset="2.53958mm,2.53958mm,2.53958mm,2.53958mm">
                            <w:txbxContent>
                              <w:p w14:paraId="58B787B2" w14:textId="77777777" w:rsidR="00286D71" w:rsidRDefault="00286D71">
                                <w:pPr>
                                  <w:textDirection w:val="btLr"/>
                                </w:pPr>
                              </w:p>
                            </w:txbxContent>
                          </v:textbox>
                        </v:rect>
                        <v:shape id="Conector recto de flecha 233" o:spid="_x0000_s1071" type="#_x0000_t32" style="position:absolute;left:4;top:39;width: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" strokecolor="green" strokeweight=".27153mm"/>
                        <v:rect id="Rectángulo 234" o:spid="_x0000_s1072" style="position:absolute;top:30;width:27;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" fillcolor="green" stroked="f">
                          <v:textbox inset="2.53958mm,2.53958mm,2.53958mm,2.53958mm">
                            <w:txbxContent>
                              <w:p w14:paraId="36D32BA6" w14:textId="77777777" w:rsidR="00286D71" w:rsidRDefault="00286D71">
                                <w:pPr>
                                  <w:textDirection w:val="btLr"/>
                                </w:pPr>
                              </w:p>
                            </w:txbxContent>
                          </v:textbox>
                        </v:rect>
                        <v:shape id="Conector recto de flecha 235" o:spid="_x0000_s1073" type="#_x0000_t32" style="position:absolute;left:4;top:54;width: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" strokecolor="green" strokeweight=".27153mm"/>
                        <v:shape id="Forma libre 236" o:spid="_x0000_s1074" style="position:absolute;left:-1;top:46;width:18;height:31;visibility:visible;mso-wrap-style:square;v-text-anchor:middle" coordsize="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" path="m18,l,,,16,,31r9,l9,16r9,l18,xe" fillcolor="green" stroked="f">
                          <v:path arrowok="t" o:extrusionok="f"/>
                        </v:shape>
                      </v:group>
                      <w10:anchorlock/>
                    </v:group>
                  </w:pict>
                </mc:Fallback>
              </mc:AlternateContent>
            </w:r>
          </w:p>
          <w:p w14:paraId="5B9BF438" w14:textId="77777777" w:rsidR="00D50159" w:rsidRDefault="00286D71">
            <w:pPr>
              <w:pBdr>
                <w:top w:val="nil"/>
                <w:left w:val="nil"/>
                <w:bottom w:val="nil"/>
                <w:right w:val="nil"/>
                <w:between w:val="nil"/>
              </w:pBdr>
              <w:spacing w:before="27"/>
              <w:ind w:left="51" w:right="30"/>
              <w:jc w:val="center"/>
              <w:rPr>
                <w:rFonts w:ascii="Calibri" w:eastAsia="Calibri" w:hAnsi="Calibri" w:cs="Calibri"/>
                <w:color w:val="000000"/>
                <w:sz w:val="23"/>
                <w:szCs w:val="23"/>
              </w:rPr>
            </w:pPr>
            <w:r>
              <w:rPr>
                <w:rFonts w:ascii="Calibri" w:eastAsia="Calibri" w:hAnsi="Calibri" w:cs="Calibri"/>
                <w:color w:val="000000"/>
                <w:sz w:val="23"/>
                <w:szCs w:val="23"/>
              </w:rPr>
              <w:t>24</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08F4FC09" w14:textId="77777777" w:rsidR="00D50159" w:rsidRDefault="00286D71">
            <w:pPr>
              <w:pBdr>
                <w:top w:val="nil"/>
                <w:left w:val="nil"/>
                <w:bottom w:val="nil"/>
                <w:right w:val="nil"/>
                <w:between w:val="nil"/>
              </w:pBdr>
              <w:spacing w:line="77" w:lineRule="auto"/>
              <w:ind w:left="2"/>
              <w:rPr>
                <w:color w:val="000000"/>
                <w:sz w:val="7"/>
                <w:szCs w:val="7"/>
              </w:rPr>
            </w:pPr>
            <w:r>
              <w:rPr>
                <w:noProof/>
                <w:color w:val="000000"/>
                <w:sz w:val="7"/>
                <w:szCs w:val="7"/>
                <w:lang w:val="es-EC"/>
              </w:rPr>
              <mc:AlternateContent>
                <mc:Choice Requires="wpg">
                  <w:drawing>
                    <wp:inline distT="0" distB="0" distL="0" distR="0" wp14:anchorId="1E668E78" wp14:editId="5F74442B">
                      <wp:extent cx="27940" cy="49530"/>
                      <wp:effectExtent l="0" t="0" r="0" b="0"/>
                      <wp:docPr id="256" name="Grupo 256"/>
                      <wp:cNvGraphicFramePr/>
                      <a:graphic xmlns:a="http://schemas.openxmlformats.org/drawingml/2006/main">
                        <a:graphicData uri="http://schemas.microsoft.com/office/word/2010/wordprocessingGroup">
                          <wpg:wgp>
                            <wpg:cNvGrpSpPr/>
                            <wpg:grpSpPr>
                              <a:xfrm>
                                <a:off x="0" y="0"/>
                                <a:ext cx="27940" cy="49530"/>
                                <a:chOff x="5332025" y="3755225"/>
                                <a:chExt cx="27950" cy="48925"/>
                              </a:xfrm>
                            </wpg:grpSpPr>
                            <wpg:grpSp>
                              <wpg:cNvPr id="237" name="Grupo 237"/>
                              <wpg:cNvGrpSpPr/>
                              <wpg:grpSpPr>
                                <a:xfrm>
                                  <a:off x="5332030" y="3755235"/>
                                  <a:ext cx="27940" cy="48895"/>
                                  <a:chOff x="0" y="0"/>
                                  <a:chExt cx="44" cy="77"/>
                                </a:xfrm>
                              </wpg:grpSpPr>
                              <wps:wsp>
                                <wps:cNvPr id="238" name="Rectángulo 238"/>
                                <wps:cNvSpPr/>
                                <wps:spPr>
                                  <a:xfrm>
                                    <a:off x="0" y="0"/>
                                    <a:ext cx="25" cy="75"/>
                                  </a:xfrm>
                                  <a:prstGeom prst="rect">
                                    <a:avLst/>
                                  </a:prstGeom>
                                  <a:noFill/>
                                  <a:ln>
                                    <a:noFill/>
                                  </a:ln>
                                </wps:spPr>
                                <wps:txbx>
                                  <w:txbxContent>
                                    <w:p w14:paraId="15AFF77E" w14:textId="77777777" w:rsidR="00286D71" w:rsidRDefault="00286D71">
                                      <w:pPr>
                                        <w:textDirection w:val="btLr"/>
                                      </w:pPr>
                                    </w:p>
                                  </w:txbxContent>
                                </wps:txbx>
                                <wps:bodyPr spcFirstLastPara="1" wrap="square" lIns="91425" tIns="91425" rIns="91425" bIns="91425" anchor="ctr" anchorCtr="0">
                                  <a:noAutofit/>
                                </wps:bodyPr>
                              </wps:wsp>
                              <wps:wsp>
                                <wps:cNvPr id="239" name="Conector recto de flecha 239"/>
                                <wps:cNvCnPr/>
                                <wps:spPr>
                                  <a:xfrm>
                                    <a:off x="4" y="8"/>
                                    <a:ext cx="36" cy="0"/>
                                  </a:xfrm>
                                  <a:prstGeom prst="straightConnector1">
                                    <a:avLst/>
                                  </a:prstGeom>
                                  <a:noFill/>
                                  <a:ln w="9775" cap="flat" cmpd="sng">
                                    <a:solidFill>
                                      <a:srgbClr val="008000"/>
                                    </a:solidFill>
                                    <a:prstDash val="solid"/>
                                    <a:round/>
                                    <a:headEnd type="none" w="med" len="med"/>
                                    <a:tailEnd type="none" w="med" len="med"/>
                                  </a:ln>
                                </wps:spPr>
                                <wps:bodyPr/>
                              </wps:wsp>
                              <wps:wsp>
                                <wps:cNvPr id="240" name="Rectángulo 240"/>
                                <wps:cNvSpPr/>
                                <wps:spPr>
                                  <a:xfrm>
                                    <a:off x="0" y="0"/>
                                    <a:ext cx="44" cy="16"/>
                                  </a:xfrm>
                                  <a:prstGeom prst="rect">
                                    <a:avLst/>
                                  </a:prstGeom>
                                  <a:solidFill>
                                    <a:srgbClr val="008000"/>
                                  </a:solidFill>
                                  <a:ln>
                                    <a:noFill/>
                                  </a:ln>
                                </wps:spPr>
                                <wps:txbx>
                                  <w:txbxContent>
                                    <w:p w14:paraId="5F6256B9" w14:textId="77777777" w:rsidR="00286D71" w:rsidRDefault="00286D71">
                                      <w:pPr>
                                        <w:textDirection w:val="btLr"/>
                                      </w:pPr>
                                    </w:p>
                                  </w:txbxContent>
                                </wps:txbx>
                                <wps:bodyPr spcFirstLastPara="1" wrap="square" lIns="91425" tIns="91425" rIns="91425" bIns="91425" anchor="ctr" anchorCtr="0">
                                  <a:noAutofit/>
                                </wps:bodyPr>
                              </wps:wsp>
                              <wps:wsp>
                                <wps:cNvPr id="241" name="Conector recto de flecha 241"/>
                                <wps:cNvCnPr/>
                                <wps:spPr>
                                  <a:xfrm>
                                    <a:off x="4" y="23"/>
                                    <a:ext cx="27" cy="0"/>
                                  </a:xfrm>
                                  <a:prstGeom prst="straightConnector1">
                                    <a:avLst/>
                                  </a:prstGeom>
                                  <a:noFill/>
                                  <a:ln w="9775" cap="flat" cmpd="sng">
                                    <a:solidFill>
                                      <a:srgbClr val="008000"/>
                                    </a:solidFill>
                                    <a:prstDash val="solid"/>
                                    <a:round/>
                                    <a:headEnd type="none" w="med" len="med"/>
                                    <a:tailEnd type="none" w="med" len="med"/>
                                  </a:ln>
                                </wps:spPr>
                                <wps:bodyPr/>
                              </wps:wsp>
                              <wps:wsp>
                                <wps:cNvPr id="242" name="Rectángulo 242"/>
                                <wps:cNvSpPr/>
                                <wps:spPr>
                                  <a:xfrm>
                                    <a:off x="0" y="15"/>
                                    <a:ext cx="36" cy="16"/>
                                  </a:xfrm>
                                  <a:prstGeom prst="rect">
                                    <a:avLst/>
                                  </a:prstGeom>
                                  <a:solidFill>
                                    <a:srgbClr val="008000"/>
                                  </a:solidFill>
                                  <a:ln>
                                    <a:noFill/>
                                  </a:ln>
                                </wps:spPr>
                                <wps:txbx>
                                  <w:txbxContent>
                                    <w:p w14:paraId="2740204D" w14:textId="77777777" w:rsidR="00286D71" w:rsidRDefault="00286D71">
                                      <w:pPr>
                                        <w:textDirection w:val="btLr"/>
                                      </w:pPr>
                                    </w:p>
                                  </w:txbxContent>
                                </wps:txbx>
                                <wps:bodyPr spcFirstLastPara="1" wrap="square" lIns="91425" tIns="91425" rIns="91425" bIns="91425" anchor="ctr" anchorCtr="0">
                                  <a:noAutofit/>
                                </wps:bodyPr>
                              </wps:wsp>
                              <wps:wsp>
                                <wps:cNvPr id="243" name="Conector recto de flecha 243"/>
                                <wps:cNvCnPr/>
                                <wps:spPr>
                                  <a:xfrm>
                                    <a:off x="4" y="39"/>
                                    <a:ext cx="18" cy="0"/>
                                  </a:xfrm>
                                  <a:prstGeom prst="straightConnector1">
                                    <a:avLst/>
                                  </a:prstGeom>
                                  <a:noFill/>
                                  <a:ln w="9775" cap="flat" cmpd="sng">
                                    <a:solidFill>
                                      <a:srgbClr val="008000"/>
                                    </a:solidFill>
                                    <a:prstDash val="solid"/>
                                    <a:round/>
                                    <a:headEnd type="none" w="med" len="med"/>
                                    <a:tailEnd type="none" w="med" len="med"/>
                                  </a:ln>
                                </wps:spPr>
                                <wps:bodyPr/>
                              </wps:wsp>
                              <wps:wsp>
                                <wps:cNvPr id="244" name="Rectángulo 244"/>
                                <wps:cNvSpPr/>
                                <wps:spPr>
                                  <a:xfrm>
                                    <a:off x="0" y="30"/>
                                    <a:ext cx="27" cy="16"/>
                                  </a:xfrm>
                                  <a:prstGeom prst="rect">
                                    <a:avLst/>
                                  </a:prstGeom>
                                  <a:solidFill>
                                    <a:srgbClr val="008000"/>
                                  </a:solidFill>
                                  <a:ln>
                                    <a:noFill/>
                                  </a:ln>
                                </wps:spPr>
                                <wps:txbx>
                                  <w:txbxContent>
                                    <w:p w14:paraId="155DB1AB" w14:textId="77777777" w:rsidR="00286D71" w:rsidRDefault="00286D71">
                                      <w:pPr>
                                        <w:textDirection w:val="btLr"/>
                                      </w:pPr>
                                    </w:p>
                                  </w:txbxContent>
                                </wps:txbx>
                                <wps:bodyPr spcFirstLastPara="1" wrap="square" lIns="91425" tIns="91425" rIns="91425" bIns="91425" anchor="ctr" anchorCtr="0">
                                  <a:noAutofit/>
                                </wps:bodyPr>
                              </wps:wsp>
                              <wps:wsp>
                                <wps:cNvPr id="245" name="Conector recto de flecha 245"/>
                                <wps:cNvCnPr/>
                                <wps:spPr>
                                  <a:xfrm>
                                    <a:off x="4" y="54"/>
                                    <a:ext cx="9" cy="0"/>
                                  </a:xfrm>
                                  <a:prstGeom prst="straightConnector1">
                                    <a:avLst/>
                                  </a:prstGeom>
                                  <a:noFill/>
                                  <a:ln w="9775" cap="flat" cmpd="sng">
                                    <a:solidFill>
                                      <a:srgbClr val="008000"/>
                                    </a:solidFill>
                                    <a:prstDash val="solid"/>
                                    <a:round/>
                                    <a:headEnd type="none" w="med" len="med"/>
                                    <a:tailEnd type="none" w="med" len="med"/>
                                  </a:ln>
                                </wps:spPr>
                                <wps:bodyPr/>
                              </wps:wsp>
                              <wps:wsp>
                                <wps:cNvPr id="246" name="Forma libre 246"/>
                                <wps:cNvSpPr/>
                                <wps:spPr>
                                  <a:xfrm>
                                    <a:off x="0" y="46"/>
                                    <a:ext cx="18" cy="31"/>
                                  </a:xfrm>
                                  <a:custGeom>
                                    <a:avLst/>
                                    <a:gdLst/>
                                    <a:ahLst/>
                                    <a:cxnLst/>
                                    <a:rect l="l" t="t" r="r" b="b"/>
                                    <a:pathLst>
                                      <a:path w="18" h="31" extrusionOk="0">
                                        <a:moveTo>
                                          <a:pt x="18" y="0"/>
                                        </a:moveTo>
                                        <a:lnTo>
                                          <a:pt x="0" y="0"/>
                                        </a:lnTo>
                                        <a:lnTo>
                                          <a:pt x="0" y="16"/>
                                        </a:lnTo>
                                        <a:lnTo>
                                          <a:pt x="0" y="31"/>
                                        </a:lnTo>
                                        <a:lnTo>
                                          <a:pt x="9" y="31"/>
                                        </a:lnTo>
                                        <a:lnTo>
                                          <a:pt x="9" y="16"/>
                                        </a:lnTo>
                                        <a:lnTo>
                                          <a:pt x="18" y="16"/>
                                        </a:lnTo>
                                        <a:lnTo>
                                          <a:pt x="18" y="0"/>
                                        </a:lnTo>
                                        <a:close/>
                                      </a:path>
                                    </a:pathLst>
                                  </a:custGeom>
                                  <a:solidFill>
                                    <a:srgbClr val="008000"/>
                                  </a:solidFill>
                                  <a:ln>
                                    <a:noFill/>
                                  </a:ln>
                                </wps:spPr>
                                <wps:bodyPr spcFirstLastPara="1" wrap="square" lIns="91425" tIns="91425" rIns="91425" bIns="91425" anchor="ctr" anchorCtr="0">
                                  <a:noAutofit/>
                                </wps:bodyPr>
                              </wps:wsp>
                            </wpg:grpSp>
                          </wpg:wgp>
                        </a:graphicData>
                      </a:graphic>
                    </wp:inline>
                  </w:drawing>
                </mc:Choice>
                <mc:Fallback>
                  <w:pict>
                    <v:group w14:anchorId="1E668E78" id="Grupo 256" o:spid="_x0000_s1075" style="width:2.2pt;height:3.9pt;mso-position-horizontal-relative:char;mso-position-vertical-relative:line" coordorigin="53320,37552" coordsize="27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">
                      <v:group id="Grupo 237" o:spid="_x0000_s1076" style="position:absolute;left:53320;top:37552;width:279;height:489" coordsize="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rect id="Rectángulo 238" o:spid="_x0000_s1077" style="position:absolute;width:25;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" filled="f" stroked="f">
                          <v:textbox inset="2.53958mm,2.53958mm,2.53958mm,2.53958mm">
                            <w:txbxContent>
                              <w:p w14:paraId="15AFF77E" w14:textId="77777777" w:rsidR="00286D71" w:rsidRDefault="00286D71">
                                <w:pPr>
                                  <w:textDirection w:val="btLr"/>
                                </w:pPr>
                              </w:p>
                            </w:txbxContent>
                          </v:textbox>
                        </v:rect>
                        <v:shape id="Conector recto de flecha 239" o:spid="_x0000_s1078" type="#_x0000_t32" style="position:absolute;left:4;top:8;width: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" strokecolor="green" strokeweight=".27153mm"/>
                        <v:rect id="Rectángulo 240" o:spid="_x0000_s1079" style="position:absolute;width:44;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" fillcolor="green" stroked="f">
                          <v:textbox inset="2.53958mm,2.53958mm,2.53958mm,2.53958mm">
                            <w:txbxContent>
                              <w:p w14:paraId="5F6256B9" w14:textId="77777777" w:rsidR="00286D71" w:rsidRDefault="00286D71">
                                <w:pPr>
                                  <w:textDirection w:val="btLr"/>
                                </w:pPr>
                              </w:p>
                            </w:txbxContent>
                          </v:textbox>
                        </v:rect>
                        <v:shape id="Conector recto de flecha 241" o:spid="_x0000_s1080" type="#_x0000_t32" style="position:absolute;left:4;top:23;width: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" strokecolor="green" strokeweight=".27153mm"/>
                        <v:rect id="Rectángulo 242" o:spid="_x0000_s1081" style="position:absolute;top:15;width:36;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" fillcolor="green" stroked="f">
                          <v:textbox inset="2.53958mm,2.53958mm,2.53958mm,2.53958mm">
                            <w:txbxContent>
                              <w:p w14:paraId="2740204D" w14:textId="77777777" w:rsidR="00286D71" w:rsidRDefault="00286D71">
                                <w:pPr>
                                  <w:textDirection w:val="btLr"/>
                                </w:pPr>
                              </w:p>
                            </w:txbxContent>
                          </v:textbox>
                        </v:rect>
                        <v:shape id="Conector recto de flecha 243" o:spid="_x0000_s1082" type="#_x0000_t32" style="position:absolute;left:4;top:39;width: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" strokecolor="green" strokeweight=".27153mm"/>
                        <v:rect id="Rectángulo 244" o:spid="_x0000_s1083" style="position:absolute;top:30;width:27;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" fillcolor="green" stroked="f">
                          <v:textbox inset="2.53958mm,2.53958mm,2.53958mm,2.53958mm">
                            <w:txbxContent>
                              <w:p w14:paraId="155DB1AB" w14:textId="77777777" w:rsidR="00286D71" w:rsidRDefault="00286D71">
                                <w:pPr>
                                  <w:textDirection w:val="btLr"/>
                                </w:pPr>
                              </w:p>
                            </w:txbxContent>
                          </v:textbox>
                        </v:rect>
                        <v:shape id="Conector recto de flecha 245" o:spid="_x0000_s1084" type="#_x0000_t32" style="position:absolute;left:4;top:54;width: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" strokecolor="green" strokeweight=".27153mm"/>
                        <v:shape id="Forma libre 246" o:spid="_x0000_s1085" style="position:absolute;top:46;width:18;height:31;visibility:visible;mso-wrap-style:square;v-text-anchor:middle" coordsize="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" path="m18,l,,,16,,31r9,l9,16r9,l18,xe" fillcolor="green" stroked="f">
                          <v:path arrowok="t" o:extrusionok="f"/>
                        </v:shape>
                      </v:group>
                      <w10:anchorlock/>
                    </v:group>
                  </w:pict>
                </mc:Fallback>
              </mc:AlternateContent>
            </w:r>
          </w:p>
          <w:p w14:paraId="3975AA21" w14:textId="77777777" w:rsidR="00D50159" w:rsidRDefault="00286D71">
            <w:pPr>
              <w:pBdr>
                <w:top w:val="nil"/>
                <w:left w:val="nil"/>
                <w:bottom w:val="nil"/>
                <w:right w:val="nil"/>
                <w:between w:val="nil"/>
              </w:pBdr>
              <w:spacing w:before="27"/>
              <w:ind w:left="51" w:right="29"/>
              <w:jc w:val="center"/>
              <w:rPr>
                <w:rFonts w:ascii="Calibri" w:eastAsia="Calibri" w:hAnsi="Calibri" w:cs="Calibri"/>
                <w:color w:val="000000"/>
                <w:sz w:val="23"/>
                <w:szCs w:val="23"/>
              </w:rPr>
            </w:pPr>
            <w:r>
              <w:rPr>
                <w:rFonts w:ascii="Calibri" w:eastAsia="Calibri" w:hAnsi="Calibri" w:cs="Calibri"/>
                <w:color w:val="000000"/>
                <w:sz w:val="23"/>
                <w:szCs w:val="23"/>
              </w:rPr>
              <w:t>25</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720C8B0D" w14:textId="77777777" w:rsidR="00D50159" w:rsidRDefault="00286D71">
            <w:pPr>
              <w:pBdr>
                <w:top w:val="nil"/>
                <w:left w:val="nil"/>
                <w:bottom w:val="nil"/>
                <w:right w:val="nil"/>
                <w:between w:val="nil"/>
              </w:pBdr>
              <w:spacing w:line="77" w:lineRule="auto"/>
              <w:ind w:left="3"/>
              <w:rPr>
                <w:color w:val="000000"/>
                <w:sz w:val="7"/>
                <w:szCs w:val="7"/>
              </w:rPr>
            </w:pPr>
            <w:r>
              <w:rPr>
                <w:noProof/>
                <w:color w:val="000000"/>
                <w:sz w:val="7"/>
                <w:szCs w:val="7"/>
                <w:lang w:val="es-EC"/>
              </w:rPr>
              <mc:AlternateContent>
                <mc:Choice Requires="wpg">
                  <w:drawing>
                    <wp:inline distT="0" distB="0" distL="0" distR="0" wp14:anchorId="0A6816C4" wp14:editId="563E1B51">
                      <wp:extent cx="27940" cy="49530"/>
                      <wp:effectExtent l="0" t="0" r="0" b="0"/>
                      <wp:docPr id="259" name="Grupo 259"/>
                      <wp:cNvGraphicFramePr/>
                      <a:graphic xmlns:a="http://schemas.openxmlformats.org/drawingml/2006/main">
                        <a:graphicData uri="http://schemas.microsoft.com/office/word/2010/wordprocessingGroup">
                          <wpg:wgp>
                            <wpg:cNvGrpSpPr/>
                            <wpg:grpSpPr>
                              <a:xfrm>
                                <a:off x="0" y="0"/>
                                <a:ext cx="27940" cy="49530"/>
                                <a:chOff x="5332025" y="3755225"/>
                                <a:chExt cx="27950" cy="48925"/>
                              </a:xfrm>
                            </wpg:grpSpPr>
                            <wpg:grpSp>
                              <wpg:cNvPr id="247" name="Grupo 247"/>
                              <wpg:cNvGrpSpPr/>
                              <wpg:grpSpPr>
                                <a:xfrm>
                                  <a:off x="5332030" y="3755235"/>
                                  <a:ext cx="27940" cy="48895"/>
                                  <a:chOff x="0" y="0"/>
                                  <a:chExt cx="44" cy="77"/>
                                </a:xfrm>
                              </wpg:grpSpPr>
                              <wps:wsp>
                                <wps:cNvPr id="248" name="Rectángulo 248"/>
                                <wps:cNvSpPr/>
                                <wps:spPr>
                                  <a:xfrm>
                                    <a:off x="0" y="0"/>
                                    <a:ext cx="25" cy="75"/>
                                  </a:xfrm>
                                  <a:prstGeom prst="rect">
                                    <a:avLst/>
                                  </a:prstGeom>
                                  <a:noFill/>
                                  <a:ln>
                                    <a:noFill/>
                                  </a:ln>
                                </wps:spPr>
                                <wps:txbx>
                                  <w:txbxContent>
                                    <w:p w14:paraId="29B2FE5A" w14:textId="77777777" w:rsidR="00286D71" w:rsidRDefault="00286D71">
                                      <w:pPr>
                                        <w:textDirection w:val="btLr"/>
                                      </w:pPr>
                                    </w:p>
                                  </w:txbxContent>
                                </wps:txbx>
                                <wps:bodyPr spcFirstLastPara="1" wrap="square" lIns="91425" tIns="91425" rIns="91425" bIns="91425" anchor="ctr" anchorCtr="0">
                                  <a:noAutofit/>
                                </wps:bodyPr>
                              </wps:wsp>
                              <wps:wsp>
                                <wps:cNvPr id="249" name="Conector recto de flecha 249"/>
                                <wps:cNvCnPr/>
                                <wps:spPr>
                                  <a:xfrm>
                                    <a:off x="4" y="8"/>
                                    <a:ext cx="36" cy="0"/>
                                  </a:xfrm>
                                  <a:prstGeom prst="straightConnector1">
                                    <a:avLst/>
                                  </a:prstGeom>
                                  <a:noFill/>
                                  <a:ln w="9775" cap="flat" cmpd="sng">
                                    <a:solidFill>
                                      <a:srgbClr val="008000"/>
                                    </a:solidFill>
                                    <a:prstDash val="solid"/>
                                    <a:round/>
                                    <a:headEnd type="none" w="med" len="med"/>
                                    <a:tailEnd type="none" w="med" len="med"/>
                                  </a:ln>
                                </wps:spPr>
                                <wps:bodyPr/>
                              </wps:wsp>
                              <wps:wsp>
                                <wps:cNvPr id="250" name="Rectángulo 250"/>
                                <wps:cNvSpPr/>
                                <wps:spPr>
                                  <a:xfrm>
                                    <a:off x="0" y="0"/>
                                    <a:ext cx="44" cy="16"/>
                                  </a:xfrm>
                                  <a:prstGeom prst="rect">
                                    <a:avLst/>
                                  </a:prstGeom>
                                  <a:solidFill>
                                    <a:srgbClr val="008000"/>
                                  </a:solidFill>
                                  <a:ln>
                                    <a:noFill/>
                                  </a:ln>
                                </wps:spPr>
                                <wps:txbx>
                                  <w:txbxContent>
                                    <w:p w14:paraId="3D221802" w14:textId="77777777" w:rsidR="00286D71" w:rsidRDefault="00286D71">
                                      <w:pPr>
                                        <w:textDirection w:val="btLr"/>
                                      </w:pPr>
                                    </w:p>
                                  </w:txbxContent>
                                </wps:txbx>
                                <wps:bodyPr spcFirstLastPara="1" wrap="square" lIns="91425" tIns="91425" rIns="91425" bIns="91425" anchor="ctr" anchorCtr="0">
                                  <a:noAutofit/>
                                </wps:bodyPr>
                              </wps:wsp>
                              <wps:wsp>
                                <wps:cNvPr id="253" name="Conector recto de flecha 253"/>
                                <wps:cNvCnPr/>
                                <wps:spPr>
                                  <a:xfrm>
                                    <a:off x="4" y="23"/>
                                    <a:ext cx="27" cy="0"/>
                                  </a:xfrm>
                                  <a:prstGeom prst="straightConnector1">
                                    <a:avLst/>
                                  </a:prstGeom>
                                  <a:noFill/>
                                  <a:ln w="9775" cap="flat" cmpd="sng">
                                    <a:solidFill>
                                      <a:srgbClr val="008000"/>
                                    </a:solidFill>
                                    <a:prstDash val="solid"/>
                                    <a:round/>
                                    <a:headEnd type="none" w="med" len="med"/>
                                    <a:tailEnd type="none" w="med" len="med"/>
                                  </a:ln>
                                </wps:spPr>
                                <wps:bodyPr/>
                              </wps:wsp>
                              <wps:wsp>
                                <wps:cNvPr id="258" name="Rectángulo 258"/>
                                <wps:cNvSpPr/>
                                <wps:spPr>
                                  <a:xfrm>
                                    <a:off x="0" y="15"/>
                                    <a:ext cx="36" cy="16"/>
                                  </a:xfrm>
                                  <a:prstGeom prst="rect">
                                    <a:avLst/>
                                  </a:prstGeom>
                                  <a:solidFill>
                                    <a:srgbClr val="008000"/>
                                  </a:solidFill>
                                  <a:ln>
                                    <a:noFill/>
                                  </a:ln>
                                </wps:spPr>
                                <wps:txbx>
                                  <w:txbxContent>
                                    <w:p w14:paraId="75FBD2FE" w14:textId="77777777" w:rsidR="00286D71" w:rsidRDefault="00286D71">
                                      <w:pPr>
                                        <w:textDirection w:val="btLr"/>
                                      </w:pPr>
                                    </w:p>
                                  </w:txbxContent>
                                </wps:txbx>
                                <wps:bodyPr spcFirstLastPara="1" wrap="square" lIns="91425" tIns="91425" rIns="91425" bIns="91425" anchor="ctr" anchorCtr="0">
                                  <a:noAutofit/>
                                </wps:bodyPr>
                              </wps:wsp>
                              <wps:wsp>
                                <wps:cNvPr id="260" name="Conector recto de flecha 260"/>
                                <wps:cNvCnPr/>
                                <wps:spPr>
                                  <a:xfrm>
                                    <a:off x="4" y="39"/>
                                    <a:ext cx="18" cy="0"/>
                                  </a:xfrm>
                                  <a:prstGeom prst="straightConnector1">
                                    <a:avLst/>
                                  </a:prstGeom>
                                  <a:noFill/>
                                  <a:ln w="9775" cap="flat" cmpd="sng">
                                    <a:solidFill>
                                      <a:srgbClr val="008000"/>
                                    </a:solidFill>
                                    <a:prstDash val="solid"/>
                                    <a:round/>
                                    <a:headEnd type="none" w="med" len="med"/>
                                    <a:tailEnd type="none" w="med" len="med"/>
                                  </a:ln>
                                </wps:spPr>
                                <wps:bodyPr/>
                              </wps:wsp>
                              <wps:wsp>
                                <wps:cNvPr id="261" name="Rectángulo 261"/>
                                <wps:cNvSpPr/>
                                <wps:spPr>
                                  <a:xfrm>
                                    <a:off x="0" y="30"/>
                                    <a:ext cx="27" cy="16"/>
                                  </a:xfrm>
                                  <a:prstGeom prst="rect">
                                    <a:avLst/>
                                  </a:prstGeom>
                                  <a:solidFill>
                                    <a:srgbClr val="008000"/>
                                  </a:solidFill>
                                  <a:ln>
                                    <a:noFill/>
                                  </a:ln>
                                </wps:spPr>
                                <wps:txbx>
                                  <w:txbxContent>
                                    <w:p w14:paraId="49134B6B" w14:textId="77777777" w:rsidR="00286D71" w:rsidRDefault="00286D71">
                                      <w:pPr>
                                        <w:textDirection w:val="btLr"/>
                                      </w:pPr>
                                    </w:p>
                                  </w:txbxContent>
                                </wps:txbx>
                                <wps:bodyPr spcFirstLastPara="1" wrap="square" lIns="91425" tIns="91425" rIns="91425" bIns="91425" anchor="ctr" anchorCtr="0">
                                  <a:noAutofit/>
                                </wps:bodyPr>
                              </wps:wsp>
                              <wps:wsp>
                                <wps:cNvPr id="263" name="Conector recto de flecha 263"/>
                                <wps:cNvCnPr/>
                                <wps:spPr>
                                  <a:xfrm>
                                    <a:off x="4" y="54"/>
                                    <a:ext cx="9" cy="0"/>
                                  </a:xfrm>
                                  <a:prstGeom prst="straightConnector1">
                                    <a:avLst/>
                                  </a:prstGeom>
                                  <a:noFill/>
                                  <a:ln w="9775" cap="flat" cmpd="sng">
                                    <a:solidFill>
                                      <a:srgbClr val="008000"/>
                                    </a:solidFill>
                                    <a:prstDash val="solid"/>
                                    <a:round/>
                                    <a:headEnd type="none" w="med" len="med"/>
                                    <a:tailEnd type="none" w="med" len="med"/>
                                  </a:ln>
                                </wps:spPr>
                                <wps:bodyPr/>
                              </wps:wsp>
                              <wps:wsp>
                                <wps:cNvPr id="264" name="Forma libre 264"/>
                                <wps:cNvSpPr/>
                                <wps:spPr>
                                  <a:xfrm>
                                    <a:off x="0" y="46"/>
                                    <a:ext cx="18" cy="31"/>
                                  </a:xfrm>
                                  <a:custGeom>
                                    <a:avLst/>
                                    <a:gdLst/>
                                    <a:ahLst/>
                                    <a:cxnLst/>
                                    <a:rect l="l" t="t" r="r" b="b"/>
                                    <a:pathLst>
                                      <a:path w="18" h="31" extrusionOk="0">
                                        <a:moveTo>
                                          <a:pt x="18" y="0"/>
                                        </a:moveTo>
                                        <a:lnTo>
                                          <a:pt x="0" y="0"/>
                                        </a:lnTo>
                                        <a:lnTo>
                                          <a:pt x="0" y="16"/>
                                        </a:lnTo>
                                        <a:lnTo>
                                          <a:pt x="0" y="31"/>
                                        </a:lnTo>
                                        <a:lnTo>
                                          <a:pt x="9" y="31"/>
                                        </a:lnTo>
                                        <a:lnTo>
                                          <a:pt x="9" y="16"/>
                                        </a:lnTo>
                                        <a:lnTo>
                                          <a:pt x="18" y="16"/>
                                        </a:lnTo>
                                        <a:lnTo>
                                          <a:pt x="18" y="0"/>
                                        </a:lnTo>
                                        <a:close/>
                                      </a:path>
                                    </a:pathLst>
                                  </a:custGeom>
                                  <a:solidFill>
                                    <a:srgbClr val="008000"/>
                                  </a:solidFill>
                                  <a:ln>
                                    <a:noFill/>
                                  </a:ln>
                                </wps:spPr>
                                <wps:bodyPr spcFirstLastPara="1" wrap="square" lIns="91425" tIns="91425" rIns="91425" bIns="91425" anchor="ctr" anchorCtr="0">
                                  <a:noAutofit/>
                                </wps:bodyPr>
                              </wps:wsp>
                            </wpg:grpSp>
                          </wpg:wgp>
                        </a:graphicData>
                      </a:graphic>
                    </wp:inline>
                  </w:drawing>
                </mc:Choice>
                <mc:Fallback>
                  <w:pict>
                    <v:group w14:anchorId="0A6816C4" id="Grupo 259" o:spid="_x0000_s1086" style="width:2.2pt;height:3.9pt;mso-position-horizontal-relative:char;mso-position-vertical-relative:line" coordorigin="53320,37552" coordsize="27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">
                      <v:group id="Grupo 247" o:spid="_x0000_s1087" style="position:absolute;left:53320;top:37552;width:279;height:489" coordsize="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rect id="Rectángulo 248" o:spid="_x0000_s1088" style="position:absolute;width:25;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" filled="f" stroked="f">
                          <v:textbox inset="2.53958mm,2.53958mm,2.53958mm,2.53958mm">
                            <w:txbxContent>
                              <w:p w14:paraId="29B2FE5A" w14:textId="77777777" w:rsidR="00286D71" w:rsidRDefault="00286D71">
                                <w:pPr>
                                  <w:textDirection w:val="btLr"/>
                                </w:pPr>
                              </w:p>
                            </w:txbxContent>
                          </v:textbox>
                        </v:rect>
                        <v:shape id="Conector recto de flecha 249" o:spid="_x0000_s1089" type="#_x0000_t32" style="position:absolute;left:4;top:8;width: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" strokecolor="green" strokeweight=".27153mm"/>
                        <v:rect id="Rectángulo 250" o:spid="_x0000_s1090" style="position:absolute;width:44;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" fillcolor="green" stroked="f">
                          <v:textbox inset="2.53958mm,2.53958mm,2.53958mm,2.53958mm">
                            <w:txbxContent>
                              <w:p w14:paraId="3D221802" w14:textId="77777777" w:rsidR="00286D71" w:rsidRDefault="00286D71">
                                <w:pPr>
                                  <w:textDirection w:val="btLr"/>
                                </w:pPr>
                              </w:p>
                            </w:txbxContent>
                          </v:textbox>
                        </v:rect>
                        <v:shape id="Conector recto de flecha 253" o:spid="_x0000_s1091" type="#_x0000_t32" style="position:absolute;left:4;top:23;width: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" strokecolor="green" strokeweight=".27153mm"/>
                        <v:rect id="Rectángulo 258" o:spid="_x0000_s1092" style="position:absolute;top:15;width:36;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" fillcolor="green" stroked="f">
                          <v:textbox inset="2.53958mm,2.53958mm,2.53958mm,2.53958mm">
                            <w:txbxContent>
                              <w:p w14:paraId="75FBD2FE" w14:textId="77777777" w:rsidR="00286D71" w:rsidRDefault="00286D71">
                                <w:pPr>
                                  <w:textDirection w:val="btLr"/>
                                </w:pPr>
                              </w:p>
                            </w:txbxContent>
                          </v:textbox>
                        </v:rect>
                        <v:shape id="Conector recto de flecha 260" o:spid="_x0000_s1093" type="#_x0000_t32" style="position:absolute;left:4;top:39;width: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" strokecolor="green" strokeweight=".27153mm"/>
                        <v:rect id="Rectángulo 261" o:spid="_x0000_s1094" style="position:absolute;top:30;width:27;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" fillcolor="green" stroked="f">
                          <v:textbox inset="2.53958mm,2.53958mm,2.53958mm,2.53958mm">
                            <w:txbxContent>
                              <w:p w14:paraId="49134B6B" w14:textId="77777777" w:rsidR="00286D71" w:rsidRDefault="00286D71">
                                <w:pPr>
                                  <w:textDirection w:val="btLr"/>
                                </w:pPr>
                              </w:p>
                            </w:txbxContent>
                          </v:textbox>
                        </v:rect>
                        <v:shape id="Conector recto de flecha 263" o:spid="_x0000_s1095" type="#_x0000_t32" style="position:absolute;left:4;top:54;width: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" strokecolor="green" strokeweight=".27153mm"/>
                        <v:shape id="Forma libre 264" o:spid="_x0000_s1096" style="position:absolute;top:46;width:18;height:31;visibility:visible;mso-wrap-style:square;v-text-anchor:middle" coordsize="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" path="m18,l,,,16,,31r9,l9,16r9,l18,xe" fillcolor="green" stroked="f">
                          <v:path arrowok="t" o:extrusionok="f"/>
                        </v:shape>
                      </v:group>
                      <w10:anchorlock/>
                    </v:group>
                  </w:pict>
                </mc:Fallback>
              </mc:AlternateContent>
            </w:r>
          </w:p>
          <w:p w14:paraId="663F7478" w14:textId="77777777" w:rsidR="00D50159" w:rsidRDefault="00286D71">
            <w:pPr>
              <w:pBdr>
                <w:top w:val="nil"/>
                <w:left w:val="nil"/>
                <w:bottom w:val="nil"/>
                <w:right w:val="nil"/>
                <w:between w:val="nil"/>
              </w:pBdr>
              <w:spacing w:before="27"/>
              <w:ind w:left="51" w:right="29"/>
              <w:jc w:val="center"/>
              <w:rPr>
                <w:rFonts w:ascii="Calibri" w:eastAsia="Calibri" w:hAnsi="Calibri" w:cs="Calibri"/>
                <w:color w:val="000000"/>
                <w:sz w:val="23"/>
                <w:szCs w:val="23"/>
              </w:rPr>
            </w:pPr>
            <w:r>
              <w:rPr>
                <w:rFonts w:ascii="Calibri" w:eastAsia="Calibri" w:hAnsi="Calibri" w:cs="Calibri"/>
                <w:color w:val="000000"/>
                <w:sz w:val="23"/>
                <w:szCs w:val="23"/>
              </w:rPr>
              <w:t>24</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2B641E73" w14:textId="77777777" w:rsidR="00D50159" w:rsidRDefault="00286D71">
            <w:pPr>
              <w:pBdr>
                <w:top w:val="nil"/>
                <w:left w:val="nil"/>
                <w:bottom w:val="nil"/>
                <w:right w:val="nil"/>
                <w:between w:val="nil"/>
              </w:pBdr>
              <w:spacing w:line="77" w:lineRule="auto"/>
              <w:ind w:left="3"/>
              <w:rPr>
                <w:color w:val="000000"/>
                <w:sz w:val="7"/>
                <w:szCs w:val="7"/>
              </w:rPr>
            </w:pPr>
            <w:r>
              <w:rPr>
                <w:noProof/>
                <w:color w:val="000000"/>
                <w:sz w:val="7"/>
                <w:szCs w:val="7"/>
                <w:lang w:val="es-EC"/>
              </w:rPr>
              <mc:AlternateContent>
                <mc:Choice Requires="wpg">
                  <w:drawing>
                    <wp:inline distT="0" distB="0" distL="0" distR="0" wp14:anchorId="27AAE285" wp14:editId="61C0D7F7">
                      <wp:extent cx="27940" cy="49530"/>
                      <wp:effectExtent l="0" t="0" r="0" b="0"/>
                      <wp:docPr id="262" name="Grupo 262"/>
                      <wp:cNvGraphicFramePr/>
                      <a:graphic xmlns:a="http://schemas.openxmlformats.org/drawingml/2006/main">
                        <a:graphicData uri="http://schemas.microsoft.com/office/word/2010/wordprocessingGroup">
                          <wpg:wgp>
                            <wpg:cNvGrpSpPr/>
                            <wpg:grpSpPr>
                              <a:xfrm>
                                <a:off x="0" y="0"/>
                                <a:ext cx="27940" cy="49530"/>
                                <a:chOff x="5331375" y="3755225"/>
                                <a:chExt cx="28600" cy="48925"/>
                              </a:xfrm>
                            </wpg:grpSpPr>
                            <wpg:grpSp>
                              <wpg:cNvPr id="265" name="Grupo 265"/>
                              <wpg:cNvGrpSpPr/>
                              <wpg:grpSpPr>
                                <a:xfrm>
                                  <a:off x="5331395" y="3755235"/>
                                  <a:ext cx="28575" cy="48895"/>
                                  <a:chOff x="-1" y="0"/>
                                  <a:chExt cx="45" cy="77"/>
                                </a:xfrm>
                              </wpg:grpSpPr>
                              <wps:wsp>
                                <wps:cNvPr id="266" name="Rectángulo 266"/>
                                <wps:cNvSpPr/>
                                <wps:spPr>
                                  <a:xfrm>
                                    <a:off x="0" y="0"/>
                                    <a:ext cx="25" cy="75"/>
                                  </a:xfrm>
                                  <a:prstGeom prst="rect">
                                    <a:avLst/>
                                  </a:prstGeom>
                                  <a:noFill/>
                                  <a:ln>
                                    <a:noFill/>
                                  </a:ln>
                                </wps:spPr>
                                <wps:txbx>
                                  <w:txbxContent>
                                    <w:p w14:paraId="523E2EB6" w14:textId="77777777" w:rsidR="00286D71" w:rsidRDefault="00286D71">
                                      <w:pPr>
                                        <w:textDirection w:val="btLr"/>
                                      </w:pPr>
                                    </w:p>
                                  </w:txbxContent>
                                </wps:txbx>
                                <wps:bodyPr spcFirstLastPara="1" wrap="square" lIns="91425" tIns="91425" rIns="91425" bIns="91425" anchor="ctr" anchorCtr="0">
                                  <a:noAutofit/>
                                </wps:bodyPr>
                              </wps:wsp>
                              <wps:wsp>
                                <wps:cNvPr id="267" name="Conector recto de flecha 267"/>
                                <wps:cNvCnPr/>
                                <wps:spPr>
                                  <a:xfrm>
                                    <a:off x="4" y="8"/>
                                    <a:ext cx="35" cy="0"/>
                                  </a:xfrm>
                                  <a:prstGeom prst="straightConnector1">
                                    <a:avLst/>
                                  </a:prstGeom>
                                  <a:noFill/>
                                  <a:ln w="9775" cap="flat" cmpd="sng">
                                    <a:solidFill>
                                      <a:srgbClr val="008000"/>
                                    </a:solidFill>
                                    <a:prstDash val="solid"/>
                                    <a:round/>
                                    <a:headEnd type="none" w="med" len="med"/>
                                    <a:tailEnd type="none" w="med" len="med"/>
                                  </a:ln>
                                </wps:spPr>
                                <wps:bodyPr/>
                              </wps:wsp>
                              <wps:wsp>
                                <wps:cNvPr id="268" name="Rectángulo 268"/>
                                <wps:cNvSpPr/>
                                <wps:spPr>
                                  <a:xfrm>
                                    <a:off x="0" y="0"/>
                                    <a:ext cx="44" cy="16"/>
                                  </a:xfrm>
                                  <a:prstGeom prst="rect">
                                    <a:avLst/>
                                  </a:prstGeom>
                                  <a:solidFill>
                                    <a:srgbClr val="008000"/>
                                  </a:solidFill>
                                  <a:ln>
                                    <a:noFill/>
                                  </a:ln>
                                </wps:spPr>
                                <wps:txbx>
                                  <w:txbxContent>
                                    <w:p w14:paraId="39CDCDB0" w14:textId="77777777" w:rsidR="00286D71" w:rsidRDefault="00286D71">
                                      <w:pPr>
                                        <w:textDirection w:val="btLr"/>
                                      </w:pPr>
                                    </w:p>
                                  </w:txbxContent>
                                </wps:txbx>
                                <wps:bodyPr spcFirstLastPara="1" wrap="square" lIns="91425" tIns="91425" rIns="91425" bIns="91425" anchor="ctr" anchorCtr="0">
                                  <a:noAutofit/>
                                </wps:bodyPr>
                              </wps:wsp>
                              <wps:wsp>
                                <wps:cNvPr id="269" name="Conector recto de flecha 269"/>
                                <wps:cNvCnPr/>
                                <wps:spPr>
                                  <a:xfrm>
                                    <a:off x="4" y="23"/>
                                    <a:ext cx="27" cy="0"/>
                                  </a:xfrm>
                                  <a:prstGeom prst="straightConnector1">
                                    <a:avLst/>
                                  </a:prstGeom>
                                  <a:noFill/>
                                  <a:ln w="9775" cap="flat" cmpd="sng">
                                    <a:solidFill>
                                      <a:srgbClr val="008000"/>
                                    </a:solidFill>
                                    <a:prstDash val="solid"/>
                                    <a:round/>
                                    <a:headEnd type="none" w="med" len="med"/>
                                    <a:tailEnd type="none" w="med" len="med"/>
                                  </a:ln>
                                </wps:spPr>
                                <wps:bodyPr/>
                              </wps:wsp>
                              <wps:wsp>
                                <wps:cNvPr id="270" name="Rectángulo 270"/>
                                <wps:cNvSpPr/>
                                <wps:spPr>
                                  <a:xfrm>
                                    <a:off x="0" y="15"/>
                                    <a:ext cx="36" cy="16"/>
                                  </a:xfrm>
                                  <a:prstGeom prst="rect">
                                    <a:avLst/>
                                  </a:prstGeom>
                                  <a:solidFill>
                                    <a:srgbClr val="008000"/>
                                  </a:solidFill>
                                  <a:ln>
                                    <a:noFill/>
                                  </a:ln>
                                </wps:spPr>
                                <wps:txbx>
                                  <w:txbxContent>
                                    <w:p w14:paraId="0CE41B1A" w14:textId="77777777" w:rsidR="00286D71" w:rsidRDefault="00286D71">
                                      <w:pPr>
                                        <w:textDirection w:val="btLr"/>
                                      </w:pPr>
                                    </w:p>
                                  </w:txbxContent>
                                </wps:txbx>
                                <wps:bodyPr spcFirstLastPara="1" wrap="square" lIns="91425" tIns="91425" rIns="91425" bIns="91425" anchor="ctr" anchorCtr="0">
                                  <a:noAutofit/>
                                </wps:bodyPr>
                              </wps:wsp>
                              <wps:wsp>
                                <wps:cNvPr id="271" name="Conector recto de flecha 271"/>
                                <wps:cNvCnPr/>
                                <wps:spPr>
                                  <a:xfrm>
                                    <a:off x="4" y="39"/>
                                    <a:ext cx="18" cy="0"/>
                                  </a:xfrm>
                                  <a:prstGeom prst="straightConnector1">
                                    <a:avLst/>
                                  </a:prstGeom>
                                  <a:noFill/>
                                  <a:ln w="9775" cap="flat" cmpd="sng">
                                    <a:solidFill>
                                      <a:srgbClr val="008000"/>
                                    </a:solidFill>
                                    <a:prstDash val="solid"/>
                                    <a:round/>
                                    <a:headEnd type="none" w="med" len="med"/>
                                    <a:tailEnd type="none" w="med" len="med"/>
                                  </a:ln>
                                </wps:spPr>
                                <wps:bodyPr/>
                              </wps:wsp>
                              <wps:wsp>
                                <wps:cNvPr id="272" name="Rectángulo 272"/>
                                <wps:cNvSpPr/>
                                <wps:spPr>
                                  <a:xfrm>
                                    <a:off x="0" y="30"/>
                                    <a:ext cx="27" cy="16"/>
                                  </a:xfrm>
                                  <a:prstGeom prst="rect">
                                    <a:avLst/>
                                  </a:prstGeom>
                                  <a:solidFill>
                                    <a:srgbClr val="008000"/>
                                  </a:solidFill>
                                  <a:ln>
                                    <a:noFill/>
                                  </a:ln>
                                </wps:spPr>
                                <wps:txbx>
                                  <w:txbxContent>
                                    <w:p w14:paraId="158FDAB9" w14:textId="77777777" w:rsidR="00286D71" w:rsidRDefault="00286D71">
                                      <w:pPr>
                                        <w:textDirection w:val="btLr"/>
                                      </w:pPr>
                                    </w:p>
                                  </w:txbxContent>
                                </wps:txbx>
                                <wps:bodyPr spcFirstLastPara="1" wrap="square" lIns="91425" tIns="91425" rIns="91425" bIns="91425" anchor="ctr" anchorCtr="0">
                                  <a:noAutofit/>
                                </wps:bodyPr>
                              </wps:wsp>
                              <wps:wsp>
                                <wps:cNvPr id="273" name="Conector recto de flecha 273"/>
                                <wps:cNvCnPr/>
                                <wps:spPr>
                                  <a:xfrm>
                                    <a:off x="4" y="54"/>
                                    <a:ext cx="9" cy="0"/>
                                  </a:xfrm>
                                  <a:prstGeom prst="straightConnector1">
                                    <a:avLst/>
                                  </a:prstGeom>
                                  <a:noFill/>
                                  <a:ln w="9775" cap="flat" cmpd="sng">
                                    <a:solidFill>
                                      <a:srgbClr val="008000"/>
                                    </a:solidFill>
                                    <a:prstDash val="solid"/>
                                    <a:round/>
                                    <a:headEnd type="none" w="med" len="med"/>
                                    <a:tailEnd type="none" w="med" len="med"/>
                                  </a:ln>
                                </wps:spPr>
                                <wps:bodyPr/>
                              </wps:wsp>
                              <wps:wsp>
                                <wps:cNvPr id="274" name="Forma libre 274"/>
                                <wps:cNvSpPr/>
                                <wps:spPr>
                                  <a:xfrm>
                                    <a:off x="-1" y="46"/>
                                    <a:ext cx="18" cy="31"/>
                                  </a:xfrm>
                                  <a:custGeom>
                                    <a:avLst/>
                                    <a:gdLst/>
                                    <a:ahLst/>
                                    <a:cxnLst/>
                                    <a:rect l="l" t="t" r="r" b="b"/>
                                    <a:pathLst>
                                      <a:path w="18" h="31" extrusionOk="0">
                                        <a:moveTo>
                                          <a:pt x="18" y="0"/>
                                        </a:moveTo>
                                        <a:lnTo>
                                          <a:pt x="0" y="0"/>
                                        </a:lnTo>
                                        <a:lnTo>
                                          <a:pt x="0" y="16"/>
                                        </a:lnTo>
                                        <a:lnTo>
                                          <a:pt x="0" y="31"/>
                                        </a:lnTo>
                                        <a:lnTo>
                                          <a:pt x="9" y="31"/>
                                        </a:lnTo>
                                        <a:lnTo>
                                          <a:pt x="9" y="16"/>
                                        </a:lnTo>
                                        <a:lnTo>
                                          <a:pt x="18" y="16"/>
                                        </a:lnTo>
                                        <a:lnTo>
                                          <a:pt x="18" y="0"/>
                                        </a:lnTo>
                                        <a:close/>
                                      </a:path>
                                    </a:pathLst>
                                  </a:custGeom>
                                  <a:solidFill>
                                    <a:srgbClr val="008000"/>
                                  </a:solidFill>
                                  <a:ln>
                                    <a:noFill/>
                                  </a:ln>
                                </wps:spPr>
                                <wps:bodyPr spcFirstLastPara="1" wrap="square" lIns="91425" tIns="91425" rIns="91425" bIns="91425" anchor="ctr" anchorCtr="0">
                                  <a:noAutofit/>
                                </wps:bodyPr>
                              </wps:wsp>
                            </wpg:grpSp>
                          </wpg:wgp>
                        </a:graphicData>
                      </a:graphic>
                    </wp:inline>
                  </w:drawing>
                </mc:Choice>
                <mc:Fallback>
                  <w:pict>
                    <v:group w14:anchorId="27AAE285" id="Grupo 262" o:spid="_x0000_s1097" style="width:2.2pt;height:3.9pt;mso-position-horizontal-relative:char;mso-position-vertical-relative:line" coordorigin="53313,37552" coordsize="28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">
                      <v:group id="Grupo 265" o:spid="_x0000_s1098" style="position:absolute;left:53313;top:37552;width:286;height:489" coordorigin="-1" coordsize="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rect id="Rectángulo 266" o:spid="_x0000_s1099" style="position:absolute;width:25;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" filled="f" stroked="f">
                          <v:textbox inset="2.53958mm,2.53958mm,2.53958mm,2.53958mm">
                            <w:txbxContent>
                              <w:p w14:paraId="523E2EB6" w14:textId="77777777" w:rsidR="00286D71" w:rsidRDefault="00286D71">
                                <w:pPr>
                                  <w:textDirection w:val="btLr"/>
                                </w:pPr>
                              </w:p>
                            </w:txbxContent>
                          </v:textbox>
                        </v:rect>
                        <v:shape id="Conector recto de flecha 267" o:spid="_x0000_s1100" type="#_x0000_t32" style="position:absolute;left:4;top:8;width: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" strokecolor="green" strokeweight=".27153mm"/>
                        <v:rect id="Rectángulo 268" o:spid="_x0000_s1101" style="position:absolute;width:44;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" fillcolor="green" stroked="f">
                          <v:textbox inset="2.53958mm,2.53958mm,2.53958mm,2.53958mm">
                            <w:txbxContent>
                              <w:p w14:paraId="39CDCDB0" w14:textId="77777777" w:rsidR="00286D71" w:rsidRDefault="00286D71">
                                <w:pPr>
                                  <w:textDirection w:val="btLr"/>
                                </w:pPr>
                              </w:p>
                            </w:txbxContent>
                          </v:textbox>
                        </v:rect>
                        <v:shape id="Conector recto de flecha 269" o:spid="_x0000_s1102" type="#_x0000_t32" style="position:absolute;left:4;top:23;width: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" strokecolor="green" strokeweight=".27153mm"/>
                        <v:rect id="Rectángulo 270" o:spid="_x0000_s1103" style="position:absolute;top:15;width:36;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" fillcolor="green" stroked="f">
                          <v:textbox inset="2.53958mm,2.53958mm,2.53958mm,2.53958mm">
                            <w:txbxContent>
                              <w:p w14:paraId="0CE41B1A" w14:textId="77777777" w:rsidR="00286D71" w:rsidRDefault="00286D71">
                                <w:pPr>
                                  <w:textDirection w:val="btLr"/>
                                </w:pPr>
                              </w:p>
                            </w:txbxContent>
                          </v:textbox>
                        </v:rect>
                        <v:shape id="Conector recto de flecha 271" o:spid="_x0000_s1104" type="#_x0000_t32" style="position:absolute;left:4;top:39;width: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" strokecolor="green" strokeweight=".27153mm"/>
                        <v:rect id="Rectángulo 272" o:spid="_x0000_s1105" style="position:absolute;top:30;width:27;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" fillcolor="green" stroked="f">
                          <v:textbox inset="2.53958mm,2.53958mm,2.53958mm,2.53958mm">
                            <w:txbxContent>
                              <w:p w14:paraId="158FDAB9" w14:textId="77777777" w:rsidR="00286D71" w:rsidRDefault="00286D71">
                                <w:pPr>
                                  <w:textDirection w:val="btLr"/>
                                </w:pPr>
                              </w:p>
                            </w:txbxContent>
                          </v:textbox>
                        </v:rect>
                        <v:shape id="Conector recto de flecha 273" o:spid="_x0000_s1106" type="#_x0000_t32" style="position:absolute;left:4;top:54;width: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" strokecolor="green" strokeweight=".27153mm"/>
                        <v:shape id="Forma libre 274" o:spid="_x0000_s1107" style="position:absolute;left:-1;top:46;width:18;height:31;visibility:visible;mso-wrap-style:square;v-text-anchor:middle" coordsize="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" path="m18,l,,,16,,31r9,l9,16r9,l18,xe" fillcolor="green" stroked="f">
                          <v:path arrowok="t" o:extrusionok="f"/>
                        </v:shape>
                      </v:group>
                      <w10:anchorlock/>
                    </v:group>
                  </w:pict>
                </mc:Fallback>
              </mc:AlternateContent>
            </w:r>
          </w:p>
          <w:p w14:paraId="3AF0E91C" w14:textId="77777777" w:rsidR="00D50159" w:rsidRDefault="00286D71">
            <w:pPr>
              <w:pBdr>
                <w:top w:val="nil"/>
                <w:left w:val="nil"/>
                <w:bottom w:val="nil"/>
                <w:right w:val="nil"/>
                <w:between w:val="nil"/>
              </w:pBdr>
              <w:spacing w:before="27"/>
              <w:ind w:left="51" w:right="28"/>
              <w:jc w:val="center"/>
              <w:rPr>
                <w:rFonts w:ascii="Calibri" w:eastAsia="Calibri" w:hAnsi="Calibri" w:cs="Calibri"/>
                <w:color w:val="000000"/>
                <w:sz w:val="23"/>
                <w:szCs w:val="23"/>
              </w:rPr>
            </w:pPr>
            <w:r>
              <w:rPr>
                <w:rFonts w:ascii="Calibri" w:eastAsia="Calibri" w:hAnsi="Calibri" w:cs="Calibri"/>
                <w:color w:val="000000"/>
                <w:sz w:val="23"/>
                <w:szCs w:val="23"/>
              </w:rPr>
              <w:t>24</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472BAE03" w14:textId="77777777" w:rsidR="00D50159" w:rsidRDefault="00286D71">
            <w:pPr>
              <w:pBdr>
                <w:top w:val="nil"/>
                <w:left w:val="nil"/>
                <w:bottom w:val="nil"/>
                <w:right w:val="nil"/>
                <w:between w:val="nil"/>
              </w:pBdr>
              <w:spacing w:line="77" w:lineRule="auto"/>
              <w:ind w:left="3"/>
              <w:rPr>
                <w:color w:val="000000"/>
                <w:sz w:val="7"/>
                <w:szCs w:val="7"/>
              </w:rPr>
            </w:pPr>
            <w:r>
              <w:rPr>
                <w:noProof/>
                <w:color w:val="000000"/>
                <w:sz w:val="7"/>
                <w:szCs w:val="7"/>
                <w:lang w:val="es-EC"/>
              </w:rPr>
              <mc:AlternateContent>
                <mc:Choice Requires="wpg">
                  <w:drawing>
                    <wp:inline distT="0" distB="0" distL="0" distR="0" wp14:anchorId="3E29FBCB" wp14:editId="6BAD6526">
                      <wp:extent cx="27940" cy="49530"/>
                      <wp:effectExtent l="0" t="0" r="0" b="0"/>
                      <wp:docPr id="275" name="Grupo 275"/>
                      <wp:cNvGraphicFramePr/>
                      <a:graphic xmlns:a="http://schemas.openxmlformats.org/drawingml/2006/main">
                        <a:graphicData uri="http://schemas.microsoft.com/office/word/2010/wordprocessingGroup">
                          <wpg:wgp>
                            <wpg:cNvGrpSpPr/>
                            <wpg:grpSpPr>
                              <a:xfrm>
                                <a:off x="0" y="0"/>
                                <a:ext cx="27940" cy="49530"/>
                                <a:chOff x="5332025" y="3755225"/>
                                <a:chExt cx="27950" cy="48925"/>
                              </a:xfrm>
                            </wpg:grpSpPr>
                            <wpg:grpSp>
                              <wpg:cNvPr id="276" name="Grupo 276"/>
                              <wpg:cNvGrpSpPr/>
                              <wpg:grpSpPr>
                                <a:xfrm>
                                  <a:off x="5332030" y="3755235"/>
                                  <a:ext cx="27940" cy="48895"/>
                                  <a:chOff x="0" y="0"/>
                                  <a:chExt cx="44" cy="77"/>
                                </a:xfrm>
                              </wpg:grpSpPr>
                              <wps:wsp>
                                <wps:cNvPr id="277" name="Rectángulo 277"/>
                                <wps:cNvSpPr/>
                                <wps:spPr>
                                  <a:xfrm>
                                    <a:off x="0" y="0"/>
                                    <a:ext cx="25" cy="75"/>
                                  </a:xfrm>
                                  <a:prstGeom prst="rect">
                                    <a:avLst/>
                                  </a:prstGeom>
                                  <a:noFill/>
                                  <a:ln>
                                    <a:noFill/>
                                  </a:ln>
                                </wps:spPr>
                                <wps:txbx>
                                  <w:txbxContent>
                                    <w:p w14:paraId="449C64E3" w14:textId="77777777" w:rsidR="00286D71" w:rsidRDefault="00286D71">
                                      <w:pPr>
                                        <w:textDirection w:val="btLr"/>
                                      </w:pPr>
                                    </w:p>
                                  </w:txbxContent>
                                </wps:txbx>
                                <wps:bodyPr spcFirstLastPara="1" wrap="square" lIns="91425" tIns="91425" rIns="91425" bIns="91425" anchor="ctr" anchorCtr="0">
                                  <a:noAutofit/>
                                </wps:bodyPr>
                              </wps:wsp>
                              <wps:wsp>
                                <wps:cNvPr id="278" name="Conector recto de flecha 278"/>
                                <wps:cNvCnPr/>
                                <wps:spPr>
                                  <a:xfrm>
                                    <a:off x="4" y="8"/>
                                    <a:ext cx="35" cy="0"/>
                                  </a:xfrm>
                                  <a:prstGeom prst="straightConnector1">
                                    <a:avLst/>
                                  </a:prstGeom>
                                  <a:noFill/>
                                  <a:ln w="9775" cap="flat" cmpd="sng">
                                    <a:solidFill>
                                      <a:srgbClr val="008000"/>
                                    </a:solidFill>
                                    <a:prstDash val="solid"/>
                                    <a:round/>
                                    <a:headEnd type="none" w="med" len="med"/>
                                    <a:tailEnd type="none" w="med" len="med"/>
                                  </a:ln>
                                </wps:spPr>
                                <wps:bodyPr/>
                              </wps:wsp>
                              <wps:wsp>
                                <wps:cNvPr id="279" name="Rectángulo 279"/>
                                <wps:cNvSpPr/>
                                <wps:spPr>
                                  <a:xfrm>
                                    <a:off x="0" y="0"/>
                                    <a:ext cx="44" cy="16"/>
                                  </a:xfrm>
                                  <a:prstGeom prst="rect">
                                    <a:avLst/>
                                  </a:prstGeom>
                                  <a:solidFill>
                                    <a:srgbClr val="008000"/>
                                  </a:solidFill>
                                  <a:ln>
                                    <a:noFill/>
                                  </a:ln>
                                </wps:spPr>
                                <wps:txbx>
                                  <w:txbxContent>
                                    <w:p w14:paraId="61838291" w14:textId="77777777" w:rsidR="00286D71" w:rsidRDefault="00286D71">
                                      <w:pPr>
                                        <w:textDirection w:val="btLr"/>
                                      </w:pPr>
                                    </w:p>
                                  </w:txbxContent>
                                </wps:txbx>
                                <wps:bodyPr spcFirstLastPara="1" wrap="square" lIns="91425" tIns="91425" rIns="91425" bIns="91425" anchor="ctr" anchorCtr="0">
                                  <a:noAutofit/>
                                </wps:bodyPr>
                              </wps:wsp>
                              <wps:wsp>
                                <wps:cNvPr id="280" name="Conector recto de flecha 280"/>
                                <wps:cNvCnPr/>
                                <wps:spPr>
                                  <a:xfrm>
                                    <a:off x="4" y="23"/>
                                    <a:ext cx="27" cy="0"/>
                                  </a:xfrm>
                                  <a:prstGeom prst="straightConnector1">
                                    <a:avLst/>
                                  </a:prstGeom>
                                  <a:noFill/>
                                  <a:ln w="9775" cap="flat" cmpd="sng">
                                    <a:solidFill>
                                      <a:srgbClr val="008000"/>
                                    </a:solidFill>
                                    <a:prstDash val="solid"/>
                                    <a:round/>
                                    <a:headEnd type="none" w="med" len="med"/>
                                    <a:tailEnd type="none" w="med" len="med"/>
                                  </a:ln>
                                </wps:spPr>
                                <wps:bodyPr/>
                              </wps:wsp>
                              <wps:wsp>
                                <wps:cNvPr id="281" name="Rectángulo 281"/>
                                <wps:cNvSpPr/>
                                <wps:spPr>
                                  <a:xfrm>
                                    <a:off x="0" y="15"/>
                                    <a:ext cx="36" cy="16"/>
                                  </a:xfrm>
                                  <a:prstGeom prst="rect">
                                    <a:avLst/>
                                  </a:prstGeom>
                                  <a:solidFill>
                                    <a:srgbClr val="008000"/>
                                  </a:solidFill>
                                  <a:ln>
                                    <a:noFill/>
                                  </a:ln>
                                </wps:spPr>
                                <wps:txbx>
                                  <w:txbxContent>
                                    <w:p w14:paraId="3EBB05ED" w14:textId="77777777" w:rsidR="00286D71" w:rsidRDefault="00286D71">
                                      <w:pPr>
                                        <w:textDirection w:val="btLr"/>
                                      </w:pPr>
                                    </w:p>
                                  </w:txbxContent>
                                </wps:txbx>
                                <wps:bodyPr spcFirstLastPara="1" wrap="square" lIns="91425" tIns="91425" rIns="91425" bIns="91425" anchor="ctr" anchorCtr="0">
                                  <a:noAutofit/>
                                </wps:bodyPr>
                              </wps:wsp>
                              <wps:wsp>
                                <wps:cNvPr id="282" name="Conector recto de flecha 282"/>
                                <wps:cNvCnPr/>
                                <wps:spPr>
                                  <a:xfrm>
                                    <a:off x="4" y="39"/>
                                    <a:ext cx="18" cy="0"/>
                                  </a:xfrm>
                                  <a:prstGeom prst="straightConnector1">
                                    <a:avLst/>
                                  </a:prstGeom>
                                  <a:noFill/>
                                  <a:ln w="9775" cap="flat" cmpd="sng">
                                    <a:solidFill>
                                      <a:srgbClr val="008000"/>
                                    </a:solidFill>
                                    <a:prstDash val="solid"/>
                                    <a:round/>
                                    <a:headEnd type="none" w="med" len="med"/>
                                    <a:tailEnd type="none" w="med" len="med"/>
                                  </a:ln>
                                </wps:spPr>
                                <wps:bodyPr/>
                              </wps:wsp>
                              <wps:wsp>
                                <wps:cNvPr id="283" name="Rectángulo 283"/>
                                <wps:cNvSpPr/>
                                <wps:spPr>
                                  <a:xfrm>
                                    <a:off x="0" y="30"/>
                                    <a:ext cx="27" cy="16"/>
                                  </a:xfrm>
                                  <a:prstGeom prst="rect">
                                    <a:avLst/>
                                  </a:prstGeom>
                                  <a:solidFill>
                                    <a:srgbClr val="008000"/>
                                  </a:solidFill>
                                  <a:ln>
                                    <a:noFill/>
                                  </a:ln>
                                </wps:spPr>
                                <wps:txbx>
                                  <w:txbxContent>
                                    <w:p w14:paraId="37B3E363" w14:textId="77777777" w:rsidR="00286D71" w:rsidRDefault="00286D71">
                                      <w:pPr>
                                        <w:textDirection w:val="btLr"/>
                                      </w:pPr>
                                    </w:p>
                                  </w:txbxContent>
                                </wps:txbx>
                                <wps:bodyPr spcFirstLastPara="1" wrap="square" lIns="91425" tIns="91425" rIns="91425" bIns="91425" anchor="ctr" anchorCtr="0">
                                  <a:noAutofit/>
                                </wps:bodyPr>
                              </wps:wsp>
                              <wps:wsp>
                                <wps:cNvPr id="284" name="Conector recto de flecha 284"/>
                                <wps:cNvCnPr/>
                                <wps:spPr>
                                  <a:xfrm>
                                    <a:off x="4" y="54"/>
                                    <a:ext cx="9" cy="0"/>
                                  </a:xfrm>
                                  <a:prstGeom prst="straightConnector1">
                                    <a:avLst/>
                                  </a:prstGeom>
                                  <a:noFill/>
                                  <a:ln w="9775" cap="flat" cmpd="sng">
                                    <a:solidFill>
                                      <a:srgbClr val="008000"/>
                                    </a:solidFill>
                                    <a:prstDash val="solid"/>
                                    <a:round/>
                                    <a:headEnd type="none" w="med" len="med"/>
                                    <a:tailEnd type="none" w="med" len="med"/>
                                  </a:ln>
                                </wps:spPr>
                                <wps:bodyPr/>
                              </wps:wsp>
                              <wps:wsp>
                                <wps:cNvPr id="285" name="Forma libre 285"/>
                                <wps:cNvSpPr/>
                                <wps:spPr>
                                  <a:xfrm>
                                    <a:off x="0" y="46"/>
                                    <a:ext cx="18" cy="31"/>
                                  </a:xfrm>
                                  <a:custGeom>
                                    <a:avLst/>
                                    <a:gdLst/>
                                    <a:ahLst/>
                                    <a:cxnLst/>
                                    <a:rect l="l" t="t" r="r" b="b"/>
                                    <a:pathLst>
                                      <a:path w="18" h="31" extrusionOk="0">
                                        <a:moveTo>
                                          <a:pt x="18" y="0"/>
                                        </a:moveTo>
                                        <a:lnTo>
                                          <a:pt x="0" y="0"/>
                                        </a:lnTo>
                                        <a:lnTo>
                                          <a:pt x="0" y="16"/>
                                        </a:lnTo>
                                        <a:lnTo>
                                          <a:pt x="0" y="31"/>
                                        </a:lnTo>
                                        <a:lnTo>
                                          <a:pt x="9" y="31"/>
                                        </a:lnTo>
                                        <a:lnTo>
                                          <a:pt x="9" y="16"/>
                                        </a:lnTo>
                                        <a:lnTo>
                                          <a:pt x="18" y="16"/>
                                        </a:lnTo>
                                        <a:lnTo>
                                          <a:pt x="18" y="0"/>
                                        </a:lnTo>
                                        <a:close/>
                                      </a:path>
                                    </a:pathLst>
                                  </a:custGeom>
                                  <a:solidFill>
                                    <a:srgbClr val="008000"/>
                                  </a:solidFill>
                                  <a:ln>
                                    <a:noFill/>
                                  </a:ln>
                                </wps:spPr>
                                <wps:bodyPr spcFirstLastPara="1" wrap="square" lIns="91425" tIns="91425" rIns="91425" bIns="91425" anchor="ctr" anchorCtr="0">
                                  <a:noAutofit/>
                                </wps:bodyPr>
                              </wps:wsp>
                            </wpg:grpSp>
                          </wpg:wgp>
                        </a:graphicData>
                      </a:graphic>
                    </wp:inline>
                  </w:drawing>
                </mc:Choice>
                <mc:Fallback>
                  <w:pict>
                    <v:group w14:anchorId="3E29FBCB" id="Grupo 275" o:spid="_x0000_s1108" style="width:2.2pt;height:3.9pt;mso-position-horizontal-relative:char;mso-position-vertical-relative:line" coordorigin="53320,37552" coordsize="27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">
                      <v:group id="Grupo 276" o:spid="_x0000_s1109" style="position:absolute;left:53320;top:37552;width:279;height:489" coordsize="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rect id="Rectángulo 277" o:spid="_x0000_s1110" style="position:absolute;width:25;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" filled="f" stroked="f">
                          <v:textbox inset="2.53958mm,2.53958mm,2.53958mm,2.53958mm">
                            <w:txbxContent>
                              <w:p w14:paraId="449C64E3" w14:textId="77777777" w:rsidR="00286D71" w:rsidRDefault="00286D71">
                                <w:pPr>
                                  <w:textDirection w:val="btLr"/>
                                </w:pPr>
                              </w:p>
                            </w:txbxContent>
                          </v:textbox>
                        </v:rect>
                        <v:shape id="Conector recto de flecha 278" o:spid="_x0000_s1111" type="#_x0000_t32" style="position:absolute;left:4;top:8;width: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" strokecolor="green" strokeweight=".27153mm"/>
                        <v:rect id="Rectángulo 279" o:spid="_x0000_s1112" style="position:absolute;width:44;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" fillcolor="green" stroked="f">
                          <v:textbox inset="2.53958mm,2.53958mm,2.53958mm,2.53958mm">
                            <w:txbxContent>
                              <w:p w14:paraId="61838291" w14:textId="77777777" w:rsidR="00286D71" w:rsidRDefault="00286D71">
                                <w:pPr>
                                  <w:textDirection w:val="btLr"/>
                                </w:pPr>
                              </w:p>
                            </w:txbxContent>
                          </v:textbox>
                        </v:rect>
                        <v:shape id="Conector recto de flecha 280" o:spid="_x0000_s1113" type="#_x0000_t32" style="position:absolute;left:4;top:23;width: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" strokecolor="green" strokeweight=".27153mm"/>
                        <v:rect id="Rectángulo 281" o:spid="_x0000_s1114" style="position:absolute;top:15;width:36;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" fillcolor="green" stroked="f">
                          <v:textbox inset="2.53958mm,2.53958mm,2.53958mm,2.53958mm">
                            <w:txbxContent>
                              <w:p w14:paraId="3EBB05ED" w14:textId="77777777" w:rsidR="00286D71" w:rsidRDefault="00286D71">
                                <w:pPr>
                                  <w:textDirection w:val="btLr"/>
                                </w:pPr>
                              </w:p>
                            </w:txbxContent>
                          </v:textbox>
                        </v:rect>
                        <v:shape id="Conector recto de flecha 282" o:spid="_x0000_s1115" type="#_x0000_t32" style="position:absolute;left:4;top:39;width: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" strokecolor="green" strokeweight=".27153mm"/>
                        <v:rect id="Rectángulo 283" o:spid="_x0000_s1116" style="position:absolute;top:30;width:27;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" fillcolor="green" stroked="f">
                          <v:textbox inset="2.53958mm,2.53958mm,2.53958mm,2.53958mm">
                            <w:txbxContent>
                              <w:p w14:paraId="37B3E363" w14:textId="77777777" w:rsidR="00286D71" w:rsidRDefault="00286D71">
                                <w:pPr>
                                  <w:textDirection w:val="btLr"/>
                                </w:pPr>
                              </w:p>
                            </w:txbxContent>
                          </v:textbox>
                        </v:rect>
                        <v:shape id="Conector recto de flecha 284" o:spid="_x0000_s1117" type="#_x0000_t32" style="position:absolute;left:4;top:54;width: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" strokecolor="green" strokeweight=".27153mm"/>
                        <v:shape id="Forma libre 285" o:spid="_x0000_s1118" style="position:absolute;top:46;width:18;height:31;visibility:visible;mso-wrap-style:square;v-text-anchor:middle" coordsize="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" path="m18,l,,,16,,31r9,l9,16r9,l18,xe" fillcolor="green" stroked="f">
                          <v:path arrowok="t" o:extrusionok="f"/>
                        </v:shape>
                      </v:group>
                      <w10:anchorlock/>
                    </v:group>
                  </w:pict>
                </mc:Fallback>
              </mc:AlternateContent>
            </w:r>
          </w:p>
          <w:p w14:paraId="71BF96EF" w14:textId="77777777" w:rsidR="00D50159" w:rsidRDefault="00286D71">
            <w:pPr>
              <w:pBdr>
                <w:top w:val="nil"/>
                <w:left w:val="nil"/>
                <w:bottom w:val="nil"/>
                <w:right w:val="nil"/>
                <w:between w:val="nil"/>
              </w:pBdr>
              <w:spacing w:before="27"/>
              <w:ind w:left="51" w:right="27"/>
              <w:jc w:val="center"/>
              <w:rPr>
                <w:rFonts w:ascii="Calibri" w:eastAsia="Calibri" w:hAnsi="Calibri" w:cs="Calibri"/>
                <w:color w:val="000000"/>
                <w:sz w:val="23"/>
                <w:szCs w:val="23"/>
              </w:rPr>
            </w:pPr>
            <w:r>
              <w:rPr>
                <w:rFonts w:ascii="Calibri" w:eastAsia="Calibri" w:hAnsi="Calibri" w:cs="Calibri"/>
                <w:color w:val="000000"/>
                <w:sz w:val="23"/>
                <w:szCs w:val="23"/>
              </w:rPr>
              <w:t>24</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5E0E339A" w14:textId="77777777" w:rsidR="00D50159" w:rsidRDefault="00286D71">
            <w:pPr>
              <w:pBdr>
                <w:top w:val="nil"/>
                <w:left w:val="nil"/>
                <w:bottom w:val="nil"/>
                <w:right w:val="nil"/>
                <w:between w:val="nil"/>
              </w:pBdr>
              <w:spacing w:line="77" w:lineRule="auto"/>
              <w:ind w:left="4"/>
              <w:rPr>
                <w:color w:val="000000"/>
                <w:sz w:val="7"/>
                <w:szCs w:val="7"/>
              </w:rPr>
            </w:pPr>
            <w:r>
              <w:rPr>
                <w:noProof/>
                <w:color w:val="000000"/>
                <w:sz w:val="7"/>
                <w:szCs w:val="7"/>
                <w:lang w:val="es-EC"/>
              </w:rPr>
              <mc:AlternateContent>
                <mc:Choice Requires="wpg">
                  <w:drawing>
                    <wp:inline distT="0" distB="0" distL="0" distR="0" wp14:anchorId="760E4ACD" wp14:editId="1D589F2C">
                      <wp:extent cx="27940" cy="49530"/>
                      <wp:effectExtent l="0" t="0" r="0" b="0"/>
                      <wp:docPr id="286" name="Grupo 286"/>
                      <wp:cNvGraphicFramePr/>
                      <a:graphic xmlns:a="http://schemas.openxmlformats.org/drawingml/2006/main">
                        <a:graphicData uri="http://schemas.microsoft.com/office/word/2010/wordprocessingGroup">
                          <wpg:wgp>
                            <wpg:cNvGrpSpPr/>
                            <wpg:grpSpPr>
                              <a:xfrm>
                                <a:off x="0" y="0"/>
                                <a:ext cx="27940" cy="49530"/>
                                <a:chOff x="5332025" y="3755225"/>
                                <a:chExt cx="27950" cy="48925"/>
                              </a:xfrm>
                            </wpg:grpSpPr>
                            <wpg:grpSp>
                              <wpg:cNvPr id="287" name="Grupo 287"/>
                              <wpg:cNvGrpSpPr/>
                              <wpg:grpSpPr>
                                <a:xfrm>
                                  <a:off x="5332030" y="3755235"/>
                                  <a:ext cx="27940" cy="48895"/>
                                  <a:chOff x="0" y="0"/>
                                  <a:chExt cx="44" cy="77"/>
                                </a:xfrm>
                              </wpg:grpSpPr>
                              <wps:wsp>
                                <wps:cNvPr id="288" name="Rectángulo 288"/>
                                <wps:cNvSpPr/>
                                <wps:spPr>
                                  <a:xfrm>
                                    <a:off x="0" y="0"/>
                                    <a:ext cx="25" cy="75"/>
                                  </a:xfrm>
                                  <a:prstGeom prst="rect">
                                    <a:avLst/>
                                  </a:prstGeom>
                                  <a:noFill/>
                                  <a:ln>
                                    <a:noFill/>
                                  </a:ln>
                                </wps:spPr>
                                <wps:txbx>
                                  <w:txbxContent>
                                    <w:p w14:paraId="7695AF30" w14:textId="77777777" w:rsidR="00286D71" w:rsidRDefault="00286D71">
                                      <w:pPr>
                                        <w:textDirection w:val="btLr"/>
                                      </w:pPr>
                                    </w:p>
                                  </w:txbxContent>
                                </wps:txbx>
                                <wps:bodyPr spcFirstLastPara="1" wrap="square" lIns="91425" tIns="91425" rIns="91425" bIns="91425" anchor="ctr" anchorCtr="0">
                                  <a:noAutofit/>
                                </wps:bodyPr>
                              </wps:wsp>
                              <wps:wsp>
                                <wps:cNvPr id="289" name="Conector recto de flecha 289"/>
                                <wps:cNvCnPr/>
                                <wps:spPr>
                                  <a:xfrm>
                                    <a:off x="4" y="8"/>
                                    <a:ext cx="35" cy="0"/>
                                  </a:xfrm>
                                  <a:prstGeom prst="straightConnector1">
                                    <a:avLst/>
                                  </a:prstGeom>
                                  <a:noFill/>
                                  <a:ln w="9775" cap="flat" cmpd="sng">
                                    <a:solidFill>
                                      <a:srgbClr val="008000"/>
                                    </a:solidFill>
                                    <a:prstDash val="solid"/>
                                    <a:round/>
                                    <a:headEnd type="none" w="med" len="med"/>
                                    <a:tailEnd type="none" w="med" len="med"/>
                                  </a:ln>
                                </wps:spPr>
                                <wps:bodyPr/>
                              </wps:wsp>
                              <wps:wsp>
                                <wps:cNvPr id="290" name="Rectángulo 290"/>
                                <wps:cNvSpPr/>
                                <wps:spPr>
                                  <a:xfrm>
                                    <a:off x="0" y="0"/>
                                    <a:ext cx="44" cy="16"/>
                                  </a:xfrm>
                                  <a:prstGeom prst="rect">
                                    <a:avLst/>
                                  </a:prstGeom>
                                  <a:solidFill>
                                    <a:srgbClr val="008000"/>
                                  </a:solidFill>
                                  <a:ln>
                                    <a:noFill/>
                                  </a:ln>
                                </wps:spPr>
                                <wps:txbx>
                                  <w:txbxContent>
                                    <w:p w14:paraId="1E978378" w14:textId="77777777" w:rsidR="00286D71" w:rsidRDefault="00286D71">
                                      <w:pPr>
                                        <w:textDirection w:val="btLr"/>
                                      </w:pPr>
                                    </w:p>
                                  </w:txbxContent>
                                </wps:txbx>
                                <wps:bodyPr spcFirstLastPara="1" wrap="square" lIns="91425" tIns="91425" rIns="91425" bIns="91425" anchor="ctr" anchorCtr="0">
                                  <a:noAutofit/>
                                </wps:bodyPr>
                              </wps:wsp>
                              <wps:wsp>
                                <wps:cNvPr id="291" name="Conector recto de flecha 291"/>
                                <wps:cNvCnPr/>
                                <wps:spPr>
                                  <a:xfrm>
                                    <a:off x="4" y="23"/>
                                    <a:ext cx="27" cy="0"/>
                                  </a:xfrm>
                                  <a:prstGeom prst="straightConnector1">
                                    <a:avLst/>
                                  </a:prstGeom>
                                  <a:noFill/>
                                  <a:ln w="9775" cap="flat" cmpd="sng">
                                    <a:solidFill>
                                      <a:srgbClr val="008000"/>
                                    </a:solidFill>
                                    <a:prstDash val="solid"/>
                                    <a:round/>
                                    <a:headEnd type="none" w="med" len="med"/>
                                    <a:tailEnd type="none" w="med" len="med"/>
                                  </a:ln>
                                </wps:spPr>
                                <wps:bodyPr/>
                              </wps:wsp>
                              <wps:wsp>
                                <wps:cNvPr id="292" name="Rectángulo 292"/>
                                <wps:cNvSpPr/>
                                <wps:spPr>
                                  <a:xfrm>
                                    <a:off x="0" y="15"/>
                                    <a:ext cx="36" cy="16"/>
                                  </a:xfrm>
                                  <a:prstGeom prst="rect">
                                    <a:avLst/>
                                  </a:prstGeom>
                                  <a:solidFill>
                                    <a:srgbClr val="008000"/>
                                  </a:solidFill>
                                  <a:ln>
                                    <a:noFill/>
                                  </a:ln>
                                </wps:spPr>
                                <wps:txbx>
                                  <w:txbxContent>
                                    <w:p w14:paraId="239672C9" w14:textId="77777777" w:rsidR="00286D71" w:rsidRDefault="00286D71">
                                      <w:pPr>
                                        <w:textDirection w:val="btLr"/>
                                      </w:pPr>
                                    </w:p>
                                  </w:txbxContent>
                                </wps:txbx>
                                <wps:bodyPr spcFirstLastPara="1" wrap="square" lIns="91425" tIns="91425" rIns="91425" bIns="91425" anchor="ctr" anchorCtr="0">
                                  <a:noAutofit/>
                                </wps:bodyPr>
                              </wps:wsp>
                              <wps:wsp>
                                <wps:cNvPr id="293" name="Conector recto de flecha 293"/>
                                <wps:cNvCnPr/>
                                <wps:spPr>
                                  <a:xfrm>
                                    <a:off x="4" y="39"/>
                                    <a:ext cx="18" cy="0"/>
                                  </a:xfrm>
                                  <a:prstGeom prst="straightConnector1">
                                    <a:avLst/>
                                  </a:prstGeom>
                                  <a:noFill/>
                                  <a:ln w="9775" cap="flat" cmpd="sng">
                                    <a:solidFill>
                                      <a:srgbClr val="008000"/>
                                    </a:solidFill>
                                    <a:prstDash val="solid"/>
                                    <a:round/>
                                    <a:headEnd type="none" w="med" len="med"/>
                                    <a:tailEnd type="none" w="med" len="med"/>
                                  </a:ln>
                                </wps:spPr>
                                <wps:bodyPr/>
                              </wps:wsp>
                              <wps:wsp>
                                <wps:cNvPr id="294" name="Rectángulo 294"/>
                                <wps:cNvSpPr/>
                                <wps:spPr>
                                  <a:xfrm>
                                    <a:off x="0" y="30"/>
                                    <a:ext cx="27" cy="16"/>
                                  </a:xfrm>
                                  <a:prstGeom prst="rect">
                                    <a:avLst/>
                                  </a:prstGeom>
                                  <a:solidFill>
                                    <a:srgbClr val="008000"/>
                                  </a:solidFill>
                                  <a:ln>
                                    <a:noFill/>
                                  </a:ln>
                                </wps:spPr>
                                <wps:txbx>
                                  <w:txbxContent>
                                    <w:p w14:paraId="6B39CB39" w14:textId="77777777" w:rsidR="00286D71" w:rsidRDefault="00286D71">
                                      <w:pPr>
                                        <w:textDirection w:val="btLr"/>
                                      </w:pPr>
                                    </w:p>
                                  </w:txbxContent>
                                </wps:txbx>
                                <wps:bodyPr spcFirstLastPara="1" wrap="square" lIns="91425" tIns="91425" rIns="91425" bIns="91425" anchor="ctr" anchorCtr="0">
                                  <a:noAutofit/>
                                </wps:bodyPr>
                              </wps:wsp>
                              <wps:wsp>
                                <wps:cNvPr id="295" name="Conector recto de flecha 295"/>
                                <wps:cNvCnPr/>
                                <wps:spPr>
                                  <a:xfrm>
                                    <a:off x="4" y="54"/>
                                    <a:ext cx="9" cy="0"/>
                                  </a:xfrm>
                                  <a:prstGeom prst="straightConnector1">
                                    <a:avLst/>
                                  </a:prstGeom>
                                  <a:noFill/>
                                  <a:ln w="9775" cap="flat" cmpd="sng">
                                    <a:solidFill>
                                      <a:srgbClr val="008000"/>
                                    </a:solidFill>
                                    <a:prstDash val="solid"/>
                                    <a:round/>
                                    <a:headEnd type="none" w="med" len="med"/>
                                    <a:tailEnd type="none" w="med" len="med"/>
                                  </a:ln>
                                </wps:spPr>
                                <wps:bodyPr/>
                              </wps:wsp>
                              <wps:wsp>
                                <wps:cNvPr id="296" name="Forma libre 296"/>
                                <wps:cNvSpPr/>
                                <wps:spPr>
                                  <a:xfrm>
                                    <a:off x="0" y="46"/>
                                    <a:ext cx="18" cy="31"/>
                                  </a:xfrm>
                                  <a:custGeom>
                                    <a:avLst/>
                                    <a:gdLst/>
                                    <a:ahLst/>
                                    <a:cxnLst/>
                                    <a:rect l="l" t="t" r="r" b="b"/>
                                    <a:pathLst>
                                      <a:path w="18" h="31" extrusionOk="0">
                                        <a:moveTo>
                                          <a:pt x="18" y="0"/>
                                        </a:moveTo>
                                        <a:lnTo>
                                          <a:pt x="0" y="0"/>
                                        </a:lnTo>
                                        <a:lnTo>
                                          <a:pt x="0" y="16"/>
                                        </a:lnTo>
                                        <a:lnTo>
                                          <a:pt x="0" y="31"/>
                                        </a:lnTo>
                                        <a:lnTo>
                                          <a:pt x="9" y="31"/>
                                        </a:lnTo>
                                        <a:lnTo>
                                          <a:pt x="9" y="16"/>
                                        </a:lnTo>
                                        <a:lnTo>
                                          <a:pt x="18" y="16"/>
                                        </a:lnTo>
                                        <a:lnTo>
                                          <a:pt x="18" y="0"/>
                                        </a:lnTo>
                                        <a:close/>
                                      </a:path>
                                    </a:pathLst>
                                  </a:custGeom>
                                  <a:solidFill>
                                    <a:srgbClr val="008000"/>
                                  </a:solidFill>
                                  <a:ln>
                                    <a:noFill/>
                                  </a:ln>
                                </wps:spPr>
                                <wps:bodyPr spcFirstLastPara="1" wrap="square" lIns="91425" tIns="91425" rIns="91425" bIns="91425" anchor="ctr" anchorCtr="0">
                                  <a:noAutofit/>
                                </wps:bodyPr>
                              </wps:wsp>
                            </wpg:grpSp>
                          </wpg:wgp>
                        </a:graphicData>
                      </a:graphic>
                    </wp:inline>
                  </w:drawing>
                </mc:Choice>
                <mc:Fallback>
                  <w:pict>
                    <v:group w14:anchorId="760E4ACD" id="Grupo 286" o:spid="_x0000_s1119" style="width:2.2pt;height:3.9pt;mso-position-horizontal-relative:char;mso-position-vertical-relative:line" coordorigin="53320,37552" coordsize="27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">
                      <v:group id="Grupo 287" o:spid="_x0000_s1120" style="position:absolute;left:53320;top:37552;width:279;height:489" coordsize="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rect id="Rectángulo 288" o:spid="_x0000_s1121" style="position:absolute;width:25;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" filled="f" stroked="f">
                          <v:textbox inset="2.53958mm,2.53958mm,2.53958mm,2.53958mm">
                            <w:txbxContent>
                              <w:p w14:paraId="7695AF30" w14:textId="77777777" w:rsidR="00286D71" w:rsidRDefault="00286D71">
                                <w:pPr>
                                  <w:textDirection w:val="btLr"/>
                                </w:pPr>
                              </w:p>
                            </w:txbxContent>
                          </v:textbox>
                        </v:rect>
                        <v:shape id="Conector recto de flecha 289" o:spid="_x0000_s1122" type="#_x0000_t32" style="position:absolute;left:4;top:8;width: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" strokecolor="green" strokeweight=".27153mm"/>
                        <v:rect id="Rectángulo 290" o:spid="_x0000_s1123" style="position:absolute;width:44;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" fillcolor="green" stroked="f">
                          <v:textbox inset="2.53958mm,2.53958mm,2.53958mm,2.53958mm">
                            <w:txbxContent>
                              <w:p w14:paraId="1E978378" w14:textId="77777777" w:rsidR="00286D71" w:rsidRDefault="00286D71">
                                <w:pPr>
                                  <w:textDirection w:val="btLr"/>
                                </w:pPr>
                              </w:p>
                            </w:txbxContent>
                          </v:textbox>
                        </v:rect>
                        <v:shape id="Conector recto de flecha 291" o:spid="_x0000_s1124" type="#_x0000_t32" style="position:absolute;left:4;top:23;width: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" strokecolor="green" strokeweight=".27153mm"/>
                        <v:rect id="Rectángulo 292" o:spid="_x0000_s1125" style="position:absolute;top:15;width:36;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" fillcolor="green" stroked="f">
                          <v:textbox inset="2.53958mm,2.53958mm,2.53958mm,2.53958mm">
                            <w:txbxContent>
                              <w:p w14:paraId="239672C9" w14:textId="77777777" w:rsidR="00286D71" w:rsidRDefault="00286D71">
                                <w:pPr>
                                  <w:textDirection w:val="btLr"/>
                                </w:pPr>
                              </w:p>
                            </w:txbxContent>
                          </v:textbox>
                        </v:rect>
                        <v:shape id="Conector recto de flecha 293" o:spid="_x0000_s1126" type="#_x0000_t32" style="position:absolute;left:4;top:39;width: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" strokecolor="green" strokeweight=".27153mm"/>
                        <v:rect id="Rectángulo 294" o:spid="_x0000_s1127" style="position:absolute;top:30;width:27;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" fillcolor="green" stroked="f">
                          <v:textbox inset="2.53958mm,2.53958mm,2.53958mm,2.53958mm">
                            <w:txbxContent>
                              <w:p w14:paraId="6B39CB39" w14:textId="77777777" w:rsidR="00286D71" w:rsidRDefault="00286D71">
                                <w:pPr>
                                  <w:textDirection w:val="btLr"/>
                                </w:pPr>
                              </w:p>
                            </w:txbxContent>
                          </v:textbox>
                        </v:rect>
                        <v:shape id="Conector recto de flecha 295" o:spid="_x0000_s1128" type="#_x0000_t32" style="position:absolute;left:4;top:54;width: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" strokecolor="green" strokeweight=".27153mm"/>
                        <v:shape id="Forma libre 296" o:spid="_x0000_s1129" style="position:absolute;top:46;width:18;height:31;visibility:visible;mso-wrap-style:square;v-text-anchor:middle" coordsize="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" path="m18,l,,,16,,31r9,l9,16r9,l18,xe" fillcolor="green" stroked="f">
                          <v:path arrowok="t" o:extrusionok="f"/>
                        </v:shape>
                      </v:group>
                      <w10:anchorlock/>
                    </v:group>
                  </w:pict>
                </mc:Fallback>
              </mc:AlternateContent>
            </w:r>
          </w:p>
          <w:p w14:paraId="61DE809F" w14:textId="77777777" w:rsidR="00D50159" w:rsidRDefault="00286D71">
            <w:pPr>
              <w:pBdr>
                <w:top w:val="nil"/>
                <w:left w:val="nil"/>
                <w:bottom w:val="nil"/>
                <w:right w:val="nil"/>
                <w:between w:val="nil"/>
              </w:pBdr>
              <w:spacing w:before="27"/>
              <w:ind w:left="51" w:right="26"/>
              <w:jc w:val="center"/>
              <w:rPr>
                <w:rFonts w:ascii="Calibri" w:eastAsia="Calibri" w:hAnsi="Calibri" w:cs="Calibri"/>
                <w:color w:val="000000"/>
                <w:sz w:val="23"/>
                <w:szCs w:val="23"/>
              </w:rPr>
            </w:pPr>
            <w:r>
              <w:rPr>
                <w:rFonts w:ascii="Calibri" w:eastAsia="Calibri" w:hAnsi="Calibri" w:cs="Calibri"/>
                <w:color w:val="000000"/>
                <w:sz w:val="23"/>
                <w:szCs w:val="23"/>
              </w:rPr>
              <w:t>24</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2FF94042" w14:textId="77777777" w:rsidR="00D50159" w:rsidRDefault="00286D71">
            <w:pPr>
              <w:pBdr>
                <w:top w:val="nil"/>
                <w:left w:val="nil"/>
                <w:bottom w:val="nil"/>
                <w:right w:val="nil"/>
                <w:between w:val="nil"/>
              </w:pBdr>
              <w:spacing w:line="77" w:lineRule="auto"/>
              <w:ind w:left="4"/>
              <w:rPr>
                <w:color w:val="000000"/>
                <w:sz w:val="7"/>
                <w:szCs w:val="7"/>
              </w:rPr>
            </w:pPr>
            <w:r>
              <w:rPr>
                <w:noProof/>
                <w:color w:val="000000"/>
                <w:sz w:val="7"/>
                <w:szCs w:val="7"/>
                <w:lang w:val="es-EC"/>
              </w:rPr>
              <mc:AlternateContent>
                <mc:Choice Requires="wpg">
                  <w:drawing>
                    <wp:inline distT="0" distB="0" distL="0" distR="0" wp14:anchorId="6BDF28D5" wp14:editId="6B2E6904">
                      <wp:extent cx="27940" cy="49530"/>
                      <wp:effectExtent l="0" t="0" r="0" b="0"/>
                      <wp:docPr id="297" name="Grupo 297"/>
                      <wp:cNvGraphicFramePr/>
                      <a:graphic xmlns:a="http://schemas.openxmlformats.org/drawingml/2006/main">
                        <a:graphicData uri="http://schemas.microsoft.com/office/word/2010/wordprocessingGroup">
                          <wpg:wgp>
                            <wpg:cNvGrpSpPr/>
                            <wpg:grpSpPr>
                              <a:xfrm>
                                <a:off x="0" y="0"/>
                                <a:ext cx="27940" cy="49530"/>
                                <a:chOff x="5332025" y="3755225"/>
                                <a:chExt cx="27950" cy="48925"/>
                              </a:xfrm>
                            </wpg:grpSpPr>
                            <wpg:grpSp>
                              <wpg:cNvPr id="298" name="Grupo 298"/>
                              <wpg:cNvGrpSpPr/>
                              <wpg:grpSpPr>
                                <a:xfrm>
                                  <a:off x="5332030" y="3755235"/>
                                  <a:ext cx="27940" cy="48895"/>
                                  <a:chOff x="0" y="0"/>
                                  <a:chExt cx="44" cy="77"/>
                                </a:xfrm>
                              </wpg:grpSpPr>
                              <wps:wsp>
                                <wps:cNvPr id="299" name="Rectángulo 299"/>
                                <wps:cNvSpPr/>
                                <wps:spPr>
                                  <a:xfrm>
                                    <a:off x="0" y="0"/>
                                    <a:ext cx="25" cy="75"/>
                                  </a:xfrm>
                                  <a:prstGeom prst="rect">
                                    <a:avLst/>
                                  </a:prstGeom>
                                  <a:noFill/>
                                  <a:ln>
                                    <a:noFill/>
                                  </a:ln>
                                </wps:spPr>
                                <wps:txbx>
                                  <w:txbxContent>
                                    <w:p w14:paraId="70DE8E15" w14:textId="77777777" w:rsidR="00286D71" w:rsidRDefault="00286D71">
                                      <w:pPr>
                                        <w:textDirection w:val="btLr"/>
                                      </w:pPr>
                                    </w:p>
                                  </w:txbxContent>
                                </wps:txbx>
                                <wps:bodyPr spcFirstLastPara="1" wrap="square" lIns="91425" tIns="91425" rIns="91425" bIns="91425" anchor="ctr" anchorCtr="0">
                                  <a:noAutofit/>
                                </wps:bodyPr>
                              </wps:wsp>
                              <wps:wsp>
                                <wps:cNvPr id="300" name="Conector recto de flecha 300"/>
                                <wps:cNvCnPr/>
                                <wps:spPr>
                                  <a:xfrm>
                                    <a:off x="4" y="8"/>
                                    <a:ext cx="36" cy="0"/>
                                  </a:xfrm>
                                  <a:prstGeom prst="straightConnector1">
                                    <a:avLst/>
                                  </a:prstGeom>
                                  <a:noFill/>
                                  <a:ln w="9775" cap="flat" cmpd="sng">
                                    <a:solidFill>
                                      <a:srgbClr val="008000"/>
                                    </a:solidFill>
                                    <a:prstDash val="solid"/>
                                    <a:round/>
                                    <a:headEnd type="none" w="med" len="med"/>
                                    <a:tailEnd type="none" w="med" len="med"/>
                                  </a:ln>
                                </wps:spPr>
                                <wps:bodyPr/>
                              </wps:wsp>
                              <wps:wsp>
                                <wps:cNvPr id="301" name="Rectángulo 301"/>
                                <wps:cNvSpPr/>
                                <wps:spPr>
                                  <a:xfrm>
                                    <a:off x="0" y="0"/>
                                    <a:ext cx="44" cy="16"/>
                                  </a:xfrm>
                                  <a:prstGeom prst="rect">
                                    <a:avLst/>
                                  </a:prstGeom>
                                  <a:solidFill>
                                    <a:srgbClr val="008000"/>
                                  </a:solidFill>
                                  <a:ln>
                                    <a:noFill/>
                                  </a:ln>
                                </wps:spPr>
                                <wps:txbx>
                                  <w:txbxContent>
                                    <w:p w14:paraId="31BA7321" w14:textId="77777777" w:rsidR="00286D71" w:rsidRDefault="00286D71">
                                      <w:pPr>
                                        <w:textDirection w:val="btLr"/>
                                      </w:pPr>
                                    </w:p>
                                  </w:txbxContent>
                                </wps:txbx>
                                <wps:bodyPr spcFirstLastPara="1" wrap="square" lIns="91425" tIns="91425" rIns="91425" bIns="91425" anchor="ctr" anchorCtr="0">
                                  <a:noAutofit/>
                                </wps:bodyPr>
                              </wps:wsp>
                              <wps:wsp>
                                <wps:cNvPr id="302" name="Conector recto de flecha 302"/>
                                <wps:cNvCnPr/>
                                <wps:spPr>
                                  <a:xfrm>
                                    <a:off x="4" y="23"/>
                                    <a:ext cx="27" cy="0"/>
                                  </a:xfrm>
                                  <a:prstGeom prst="straightConnector1">
                                    <a:avLst/>
                                  </a:prstGeom>
                                  <a:noFill/>
                                  <a:ln w="9775" cap="flat" cmpd="sng">
                                    <a:solidFill>
                                      <a:srgbClr val="008000"/>
                                    </a:solidFill>
                                    <a:prstDash val="solid"/>
                                    <a:round/>
                                    <a:headEnd type="none" w="med" len="med"/>
                                    <a:tailEnd type="none" w="med" len="med"/>
                                  </a:ln>
                                </wps:spPr>
                                <wps:bodyPr/>
                              </wps:wsp>
                              <wps:wsp>
                                <wps:cNvPr id="303" name="Rectángulo 303"/>
                                <wps:cNvSpPr/>
                                <wps:spPr>
                                  <a:xfrm>
                                    <a:off x="0" y="15"/>
                                    <a:ext cx="36" cy="16"/>
                                  </a:xfrm>
                                  <a:prstGeom prst="rect">
                                    <a:avLst/>
                                  </a:prstGeom>
                                  <a:solidFill>
                                    <a:srgbClr val="008000"/>
                                  </a:solidFill>
                                  <a:ln>
                                    <a:noFill/>
                                  </a:ln>
                                </wps:spPr>
                                <wps:txbx>
                                  <w:txbxContent>
                                    <w:p w14:paraId="1241D583" w14:textId="77777777" w:rsidR="00286D71" w:rsidRDefault="00286D71">
                                      <w:pPr>
                                        <w:textDirection w:val="btLr"/>
                                      </w:pPr>
                                    </w:p>
                                  </w:txbxContent>
                                </wps:txbx>
                                <wps:bodyPr spcFirstLastPara="1" wrap="square" lIns="91425" tIns="91425" rIns="91425" bIns="91425" anchor="ctr" anchorCtr="0">
                                  <a:noAutofit/>
                                </wps:bodyPr>
                              </wps:wsp>
                              <wps:wsp>
                                <wps:cNvPr id="304" name="Conector recto de flecha 304"/>
                                <wps:cNvCnPr/>
                                <wps:spPr>
                                  <a:xfrm>
                                    <a:off x="4" y="39"/>
                                    <a:ext cx="18" cy="0"/>
                                  </a:xfrm>
                                  <a:prstGeom prst="straightConnector1">
                                    <a:avLst/>
                                  </a:prstGeom>
                                  <a:noFill/>
                                  <a:ln w="9775" cap="flat" cmpd="sng">
                                    <a:solidFill>
                                      <a:srgbClr val="008000"/>
                                    </a:solidFill>
                                    <a:prstDash val="solid"/>
                                    <a:round/>
                                    <a:headEnd type="none" w="med" len="med"/>
                                    <a:tailEnd type="none" w="med" len="med"/>
                                  </a:ln>
                                </wps:spPr>
                                <wps:bodyPr/>
                              </wps:wsp>
                              <wps:wsp>
                                <wps:cNvPr id="305" name="Rectángulo 305"/>
                                <wps:cNvSpPr/>
                                <wps:spPr>
                                  <a:xfrm>
                                    <a:off x="0" y="30"/>
                                    <a:ext cx="27" cy="16"/>
                                  </a:xfrm>
                                  <a:prstGeom prst="rect">
                                    <a:avLst/>
                                  </a:prstGeom>
                                  <a:solidFill>
                                    <a:srgbClr val="008000"/>
                                  </a:solidFill>
                                  <a:ln>
                                    <a:noFill/>
                                  </a:ln>
                                </wps:spPr>
                                <wps:txbx>
                                  <w:txbxContent>
                                    <w:p w14:paraId="1EFE4919" w14:textId="77777777" w:rsidR="00286D71" w:rsidRDefault="00286D71">
                                      <w:pPr>
                                        <w:textDirection w:val="btLr"/>
                                      </w:pPr>
                                    </w:p>
                                  </w:txbxContent>
                                </wps:txbx>
                                <wps:bodyPr spcFirstLastPara="1" wrap="square" lIns="91425" tIns="91425" rIns="91425" bIns="91425" anchor="ctr" anchorCtr="0">
                                  <a:noAutofit/>
                                </wps:bodyPr>
                              </wps:wsp>
                              <wps:wsp>
                                <wps:cNvPr id="306" name="Conector recto de flecha 306"/>
                                <wps:cNvCnPr/>
                                <wps:spPr>
                                  <a:xfrm>
                                    <a:off x="4" y="54"/>
                                    <a:ext cx="9" cy="0"/>
                                  </a:xfrm>
                                  <a:prstGeom prst="straightConnector1">
                                    <a:avLst/>
                                  </a:prstGeom>
                                  <a:noFill/>
                                  <a:ln w="9775" cap="flat" cmpd="sng">
                                    <a:solidFill>
                                      <a:srgbClr val="008000"/>
                                    </a:solidFill>
                                    <a:prstDash val="solid"/>
                                    <a:round/>
                                    <a:headEnd type="none" w="med" len="med"/>
                                    <a:tailEnd type="none" w="med" len="med"/>
                                  </a:ln>
                                </wps:spPr>
                                <wps:bodyPr/>
                              </wps:wsp>
                              <wps:wsp>
                                <wps:cNvPr id="307" name="Forma libre 307"/>
                                <wps:cNvSpPr/>
                                <wps:spPr>
                                  <a:xfrm>
                                    <a:off x="0" y="46"/>
                                    <a:ext cx="18" cy="31"/>
                                  </a:xfrm>
                                  <a:custGeom>
                                    <a:avLst/>
                                    <a:gdLst/>
                                    <a:ahLst/>
                                    <a:cxnLst/>
                                    <a:rect l="l" t="t" r="r" b="b"/>
                                    <a:pathLst>
                                      <a:path w="18" h="31" extrusionOk="0">
                                        <a:moveTo>
                                          <a:pt x="18" y="0"/>
                                        </a:moveTo>
                                        <a:lnTo>
                                          <a:pt x="0" y="0"/>
                                        </a:lnTo>
                                        <a:lnTo>
                                          <a:pt x="0" y="16"/>
                                        </a:lnTo>
                                        <a:lnTo>
                                          <a:pt x="0" y="31"/>
                                        </a:lnTo>
                                        <a:lnTo>
                                          <a:pt x="9" y="31"/>
                                        </a:lnTo>
                                        <a:lnTo>
                                          <a:pt x="9" y="16"/>
                                        </a:lnTo>
                                        <a:lnTo>
                                          <a:pt x="18" y="16"/>
                                        </a:lnTo>
                                        <a:lnTo>
                                          <a:pt x="18" y="0"/>
                                        </a:lnTo>
                                        <a:close/>
                                      </a:path>
                                    </a:pathLst>
                                  </a:custGeom>
                                  <a:solidFill>
                                    <a:srgbClr val="008000"/>
                                  </a:solidFill>
                                  <a:ln>
                                    <a:noFill/>
                                  </a:ln>
                                </wps:spPr>
                                <wps:bodyPr spcFirstLastPara="1" wrap="square" lIns="91425" tIns="91425" rIns="91425" bIns="91425" anchor="ctr" anchorCtr="0">
                                  <a:noAutofit/>
                                </wps:bodyPr>
                              </wps:wsp>
                            </wpg:grpSp>
                          </wpg:wgp>
                        </a:graphicData>
                      </a:graphic>
                    </wp:inline>
                  </w:drawing>
                </mc:Choice>
                <mc:Fallback>
                  <w:pict>
                    <v:group w14:anchorId="6BDF28D5" id="Grupo 297" o:spid="_x0000_s1130" style="width:2.2pt;height:3.9pt;mso-position-horizontal-relative:char;mso-position-vertical-relative:line" coordorigin="53320,37552" coordsize="27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">
                      <v:group id="Grupo 298" o:spid="_x0000_s1131" style="position:absolute;left:53320;top:37552;width:279;height:489" coordsize="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rect id="Rectángulo 299" o:spid="_x0000_s1132" style="position:absolute;width:25;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" filled="f" stroked="f">
                          <v:textbox inset="2.53958mm,2.53958mm,2.53958mm,2.53958mm">
                            <w:txbxContent>
                              <w:p w14:paraId="70DE8E15" w14:textId="77777777" w:rsidR="00286D71" w:rsidRDefault="00286D71">
                                <w:pPr>
                                  <w:textDirection w:val="btLr"/>
                                </w:pPr>
                              </w:p>
                            </w:txbxContent>
                          </v:textbox>
                        </v:rect>
                        <v:shape id="Conector recto de flecha 300" o:spid="_x0000_s1133" type="#_x0000_t32" style="position:absolute;left:4;top:8;width: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" strokecolor="green" strokeweight=".27153mm"/>
                        <v:rect id="Rectángulo 301" o:spid="_x0000_s1134" style="position:absolute;width:44;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" fillcolor="green" stroked="f">
                          <v:textbox inset="2.53958mm,2.53958mm,2.53958mm,2.53958mm">
                            <w:txbxContent>
                              <w:p w14:paraId="31BA7321" w14:textId="77777777" w:rsidR="00286D71" w:rsidRDefault="00286D71">
                                <w:pPr>
                                  <w:textDirection w:val="btLr"/>
                                </w:pPr>
                              </w:p>
                            </w:txbxContent>
                          </v:textbox>
                        </v:rect>
                        <v:shape id="Conector recto de flecha 302" o:spid="_x0000_s1135" type="#_x0000_t32" style="position:absolute;left:4;top:23;width: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" strokecolor="green" strokeweight=".27153mm"/>
                        <v:rect id="Rectángulo 303" o:spid="_x0000_s1136" style="position:absolute;top:15;width:36;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" fillcolor="green" stroked="f">
                          <v:textbox inset="2.53958mm,2.53958mm,2.53958mm,2.53958mm">
                            <w:txbxContent>
                              <w:p w14:paraId="1241D583" w14:textId="77777777" w:rsidR="00286D71" w:rsidRDefault="00286D71">
                                <w:pPr>
                                  <w:textDirection w:val="btLr"/>
                                </w:pPr>
                              </w:p>
                            </w:txbxContent>
                          </v:textbox>
                        </v:rect>
                        <v:shape id="Conector recto de flecha 304" o:spid="_x0000_s1137" type="#_x0000_t32" style="position:absolute;left:4;top:39;width: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" strokecolor="green" strokeweight=".27153mm"/>
                        <v:rect id="Rectángulo 305" o:spid="_x0000_s1138" style="position:absolute;top:30;width:27;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" fillcolor="green" stroked="f">
                          <v:textbox inset="2.53958mm,2.53958mm,2.53958mm,2.53958mm">
                            <w:txbxContent>
                              <w:p w14:paraId="1EFE4919" w14:textId="77777777" w:rsidR="00286D71" w:rsidRDefault="00286D71">
                                <w:pPr>
                                  <w:textDirection w:val="btLr"/>
                                </w:pPr>
                              </w:p>
                            </w:txbxContent>
                          </v:textbox>
                        </v:rect>
                        <v:shape id="Conector recto de flecha 306" o:spid="_x0000_s1139" type="#_x0000_t32" style="position:absolute;left:4;top:54;width: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" strokecolor="green" strokeweight=".27153mm"/>
                        <v:shape id="Forma libre 307" o:spid="_x0000_s1140" style="position:absolute;top:46;width:18;height:31;visibility:visible;mso-wrap-style:square;v-text-anchor:middle" coordsize="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" path="m18,l,,,16,,31r9,l9,16r9,l18,xe" fillcolor="green" stroked="f">
                          <v:path arrowok="t" o:extrusionok="f"/>
                        </v:shape>
                      </v:group>
                      <w10:anchorlock/>
                    </v:group>
                  </w:pict>
                </mc:Fallback>
              </mc:AlternateContent>
            </w:r>
          </w:p>
          <w:p w14:paraId="0822FE6B" w14:textId="77777777" w:rsidR="00D50159" w:rsidRDefault="00286D71">
            <w:pPr>
              <w:pBdr>
                <w:top w:val="nil"/>
                <w:left w:val="nil"/>
                <w:bottom w:val="nil"/>
                <w:right w:val="nil"/>
                <w:between w:val="nil"/>
              </w:pBdr>
              <w:spacing w:before="27"/>
              <w:ind w:left="51" w:right="25"/>
              <w:jc w:val="center"/>
              <w:rPr>
                <w:rFonts w:ascii="Calibri" w:eastAsia="Calibri" w:hAnsi="Calibri" w:cs="Calibri"/>
                <w:color w:val="000000"/>
                <w:sz w:val="23"/>
                <w:szCs w:val="23"/>
              </w:rPr>
            </w:pPr>
            <w:r>
              <w:rPr>
                <w:rFonts w:ascii="Calibri" w:eastAsia="Calibri" w:hAnsi="Calibri" w:cs="Calibri"/>
                <w:color w:val="000000"/>
                <w:sz w:val="23"/>
                <w:szCs w:val="23"/>
              </w:rPr>
              <w:t>24</w:t>
            </w:r>
          </w:p>
        </w:tc>
        <w:tc>
          <w:tcPr>
            <w:tcW w:w="474" w:type="dxa"/>
            <w:tcBorders>
              <w:top w:val="single" w:sz="8" w:space="0" w:color="000000"/>
              <w:left w:val="single" w:sz="4" w:space="0" w:color="000000"/>
              <w:bottom w:val="single" w:sz="8" w:space="0" w:color="000000"/>
              <w:right w:val="single" w:sz="4" w:space="0" w:color="000000"/>
            </w:tcBorders>
            <w:shd w:val="clear" w:color="auto" w:fill="FBE3D5"/>
          </w:tcPr>
          <w:p w14:paraId="41870B90" w14:textId="77777777" w:rsidR="00D50159" w:rsidRDefault="00286D71">
            <w:pPr>
              <w:pBdr>
                <w:top w:val="nil"/>
                <w:left w:val="nil"/>
                <w:bottom w:val="nil"/>
                <w:right w:val="nil"/>
                <w:between w:val="nil"/>
              </w:pBdr>
              <w:spacing w:line="77" w:lineRule="auto"/>
              <w:ind w:left="4"/>
              <w:rPr>
                <w:color w:val="000000"/>
                <w:sz w:val="7"/>
                <w:szCs w:val="7"/>
              </w:rPr>
            </w:pPr>
            <w:r>
              <w:rPr>
                <w:noProof/>
                <w:color w:val="000000"/>
                <w:sz w:val="7"/>
                <w:szCs w:val="7"/>
                <w:lang w:val="es-EC"/>
              </w:rPr>
              <mc:AlternateContent>
                <mc:Choice Requires="wpg">
                  <w:drawing>
                    <wp:inline distT="0" distB="0" distL="0" distR="0" wp14:anchorId="6E7F9F2F" wp14:editId="310ABB19">
                      <wp:extent cx="27940" cy="49530"/>
                      <wp:effectExtent l="0" t="0" r="0" b="0"/>
                      <wp:docPr id="308" name="Grupo 308"/>
                      <wp:cNvGraphicFramePr/>
                      <a:graphic xmlns:a="http://schemas.openxmlformats.org/drawingml/2006/main">
                        <a:graphicData uri="http://schemas.microsoft.com/office/word/2010/wordprocessingGroup">
                          <wpg:wgp>
                            <wpg:cNvGrpSpPr/>
                            <wpg:grpSpPr>
                              <a:xfrm>
                                <a:off x="0" y="0"/>
                                <a:ext cx="27940" cy="49530"/>
                                <a:chOff x="5332025" y="3755225"/>
                                <a:chExt cx="27950" cy="48925"/>
                              </a:xfrm>
                            </wpg:grpSpPr>
                            <wpg:grpSp>
                              <wpg:cNvPr id="309" name="Grupo 309"/>
                              <wpg:cNvGrpSpPr/>
                              <wpg:grpSpPr>
                                <a:xfrm>
                                  <a:off x="5332030" y="3755235"/>
                                  <a:ext cx="27940" cy="48895"/>
                                  <a:chOff x="0" y="0"/>
                                  <a:chExt cx="44" cy="77"/>
                                </a:xfrm>
                              </wpg:grpSpPr>
                              <wps:wsp>
                                <wps:cNvPr id="310" name="Rectángulo 310"/>
                                <wps:cNvSpPr/>
                                <wps:spPr>
                                  <a:xfrm>
                                    <a:off x="0" y="0"/>
                                    <a:ext cx="25" cy="75"/>
                                  </a:xfrm>
                                  <a:prstGeom prst="rect">
                                    <a:avLst/>
                                  </a:prstGeom>
                                  <a:noFill/>
                                  <a:ln>
                                    <a:noFill/>
                                  </a:ln>
                                </wps:spPr>
                                <wps:txbx>
                                  <w:txbxContent>
                                    <w:p w14:paraId="6BF29655" w14:textId="77777777" w:rsidR="00286D71" w:rsidRDefault="00286D71">
                                      <w:pPr>
                                        <w:textDirection w:val="btLr"/>
                                      </w:pPr>
                                    </w:p>
                                  </w:txbxContent>
                                </wps:txbx>
                                <wps:bodyPr spcFirstLastPara="1" wrap="square" lIns="91425" tIns="91425" rIns="91425" bIns="91425" anchor="ctr" anchorCtr="0">
                                  <a:noAutofit/>
                                </wps:bodyPr>
                              </wps:wsp>
                              <wps:wsp>
                                <wps:cNvPr id="311" name="Conector recto de flecha 311"/>
                                <wps:cNvCnPr/>
                                <wps:spPr>
                                  <a:xfrm>
                                    <a:off x="4" y="8"/>
                                    <a:ext cx="36" cy="0"/>
                                  </a:xfrm>
                                  <a:prstGeom prst="straightConnector1">
                                    <a:avLst/>
                                  </a:prstGeom>
                                  <a:noFill/>
                                  <a:ln w="9775" cap="flat" cmpd="sng">
                                    <a:solidFill>
                                      <a:srgbClr val="008000"/>
                                    </a:solidFill>
                                    <a:prstDash val="solid"/>
                                    <a:round/>
                                    <a:headEnd type="none" w="med" len="med"/>
                                    <a:tailEnd type="none" w="med" len="med"/>
                                  </a:ln>
                                </wps:spPr>
                                <wps:bodyPr/>
                              </wps:wsp>
                              <wps:wsp>
                                <wps:cNvPr id="312" name="Rectángulo 312"/>
                                <wps:cNvSpPr/>
                                <wps:spPr>
                                  <a:xfrm>
                                    <a:off x="0" y="0"/>
                                    <a:ext cx="44" cy="16"/>
                                  </a:xfrm>
                                  <a:prstGeom prst="rect">
                                    <a:avLst/>
                                  </a:prstGeom>
                                  <a:solidFill>
                                    <a:srgbClr val="008000"/>
                                  </a:solidFill>
                                  <a:ln>
                                    <a:noFill/>
                                  </a:ln>
                                </wps:spPr>
                                <wps:txbx>
                                  <w:txbxContent>
                                    <w:p w14:paraId="0A2BE0B0" w14:textId="77777777" w:rsidR="00286D71" w:rsidRDefault="00286D71">
                                      <w:pPr>
                                        <w:textDirection w:val="btLr"/>
                                      </w:pPr>
                                    </w:p>
                                  </w:txbxContent>
                                </wps:txbx>
                                <wps:bodyPr spcFirstLastPara="1" wrap="square" lIns="91425" tIns="91425" rIns="91425" bIns="91425" anchor="ctr" anchorCtr="0">
                                  <a:noAutofit/>
                                </wps:bodyPr>
                              </wps:wsp>
                              <wps:wsp>
                                <wps:cNvPr id="313" name="Conector recto de flecha 313"/>
                                <wps:cNvCnPr/>
                                <wps:spPr>
                                  <a:xfrm>
                                    <a:off x="4" y="23"/>
                                    <a:ext cx="27" cy="0"/>
                                  </a:xfrm>
                                  <a:prstGeom prst="straightConnector1">
                                    <a:avLst/>
                                  </a:prstGeom>
                                  <a:noFill/>
                                  <a:ln w="9775" cap="flat" cmpd="sng">
                                    <a:solidFill>
                                      <a:srgbClr val="008000"/>
                                    </a:solidFill>
                                    <a:prstDash val="solid"/>
                                    <a:round/>
                                    <a:headEnd type="none" w="med" len="med"/>
                                    <a:tailEnd type="none" w="med" len="med"/>
                                  </a:ln>
                                </wps:spPr>
                                <wps:bodyPr/>
                              </wps:wsp>
                              <wps:wsp>
                                <wps:cNvPr id="314" name="Rectángulo 314"/>
                                <wps:cNvSpPr/>
                                <wps:spPr>
                                  <a:xfrm>
                                    <a:off x="0" y="15"/>
                                    <a:ext cx="36" cy="16"/>
                                  </a:xfrm>
                                  <a:prstGeom prst="rect">
                                    <a:avLst/>
                                  </a:prstGeom>
                                  <a:solidFill>
                                    <a:srgbClr val="008000"/>
                                  </a:solidFill>
                                  <a:ln>
                                    <a:noFill/>
                                  </a:ln>
                                </wps:spPr>
                                <wps:txbx>
                                  <w:txbxContent>
                                    <w:p w14:paraId="487FFDD3" w14:textId="77777777" w:rsidR="00286D71" w:rsidRDefault="00286D71">
                                      <w:pPr>
                                        <w:textDirection w:val="btLr"/>
                                      </w:pPr>
                                    </w:p>
                                  </w:txbxContent>
                                </wps:txbx>
                                <wps:bodyPr spcFirstLastPara="1" wrap="square" lIns="91425" tIns="91425" rIns="91425" bIns="91425" anchor="ctr" anchorCtr="0">
                                  <a:noAutofit/>
                                </wps:bodyPr>
                              </wps:wsp>
                              <wps:wsp>
                                <wps:cNvPr id="315" name="Conector recto de flecha 315"/>
                                <wps:cNvCnPr/>
                                <wps:spPr>
                                  <a:xfrm>
                                    <a:off x="4" y="39"/>
                                    <a:ext cx="18" cy="0"/>
                                  </a:xfrm>
                                  <a:prstGeom prst="straightConnector1">
                                    <a:avLst/>
                                  </a:prstGeom>
                                  <a:noFill/>
                                  <a:ln w="9775" cap="flat" cmpd="sng">
                                    <a:solidFill>
                                      <a:srgbClr val="008000"/>
                                    </a:solidFill>
                                    <a:prstDash val="solid"/>
                                    <a:round/>
                                    <a:headEnd type="none" w="med" len="med"/>
                                    <a:tailEnd type="none" w="med" len="med"/>
                                  </a:ln>
                                </wps:spPr>
                                <wps:bodyPr/>
                              </wps:wsp>
                              <wps:wsp>
                                <wps:cNvPr id="316" name="Rectángulo 316"/>
                                <wps:cNvSpPr/>
                                <wps:spPr>
                                  <a:xfrm>
                                    <a:off x="0" y="30"/>
                                    <a:ext cx="27" cy="16"/>
                                  </a:xfrm>
                                  <a:prstGeom prst="rect">
                                    <a:avLst/>
                                  </a:prstGeom>
                                  <a:solidFill>
                                    <a:srgbClr val="008000"/>
                                  </a:solidFill>
                                  <a:ln>
                                    <a:noFill/>
                                  </a:ln>
                                </wps:spPr>
                                <wps:txbx>
                                  <w:txbxContent>
                                    <w:p w14:paraId="3F166AB3" w14:textId="77777777" w:rsidR="00286D71" w:rsidRDefault="00286D71">
                                      <w:pPr>
                                        <w:textDirection w:val="btLr"/>
                                      </w:pPr>
                                    </w:p>
                                  </w:txbxContent>
                                </wps:txbx>
                                <wps:bodyPr spcFirstLastPara="1" wrap="square" lIns="91425" tIns="91425" rIns="91425" bIns="91425" anchor="ctr" anchorCtr="0">
                                  <a:noAutofit/>
                                </wps:bodyPr>
                              </wps:wsp>
                              <wps:wsp>
                                <wps:cNvPr id="317" name="Conector recto de flecha 317"/>
                                <wps:cNvCnPr/>
                                <wps:spPr>
                                  <a:xfrm>
                                    <a:off x="4" y="54"/>
                                    <a:ext cx="9" cy="0"/>
                                  </a:xfrm>
                                  <a:prstGeom prst="straightConnector1">
                                    <a:avLst/>
                                  </a:prstGeom>
                                  <a:noFill/>
                                  <a:ln w="9775" cap="flat" cmpd="sng">
                                    <a:solidFill>
                                      <a:srgbClr val="008000"/>
                                    </a:solidFill>
                                    <a:prstDash val="solid"/>
                                    <a:round/>
                                    <a:headEnd type="none" w="med" len="med"/>
                                    <a:tailEnd type="none" w="med" len="med"/>
                                  </a:ln>
                                </wps:spPr>
                                <wps:bodyPr/>
                              </wps:wsp>
                              <wps:wsp>
                                <wps:cNvPr id="318" name="Forma libre 318"/>
                                <wps:cNvSpPr/>
                                <wps:spPr>
                                  <a:xfrm>
                                    <a:off x="0" y="46"/>
                                    <a:ext cx="18" cy="31"/>
                                  </a:xfrm>
                                  <a:custGeom>
                                    <a:avLst/>
                                    <a:gdLst/>
                                    <a:ahLst/>
                                    <a:cxnLst/>
                                    <a:rect l="l" t="t" r="r" b="b"/>
                                    <a:pathLst>
                                      <a:path w="18" h="31" extrusionOk="0">
                                        <a:moveTo>
                                          <a:pt x="18" y="0"/>
                                        </a:moveTo>
                                        <a:lnTo>
                                          <a:pt x="0" y="0"/>
                                        </a:lnTo>
                                        <a:lnTo>
                                          <a:pt x="0" y="16"/>
                                        </a:lnTo>
                                        <a:lnTo>
                                          <a:pt x="0" y="31"/>
                                        </a:lnTo>
                                        <a:lnTo>
                                          <a:pt x="9" y="31"/>
                                        </a:lnTo>
                                        <a:lnTo>
                                          <a:pt x="9" y="16"/>
                                        </a:lnTo>
                                        <a:lnTo>
                                          <a:pt x="18" y="16"/>
                                        </a:lnTo>
                                        <a:lnTo>
                                          <a:pt x="18" y="0"/>
                                        </a:lnTo>
                                        <a:close/>
                                      </a:path>
                                    </a:pathLst>
                                  </a:custGeom>
                                  <a:solidFill>
                                    <a:srgbClr val="008000"/>
                                  </a:solidFill>
                                  <a:ln>
                                    <a:noFill/>
                                  </a:ln>
                                </wps:spPr>
                                <wps:bodyPr spcFirstLastPara="1" wrap="square" lIns="91425" tIns="91425" rIns="91425" bIns="91425" anchor="ctr" anchorCtr="0">
                                  <a:noAutofit/>
                                </wps:bodyPr>
                              </wps:wsp>
                            </wpg:grpSp>
                          </wpg:wgp>
                        </a:graphicData>
                      </a:graphic>
                    </wp:inline>
                  </w:drawing>
                </mc:Choice>
                <mc:Fallback>
                  <w:pict>
                    <v:group w14:anchorId="6E7F9F2F" id="Grupo 308" o:spid="_x0000_s1141" style="width:2.2pt;height:3.9pt;mso-position-horizontal-relative:char;mso-position-vertical-relative:line" coordorigin="53320,37552" coordsize="27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">
                      <v:group id="Grupo 309" o:spid="_x0000_s1142" style="position:absolute;left:53320;top:37552;width:279;height:489" coordsize="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rect id="Rectángulo 310" o:spid="_x0000_s1143" style="position:absolute;width:25;height: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" filled="f" stroked="f">
                          <v:textbox inset="2.53958mm,2.53958mm,2.53958mm,2.53958mm">
                            <w:txbxContent>
                              <w:p w14:paraId="6BF29655" w14:textId="77777777" w:rsidR="00286D71" w:rsidRDefault="00286D71">
                                <w:pPr>
                                  <w:textDirection w:val="btLr"/>
                                </w:pPr>
                              </w:p>
                            </w:txbxContent>
                          </v:textbox>
                        </v:rect>
                        <v:shape id="Conector recto de flecha 311" o:spid="_x0000_s1144" type="#_x0000_t32" style="position:absolute;left:4;top:8;width: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" strokecolor="green" strokeweight=".27153mm"/>
                        <v:rect id="Rectángulo 312" o:spid="_x0000_s1145" style="position:absolute;width:44;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" fillcolor="green" stroked="f">
                          <v:textbox inset="2.53958mm,2.53958mm,2.53958mm,2.53958mm">
                            <w:txbxContent>
                              <w:p w14:paraId="0A2BE0B0" w14:textId="77777777" w:rsidR="00286D71" w:rsidRDefault="00286D71">
                                <w:pPr>
                                  <w:textDirection w:val="btLr"/>
                                </w:pPr>
                              </w:p>
                            </w:txbxContent>
                          </v:textbox>
                        </v:rect>
                        <v:shape id="Conector recto de flecha 313" o:spid="_x0000_s1146" type="#_x0000_t32" style="position:absolute;left:4;top:23;width: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" strokecolor="green" strokeweight=".27153mm"/>
                        <v:rect id="Rectángulo 314" o:spid="_x0000_s1147" style="position:absolute;top:15;width:36;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" fillcolor="green" stroked="f">
                          <v:textbox inset="2.53958mm,2.53958mm,2.53958mm,2.53958mm">
                            <w:txbxContent>
                              <w:p w14:paraId="487FFDD3" w14:textId="77777777" w:rsidR="00286D71" w:rsidRDefault="00286D71">
                                <w:pPr>
                                  <w:textDirection w:val="btLr"/>
                                </w:pPr>
                              </w:p>
                            </w:txbxContent>
                          </v:textbox>
                        </v:rect>
                        <v:shape id="Conector recto de flecha 315" o:spid="_x0000_s1148" type="#_x0000_t32" style="position:absolute;left:4;top:39;width: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" strokecolor="green" strokeweight=".27153mm"/>
                        <v:rect id="Rectángulo 316" o:spid="_x0000_s1149" style="position:absolute;top:30;width:27;height: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" fillcolor="green" stroked="f">
                          <v:textbox inset="2.53958mm,2.53958mm,2.53958mm,2.53958mm">
                            <w:txbxContent>
                              <w:p w14:paraId="3F166AB3" w14:textId="77777777" w:rsidR="00286D71" w:rsidRDefault="00286D71">
                                <w:pPr>
                                  <w:textDirection w:val="btLr"/>
                                </w:pPr>
                              </w:p>
                            </w:txbxContent>
                          </v:textbox>
                        </v:rect>
                        <v:shape id="Conector recto de flecha 317" o:spid="_x0000_s1150" type="#_x0000_t32" style="position:absolute;left:4;top:54;width: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" strokecolor="green" strokeweight=".27153mm"/>
                        <v:shape id="Forma libre 318" o:spid="_x0000_s1151" style="position:absolute;top:46;width:18;height:31;visibility:visible;mso-wrap-style:square;v-text-anchor:middle" coordsize="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" path="m18,l,,,16,,31r9,l9,16r9,l18,xe" fillcolor="green" stroked="f">
                          <v:path arrowok="t" o:extrusionok="f"/>
                        </v:shape>
                      </v:group>
                      <w10:anchorlock/>
                    </v:group>
                  </w:pict>
                </mc:Fallback>
              </mc:AlternateContent>
            </w:r>
          </w:p>
          <w:p w14:paraId="74D37218" w14:textId="77777777" w:rsidR="00D50159" w:rsidRDefault="00286D71">
            <w:pPr>
              <w:pBdr>
                <w:top w:val="nil"/>
                <w:left w:val="nil"/>
                <w:bottom w:val="nil"/>
                <w:right w:val="nil"/>
                <w:between w:val="nil"/>
              </w:pBdr>
              <w:spacing w:before="27"/>
              <w:ind w:left="51" w:right="25"/>
              <w:jc w:val="center"/>
              <w:rPr>
                <w:rFonts w:ascii="Calibri" w:eastAsia="Calibri" w:hAnsi="Calibri" w:cs="Calibri"/>
                <w:color w:val="000000"/>
                <w:sz w:val="23"/>
                <w:szCs w:val="23"/>
              </w:rPr>
            </w:pPr>
            <w:r>
              <w:rPr>
                <w:rFonts w:ascii="Calibri" w:eastAsia="Calibri" w:hAnsi="Calibri" w:cs="Calibri"/>
                <w:color w:val="000000"/>
                <w:sz w:val="23"/>
                <w:szCs w:val="23"/>
              </w:rPr>
              <w:t>24</w:t>
            </w:r>
          </w:p>
        </w:tc>
      </w:tr>
    </w:tbl>
    <w:p w14:paraId="48AB5847" w14:textId="77777777" w:rsidR="00D50159" w:rsidRDefault="00D50159">
      <w:pPr>
        <w:pBdr>
          <w:top w:val="nil"/>
          <w:left w:val="nil"/>
          <w:bottom w:val="nil"/>
          <w:right w:val="nil"/>
          <w:between w:val="nil"/>
        </w:pBdr>
        <w:rPr>
          <w:color w:val="000000"/>
          <w:sz w:val="26"/>
          <w:szCs w:val="26"/>
        </w:rPr>
      </w:pPr>
    </w:p>
    <w:p w14:paraId="706682D1" w14:textId="77777777" w:rsidR="00D50159" w:rsidRDefault="00286D71" w:rsidP="009C0A0C">
      <w:pPr>
        <w:ind w:left="284" w:right="282"/>
        <w:jc w:val="both"/>
        <w:rPr>
          <w:b/>
          <w:sz w:val="23"/>
          <w:szCs w:val="23"/>
        </w:rPr>
      </w:pPr>
      <w:r>
        <w:rPr>
          <w:b/>
          <w:sz w:val="23"/>
          <w:szCs w:val="23"/>
        </w:rPr>
        <w:t xml:space="preserve">Gasto de </w:t>
      </w:r>
      <w:r w:rsidR="00FE1AA7">
        <w:rPr>
          <w:b/>
          <w:sz w:val="23"/>
          <w:szCs w:val="23"/>
        </w:rPr>
        <w:t>Inversión</w:t>
      </w:r>
      <w:r w:rsidR="00FE1AA7">
        <w:rPr>
          <w:sz w:val="23"/>
          <w:szCs w:val="23"/>
        </w:rPr>
        <w:t>. -</w:t>
      </w:r>
      <w:r>
        <w:rPr>
          <w:sz w:val="23"/>
          <w:szCs w:val="23"/>
        </w:rPr>
        <w:t xml:space="preserve"> El Instituto desde el año 2014, no cuenta con gastos de inversión</w:t>
      </w:r>
      <w:r>
        <w:rPr>
          <w:b/>
          <w:sz w:val="23"/>
          <w:szCs w:val="23"/>
        </w:rPr>
        <w:t>.</w:t>
      </w:r>
    </w:p>
    <w:p w14:paraId="27B582C4" w14:textId="77777777" w:rsidR="00D50159" w:rsidRDefault="00D50159" w:rsidP="009C0A0C">
      <w:pPr>
        <w:pBdr>
          <w:top w:val="nil"/>
          <w:left w:val="nil"/>
          <w:bottom w:val="nil"/>
          <w:right w:val="nil"/>
          <w:between w:val="nil"/>
        </w:pBdr>
        <w:ind w:right="282"/>
        <w:jc w:val="both"/>
        <w:rPr>
          <w:b/>
          <w:color w:val="000000"/>
          <w:sz w:val="26"/>
          <w:szCs w:val="26"/>
        </w:rPr>
      </w:pPr>
    </w:p>
    <w:p w14:paraId="79664FF9" w14:textId="77777777" w:rsidR="00D50159" w:rsidRDefault="00D50159" w:rsidP="009C0A0C">
      <w:pPr>
        <w:pBdr>
          <w:top w:val="nil"/>
          <w:left w:val="nil"/>
          <w:bottom w:val="nil"/>
          <w:right w:val="nil"/>
          <w:between w:val="nil"/>
        </w:pBdr>
        <w:spacing w:before="6"/>
        <w:ind w:right="282"/>
        <w:jc w:val="both"/>
        <w:rPr>
          <w:b/>
          <w:color w:val="000000"/>
          <w:sz w:val="21"/>
          <w:szCs w:val="21"/>
        </w:rPr>
      </w:pPr>
    </w:p>
    <w:p w14:paraId="6516FB31" w14:textId="5D3082F3" w:rsidR="005A4504" w:rsidRDefault="00286D71" w:rsidP="009C0A0C">
      <w:pPr>
        <w:pBdr>
          <w:top w:val="nil"/>
          <w:left w:val="nil"/>
          <w:bottom w:val="nil"/>
          <w:right w:val="nil"/>
          <w:between w:val="nil"/>
        </w:pBdr>
        <w:spacing w:line="360" w:lineRule="auto"/>
        <w:ind w:left="284" w:right="282"/>
        <w:jc w:val="both"/>
        <w:rPr>
          <w:color w:val="000000"/>
          <w:sz w:val="24"/>
          <w:szCs w:val="24"/>
        </w:rPr>
      </w:pPr>
      <w:r>
        <w:rPr>
          <w:b/>
          <w:i/>
          <w:color w:val="000000"/>
          <w:sz w:val="24"/>
          <w:szCs w:val="24"/>
          <w:u w:val="single"/>
        </w:rPr>
        <w:t>NOTA</w:t>
      </w:r>
      <w:r>
        <w:rPr>
          <w:color w:val="000000"/>
          <w:sz w:val="24"/>
          <w:szCs w:val="24"/>
        </w:rPr>
        <w:t>: Cabe destacar, que los cuadros demostrativos que se anexan en el presente informe, se fundamentan en la herramienta que arroja el sistema e-SIGEF, tales como reformas, cédulas presupuestarias, comprobantes de gastos e ingresos por asignación de recursos del Gobierno Central.</w:t>
      </w:r>
    </w:p>
    <w:p w14:paraId="3DAF6AD5" w14:textId="77777777" w:rsidR="005A4504" w:rsidRDefault="005A4504" w:rsidP="005A4504">
      <w:pPr>
        <w:rPr>
          <w:color w:val="000000"/>
          <w:sz w:val="24"/>
          <w:szCs w:val="24"/>
        </w:rPr>
      </w:pPr>
    </w:p>
    <w:p w14:paraId="0DA233AA" w14:textId="77777777" w:rsidR="005A4504" w:rsidRDefault="005A4504" w:rsidP="005A4504">
      <w:pPr>
        <w:rPr>
          <w:color w:val="000000"/>
          <w:sz w:val="24"/>
          <w:szCs w:val="24"/>
        </w:rPr>
      </w:pPr>
    </w:p>
    <w:p w14:paraId="22A4C2C6" w14:textId="77777777" w:rsidR="005A4504" w:rsidRDefault="005A4504" w:rsidP="005A4504">
      <w:pPr>
        <w:rPr>
          <w:color w:val="000000"/>
          <w:sz w:val="24"/>
          <w:szCs w:val="24"/>
        </w:rPr>
      </w:pPr>
    </w:p>
    <w:p w14:paraId="0E0E55AD" w14:textId="77777777" w:rsidR="00D60B22" w:rsidRDefault="00D60B22" w:rsidP="005A4504">
      <w:pPr>
        <w:rPr>
          <w:color w:val="000000"/>
          <w:sz w:val="24"/>
          <w:szCs w:val="24"/>
        </w:rPr>
      </w:pPr>
    </w:p>
    <w:p w14:paraId="25D0DA62" w14:textId="77777777" w:rsidR="005A4504" w:rsidRDefault="005A4504" w:rsidP="005A4504">
      <w:pPr>
        <w:rPr>
          <w:color w:val="000000"/>
          <w:sz w:val="24"/>
          <w:szCs w:val="24"/>
        </w:rPr>
      </w:pPr>
    </w:p>
    <w:p w14:paraId="58569AC5" w14:textId="77777777" w:rsidR="008B3E46" w:rsidRDefault="005A4504" w:rsidP="008B3E46">
      <w:pPr>
        <w:pStyle w:val="Ttulo1"/>
      </w:pPr>
      <w:bookmarkStart w:id="55" w:name="_Toc135294937"/>
      <w:r>
        <w:lastRenderedPageBreak/>
        <w:t>GESTIÓN ACADÉMICA</w:t>
      </w:r>
      <w:bookmarkEnd w:id="55"/>
    </w:p>
    <w:p w14:paraId="0D7C681D" w14:textId="0900AF62" w:rsidR="00D50159" w:rsidRPr="008B3E46" w:rsidRDefault="005A4504" w:rsidP="008B3E46">
      <w:pPr>
        <w:pStyle w:val="Ttulo2"/>
        <w:numPr>
          <w:ilvl w:val="1"/>
          <w:numId w:val="12"/>
        </w:numPr>
        <w:ind w:left="709" w:hanging="425"/>
      </w:pPr>
      <w:bookmarkStart w:id="56" w:name="_Toc135294938"/>
      <w:r>
        <w:t>Oferta Académica</w:t>
      </w:r>
      <w:bookmarkEnd w:id="56"/>
    </w:p>
    <w:p w14:paraId="78B2CD44" w14:textId="77777777" w:rsidR="005A4504" w:rsidRDefault="005A4504" w:rsidP="004A423C">
      <w:pPr>
        <w:ind w:right="576"/>
      </w:pPr>
    </w:p>
    <w:p w14:paraId="7E799466" w14:textId="77777777" w:rsidR="005A4504" w:rsidRDefault="005A4504" w:rsidP="009C0A0C">
      <w:pPr>
        <w:spacing w:line="360" w:lineRule="auto"/>
        <w:ind w:left="284" w:right="282"/>
        <w:jc w:val="both"/>
        <w:rPr>
          <w:color w:val="000000"/>
          <w:sz w:val="24"/>
          <w:szCs w:val="24"/>
        </w:rPr>
      </w:pPr>
      <w:r w:rsidRPr="005A4504">
        <w:rPr>
          <w:color w:val="000000"/>
          <w:sz w:val="24"/>
          <w:szCs w:val="24"/>
        </w:rPr>
        <w:t xml:space="preserve">Hasta la fecha </w:t>
      </w:r>
      <w:r w:rsidR="008B3E46">
        <w:rPr>
          <w:color w:val="000000"/>
          <w:sz w:val="24"/>
          <w:szCs w:val="24"/>
        </w:rPr>
        <w:t xml:space="preserve">de expedición de este informe, el Instituto Superior Tecnológico de Artes del Ecuador (ITAE) cuenta con una sola carrera de tercer nivel tecnológico superior, la Tecnología en Sonido y Acústica, aprobada en la resolución </w:t>
      </w:r>
      <w:r w:rsidR="008B3E46" w:rsidRPr="00AE32D3">
        <w:rPr>
          <w:color w:val="000000"/>
          <w:sz w:val="24"/>
          <w:szCs w:val="24"/>
        </w:rPr>
        <w:t xml:space="preserve">#RPC-SO-36-No.682-2017 del Consejo de Educación Superior (CES), encargada de formar profesionales técnicos-tecnológicos con valores éticos y morales para contribuir con la sociedad y el desarrollo de la industria sonora y acústica. </w:t>
      </w:r>
    </w:p>
    <w:p w14:paraId="193F0013" w14:textId="77777777" w:rsidR="00AE32D3" w:rsidRDefault="00AE32D3" w:rsidP="00AE32D3">
      <w:pPr>
        <w:spacing w:line="360" w:lineRule="auto"/>
        <w:ind w:left="284" w:right="718"/>
        <w:jc w:val="both"/>
        <w:rPr>
          <w:color w:val="000000"/>
          <w:sz w:val="24"/>
          <w:szCs w:val="24"/>
        </w:rPr>
      </w:pPr>
    </w:p>
    <w:p w14:paraId="20F2857D" w14:textId="77777777" w:rsidR="00AE32D3" w:rsidRPr="008B3E46" w:rsidRDefault="00AE32D3" w:rsidP="00AE32D3">
      <w:pPr>
        <w:pStyle w:val="Ttulo2"/>
        <w:numPr>
          <w:ilvl w:val="1"/>
          <w:numId w:val="12"/>
        </w:numPr>
        <w:ind w:left="709" w:hanging="425"/>
      </w:pPr>
      <w:bookmarkStart w:id="57" w:name="_Toc135294939"/>
      <w:r>
        <w:t>Períodos Académicos</w:t>
      </w:r>
      <w:bookmarkEnd w:id="57"/>
    </w:p>
    <w:p w14:paraId="12F7C2D0" w14:textId="77777777" w:rsidR="00AE32D3" w:rsidRDefault="00AE32D3" w:rsidP="00AE32D3">
      <w:pPr>
        <w:spacing w:line="360" w:lineRule="auto"/>
        <w:ind w:left="284" w:right="718"/>
        <w:jc w:val="both"/>
        <w:rPr>
          <w:color w:val="000000"/>
          <w:sz w:val="24"/>
          <w:szCs w:val="24"/>
        </w:rPr>
      </w:pPr>
    </w:p>
    <w:p w14:paraId="45F95418" w14:textId="77777777" w:rsidR="00196B43" w:rsidRDefault="00196B43" w:rsidP="009C0A0C">
      <w:pPr>
        <w:spacing w:line="360" w:lineRule="auto"/>
        <w:ind w:left="284" w:right="282"/>
        <w:jc w:val="both"/>
        <w:rPr>
          <w:color w:val="000000"/>
          <w:sz w:val="24"/>
          <w:szCs w:val="24"/>
        </w:rPr>
      </w:pPr>
      <w:r>
        <w:rPr>
          <w:color w:val="000000"/>
          <w:sz w:val="24"/>
          <w:szCs w:val="24"/>
        </w:rPr>
        <w:t>Durante el año 2022 se desarrollaron 3 períodos académicos de la Tecnología en Sonido y Acústica:</w:t>
      </w:r>
    </w:p>
    <w:p w14:paraId="091BEED8" w14:textId="77777777" w:rsidR="00196B43" w:rsidRDefault="00196B43" w:rsidP="009C0A0C">
      <w:pPr>
        <w:pStyle w:val="Prrafodelista"/>
        <w:numPr>
          <w:ilvl w:val="0"/>
          <w:numId w:val="13"/>
        </w:numPr>
        <w:spacing w:line="360" w:lineRule="auto"/>
        <w:ind w:right="282"/>
        <w:jc w:val="both"/>
        <w:rPr>
          <w:color w:val="000000"/>
          <w:sz w:val="24"/>
          <w:szCs w:val="24"/>
        </w:rPr>
      </w:pPr>
      <w:r>
        <w:rPr>
          <w:color w:val="000000"/>
          <w:sz w:val="24"/>
          <w:szCs w:val="24"/>
        </w:rPr>
        <w:t>Semestre B2021: De noviembre del 2021 a abril del 2022.</w:t>
      </w:r>
    </w:p>
    <w:p w14:paraId="0FA68AF2" w14:textId="77777777" w:rsidR="00196B43" w:rsidRDefault="00196B43" w:rsidP="009C0A0C">
      <w:pPr>
        <w:pStyle w:val="Prrafodelista"/>
        <w:numPr>
          <w:ilvl w:val="0"/>
          <w:numId w:val="13"/>
        </w:numPr>
        <w:spacing w:line="360" w:lineRule="auto"/>
        <w:ind w:right="282"/>
        <w:jc w:val="both"/>
        <w:rPr>
          <w:color w:val="000000"/>
          <w:sz w:val="24"/>
          <w:szCs w:val="24"/>
        </w:rPr>
      </w:pPr>
      <w:r>
        <w:rPr>
          <w:color w:val="000000"/>
          <w:sz w:val="24"/>
          <w:szCs w:val="24"/>
        </w:rPr>
        <w:t>Semestre A2022: De junio del 2022 a octubre del 2022.</w:t>
      </w:r>
    </w:p>
    <w:p w14:paraId="032D1B6B" w14:textId="77777777" w:rsidR="003D6680" w:rsidRDefault="003D6680" w:rsidP="009C0A0C">
      <w:pPr>
        <w:pStyle w:val="Prrafodelista"/>
        <w:numPr>
          <w:ilvl w:val="0"/>
          <w:numId w:val="13"/>
        </w:numPr>
        <w:spacing w:line="360" w:lineRule="auto"/>
        <w:ind w:right="282"/>
        <w:jc w:val="both"/>
        <w:rPr>
          <w:color w:val="000000"/>
          <w:sz w:val="24"/>
          <w:szCs w:val="24"/>
        </w:rPr>
      </w:pPr>
      <w:r>
        <w:rPr>
          <w:color w:val="000000"/>
          <w:sz w:val="24"/>
          <w:szCs w:val="24"/>
        </w:rPr>
        <w:t>Semestre B2022: De diciembre del 2022 a abril del 2023.</w:t>
      </w:r>
    </w:p>
    <w:p w14:paraId="74817F81" w14:textId="77777777" w:rsidR="003D6680" w:rsidRDefault="003D6680" w:rsidP="009C0A0C">
      <w:pPr>
        <w:pStyle w:val="Prrafodelista"/>
        <w:spacing w:line="360" w:lineRule="auto"/>
        <w:ind w:left="1004" w:right="282" w:firstLine="0"/>
        <w:jc w:val="both"/>
        <w:rPr>
          <w:color w:val="000000"/>
          <w:sz w:val="24"/>
          <w:szCs w:val="24"/>
        </w:rPr>
      </w:pPr>
    </w:p>
    <w:p w14:paraId="27057B71" w14:textId="77777777" w:rsidR="003D6680" w:rsidRPr="008B3E46" w:rsidRDefault="003D6680" w:rsidP="009C0A0C">
      <w:pPr>
        <w:pStyle w:val="Ttulo2"/>
        <w:numPr>
          <w:ilvl w:val="1"/>
          <w:numId w:val="12"/>
        </w:numPr>
        <w:ind w:left="709" w:right="282" w:hanging="425"/>
        <w:jc w:val="both"/>
      </w:pPr>
      <w:bookmarkStart w:id="58" w:name="_Toc135294940"/>
      <w:r>
        <w:t>Estudiantes Matriculados</w:t>
      </w:r>
      <w:bookmarkEnd w:id="58"/>
    </w:p>
    <w:p w14:paraId="185D671C" w14:textId="77777777" w:rsidR="003D6680" w:rsidRDefault="003D6680" w:rsidP="009C0A0C">
      <w:pPr>
        <w:spacing w:line="360" w:lineRule="auto"/>
        <w:ind w:right="282"/>
        <w:jc w:val="both"/>
        <w:rPr>
          <w:color w:val="000000"/>
          <w:sz w:val="24"/>
          <w:szCs w:val="24"/>
        </w:rPr>
      </w:pPr>
    </w:p>
    <w:p w14:paraId="52495478" w14:textId="77777777" w:rsidR="003D6680" w:rsidRDefault="003D6680" w:rsidP="009C0A0C">
      <w:pPr>
        <w:spacing w:line="360" w:lineRule="auto"/>
        <w:ind w:left="284" w:right="282"/>
        <w:jc w:val="both"/>
        <w:rPr>
          <w:color w:val="000000"/>
          <w:sz w:val="24"/>
          <w:szCs w:val="24"/>
        </w:rPr>
      </w:pPr>
      <w:r>
        <w:rPr>
          <w:color w:val="000000"/>
          <w:sz w:val="24"/>
          <w:szCs w:val="24"/>
        </w:rPr>
        <w:t xml:space="preserve">A continuación, el detalle del número de estudiantes por semestres: </w:t>
      </w:r>
    </w:p>
    <w:p w14:paraId="623A5B61" w14:textId="77777777" w:rsidR="003D6680" w:rsidRDefault="003D6680" w:rsidP="009C0A0C">
      <w:pPr>
        <w:spacing w:line="360" w:lineRule="auto"/>
        <w:ind w:left="284" w:right="282"/>
        <w:jc w:val="both"/>
        <w:rPr>
          <w:color w:val="000000"/>
          <w:sz w:val="24"/>
          <w:szCs w:val="24"/>
        </w:rPr>
      </w:pPr>
    </w:p>
    <w:p w14:paraId="73D085A1" w14:textId="77777777" w:rsidR="003D6680" w:rsidRPr="00CA4E44" w:rsidRDefault="003D6680" w:rsidP="009C0A0C">
      <w:pPr>
        <w:pStyle w:val="Prrafodelista"/>
        <w:numPr>
          <w:ilvl w:val="0"/>
          <w:numId w:val="14"/>
        </w:numPr>
        <w:spacing w:line="360" w:lineRule="auto"/>
        <w:ind w:right="282"/>
        <w:jc w:val="both"/>
        <w:rPr>
          <w:color w:val="000000"/>
          <w:sz w:val="24"/>
          <w:szCs w:val="24"/>
        </w:rPr>
      </w:pPr>
      <w:r>
        <w:rPr>
          <w:b/>
          <w:bCs/>
          <w:color w:val="000000"/>
          <w:sz w:val="24"/>
          <w:szCs w:val="24"/>
        </w:rPr>
        <w:t>Semestre B2021 (noviembre/2021 – abril/2022)</w:t>
      </w:r>
    </w:p>
    <w:p w14:paraId="21A37930" w14:textId="77777777" w:rsidR="00CA4E44" w:rsidRDefault="00CA4E44" w:rsidP="009C0A0C">
      <w:pPr>
        <w:spacing w:line="360" w:lineRule="auto"/>
        <w:ind w:left="284" w:right="282"/>
        <w:jc w:val="both"/>
        <w:rPr>
          <w:color w:val="000000"/>
          <w:sz w:val="24"/>
          <w:szCs w:val="24"/>
        </w:rPr>
      </w:pPr>
    </w:p>
    <w:p w14:paraId="176CD81E" w14:textId="77777777" w:rsidR="003D6680" w:rsidRDefault="003D6680" w:rsidP="009C0A0C">
      <w:pPr>
        <w:spacing w:line="360" w:lineRule="auto"/>
        <w:ind w:left="284" w:right="282"/>
        <w:jc w:val="both"/>
        <w:rPr>
          <w:color w:val="000000"/>
          <w:sz w:val="24"/>
          <w:szCs w:val="24"/>
        </w:rPr>
      </w:pPr>
      <w:r>
        <w:rPr>
          <w:color w:val="000000"/>
          <w:sz w:val="24"/>
          <w:szCs w:val="24"/>
        </w:rPr>
        <w:t>Se matricularon 155 estudiantes, de los cuales 149 permanecieron y 6 estudiantes realizaron su retiro formal</w:t>
      </w:r>
      <w:r w:rsidR="007D27CC">
        <w:rPr>
          <w:color w:val="000000"/>
          <w:sz w:val="24"/>
          <w:szCs w:val="24"/>
        </w:rPr>
        <w:t xml:space="preserve">, como </w:t>
      </w:r>
      <w:r w:rsidR="00311EE6">
        <w:rPr>
          <w:color w:val="000000"/>
          <w:sz w:val="24"/>
          <w:szCs w:val="24"/>
        </w:rPr>
        <w:t xml:space="preserve">se </w:t>
      </w:r>
      <w:r w:rsidR="007D27CC">
        <w:rPr>
          <w:color w:val="000000"/>
          <w:sz w:val="24"/>
          <w:szCs w:val="24"/>
        </w:rPr>
        <w:t xml:space="preserve">indica en el siguiente recuadro: </w:t>
      </w:r>
    </w:p>
    <w:p w14:paraId="45ABBAC9" w14:textId="77777777" w:rsidR="003D6680" w:rsidRDefault="003D6680" w:rsidP="003D6680">
      <w:pPr>
        <w:spacing w:line="360" w:lineRule="auto"/>
        <w:ind w:left="284" w:right="718"/>
        <w:jc w:val="both"/>
        <w:rPr>
          <w:color w:val="000000"/>
          <w:sz w:val="24"/>
          <w:szCs w:val="24"/>
        </w:rPr>
      </w:pPr>
    </w:p>
    <w:p w14:paraId="68297A39" w14:textId="77777777" w:rsidR="007D27CC" w:rsidRDefault="007D27CC">
      <w:pPr>
        <w:rPr>
          <w:b/>
        </w:rPr>
      </w:pPr>
      <w:r>
        <w:rPr>
          <w:b/>
        </w:rPr>
        <w:br w:type="page"/>
      </w:r>
    </w:p>
    <w:p w14:paraId="1A42C84F" w14:textId="77777777" w:rsidR="003D6680" w:rsidRDefault="00CA4E44" w:rsidP="003D6680">
      <w:pPr>
        <w:spacing w:line="360" w:lineRule="auto"/>
        <w:jc w:val="center"/>
        <w:rPr>
          <w:b/>
        </w:rPr>
      </w:pPr>
      <w:r>
        <w:rPr>
          <w:b/>
        </w:rPr>
        <w:lastRenderedPageBreak/>
        <w:br/>
      </w:r>
      <w:r w:rsidR="003D6680" w:rsidRPr="003A0120">
        <w:rPr>
          <w:b/>
        </w:rPr>
        <w:t>Estudiantes matriculados en el semestre B2021</w:t>
      </w:r>
    </w:p>
    <w:tbl>
      <w:tblPr>
        <w:tblW w:w="7770" w:type="dxa"/>
        <w:jc w:val="center"/>
        <w:tblBorders>
          <w:top w:val="nil"/>
          <w:left w:val="nil"/>
          <w:bottom w:val="nil"/>
          <w:right w:val="nil"/>
          <w:insideH w:val="nil"/>
          <w:insideV w:val="nil"/>
        </w:tblBorders>
        <w:tblLayout w:type="fixed"/>
        <w:tblLook w:val="0600" w:firstRow="0" w:lastRow="0" w:firstColumn="0" w:lastColumn="0" w:noHBand="1" w:noVBand="1"/>
      </w:tblPr>
      <w:tblGrid>
        <w:gridCol w:w="1455"/>
        <w:gridCol w:w="1590"/>
        <w:gridCol w:w="1575"/>
        <w:gridCol w:w="1575"/>
        <w:gridCol w:w="1575"/>
      </w:tblGrid>
      <w:tr w:rsidR="003D6680" w:rsidRPr="003A0120" w14:paraId="499A8086" w14:textId="77777777" w:rsidTr="00777D2C">
        <w:trPr>
          <w:trHeight w:val="954"/>
          <w:jc w:val="center"/>
        </w:trPr>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0B2BE2" w14:textId="77777777" w:rsidR="003D6680" w:rsidRPr="003A0120" w:rsidRDefault="003D6680" w:rsidP="0055525F">
            <w:pPr>
              <w:spacing w:line="360" w:lineRule="auto"/>
              <w:jc w:val="center"/>
              <w:rPr>
                <w:b/>
              </w:rPr>
            </w:pPr>
            <w:r w:rsidRPr="003A0120">
              <w:rPr>
                <w:b/>
              </w:rPr>
              <w:t>Ciclo</w:t>
            </w:r>
          </w:p>
        </w:tc>
        <w:tc>
          <w:tcPr>
            <w:tcW w:w="1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A9F44E2" w14:textId="77777777" w:rsidR="003D6680" w:rsidRPr="003A0120" w:rsidRDefault="003D6680" w:rsidP="0055525F">
            <w:pPr>
              <w:spacing w:line="360" w:lineRule="auto"/>
              <w:jc w:val="center"/>
              <w:rPr>
                <w:b/>
              </w:rPr>
            </w:pPr>
            <w:r w:rsidRPr="003A0120">
              <w:rPr>
                <w:b/>
              </w:rPr>
              <w:t>Matriculados</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B226C65" w14:textId="77777777" w:rsidR="003D6680" w:rsidRPr="003A0120" w:rsidRDefault="003D6680" w:rsidP="0055525F">
            <w:pPr>
              <w:spacing w:line="360" w:lineRule="auto"/>
              <w:jc w:val="center"/>
              <w:rPr>
                <w:b/>
              </w:rPr>
            </w:pPr>
            <w:r w:rsidRPr="003A0120">
              <w:rPr>
                <w:b/>
              </w:rPr>
              <w:t>Estudiantes retirados formalmente</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2A50D72" w14:textId="77777777" w:rsidR="003D6680" w:rsidRPr="003A0120" w:rsidRDefault="003D6680" w:rsidP="0055525F">
            <w:pPr>
              <w:spacing w:line="360" w:lineRule="auto"/>
              <w:jc w:val="center"/>
              <w:rPr>
                <w:b/>
              </w:rPr>
            </w:pPr>
            <w:r w:rsidRPr="003A0120">
              <w:rPr>
                <w:b/>
              </w:rPr>
              <w:t>Estudiantes activos</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101B571" w14:textId="77777777" w:rsidR="003D6680" w:rsidRPr="003A0120" w:rsidRDefault="00CA4E44" w:rsidP="0055525F">
            <w:pPr>
              <w:spacing w:line="360" w:lineRule="auto"/>
              <w:jc w:val="center"/>
              <w:rPr>
                <w:b/>
              </w:rPr>
            </w:pPr>
            <w:proofErr w:type="gramStart"/>
            <w:r>
              <w:rPr>
                <w:b/>
              </w:rPr>
              <w:t>Total</w:t>
            </w:r>
            <w:proofErr w:type="gramEnd"/>
            <w:r>
              <w:rPr>
                <w:b/>
              </w:rPr>
              <w:t xml:space="preserve"> </w:t>
            </w:r>
            <w:r w:rsidR="003D6680" w:rsidRPr="003A0120">
              <w:rPr>
                <w:b/>
              </w:rPr>
              <w:t>Estudiantes Activos</w:t>
            </w:r>
          </w:p>
        </w:tc>
      </w:tr>
      <w:tr w:rsidR="003D6680" w:rsidRPr="003A0120" w14:paraId="2645EC35" w14:textId="77777777" w:rsidTr="0055525F">
        <w:trPr>
          <w:trHeight w:val="454"/>
          <w:jc w:val="center"/>
        </w:trPr>
        <w:tc>
          <w:tcPr>
            <w:tcW w:w="14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4171AA" w14:textId="77777777" w:rsidR="003D6680" w:rsidRPr="003A0120" w:rsidRDefault="003D6680" w:rsidP="0055525F">
            <w:pPr>
              <w:spacing w:line="360" w:lineRule="auto"/>
              <w:jc w:val="center"/>
              <w:rPr>
                <w:b/>
              </w:rPr>
            </w:pPr>
            <w:r w:rsidRPr="003A0120">
              <w:rPr>
                <w:b/>
              </w:rPr>
              <w:t>1er ciclo</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4B2708F" w14:textId="77777777" w:rsidR="003D6680" w:rsidRPr="003A0120" w:rsidRDefault="003D6680" w:rsidP="0055525F">
            <w:pPr>
              <w:spacing w:line="360" w:lineRule="auto"/>
              <w:jc w:val="center"/>
            </w:pPr>
            <w:r w:rsidRPr="003A0120">
              <w:t>50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C94E3B5" w14:textId="77777777" w:rsidR="003D6680" w:rsidRPr="003A0120" w:rsidRDefault="003D6680" w:rsidP="0055525F">
            <w:pPr>
              <w:spacing w:line="360" w:lineRule="auto"/>
              <w:jc w:val="center"/>
            </w:pPr>
            <w:r w:rsidRPr="003A0120">
              <w:t>2</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F074B7" w14:textId="77777777" w:rsidR="003D6680" w:rsidRPr="003A0120" w:rsidRDefault="003D6680" w:rsidP="0055525F">
            <w:pPr>
              <w:spacing w:line="360" w:lineRule="auto"/>
              <w:jc w:val="center"/>
            </w:pPr>
            <w:r w:rsidRPr="003A0120">
              <w:t>48</w:t>
            </w:r>
          </w:p>
        </w:tc>
        <w:tc>
          <w:tcPr>
            <w:tcW w:w="15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41BA61C7" w14:textId="77777777" w:rsidR="003D6680" w:rsidRPr="003A0120" w:rsidRDefault="003D6680" w:rsidP="0055525F">
            <w:pPr>
              <w:spacing w:line="360" w:lineRule="auto"/>
              <w:jc w:val="center"/>
              <w:rPr>
                <w:b/>
              </w:rPr>
            </w:pPr>
            <w:r w:rsidRPr="003A0120">
              <w:rPr>
                <w:b/>
              </w:rPr>
              <w:t>149</w:t>
            </w:r>
          </w:p>
        </w:tc>
      </w:tr>
      <w:tr w:rsidR="003D6680" w:rsidRPr="003A0120" w14:paraId="230F32FA" w14:textId="77777777" w:rsidTr="0055525F">
        <w:trPr>
          <w:trHeight w:val="454"/>
          <w:jc w:val="center"/>
        </w:trPr>
        <w:tc>
          <w:tcPr>
            <w:tcW w:w="14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8369B8" w14:textId="77777777" w:rsidR="003D6680" w:rsidRPr="003A0120" w:rsidRDefault="003D6680" w:rsidP="0055525F">
            <w:pPr>
              <w:spacing w:line="360" w:lineRule="auto"/>
              <w:jc w:val="center"/>
              <w:rPr>
                <w:b/>
              </w:rPr>
            </w:pPr>
            <w:r w:rsidRPr="003A0120">
              <w:rPr>
                <w:b/>
              </w:rPr>
              <w:t>2do ciclo</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37BA816" w14:textId="77777777" w:rsidR="003D6680" w:rsidRPr="003A0120" w:rsidRDefault="003D6680" w:rsidP="0055525F">
            <w:pPr>
              <w:spacing w:line="360" w:lineRule="auto"/>
              <w:jc w:val="center"/>
            </w:pPr>
            <w:r w:rsidRPr="003A0120">
              <w:t>39</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9EC3193" w14:textId="77777777" w:rsidR="003D6680" w:rsidRPr="003A0120" w:rsidRDefault="003D6680" w:rsidP="0055525F">
            <w:pPr>
              <w:spacing w:line="360" w:lineRule="auto"/>
              <w:jc w:val="center"/>
            </w:pPr>
            <w:r w:rsidRPr="003A0120">
              <w:t>2</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536CF95" w14:textId="77777777" w:rsidR="003D6680" w:rsidRPr="003A0120" w:rsidRDefault="003D6680" w:rsidP="0055525F">
            <w:pPr>
              <w:spacing w:line="360" w:lineRule="auto"/>
              <w:jc w:val="center"/>
            </w:pPr>
            <w:r w:rsidRPr="003A0120">
              <w:t>37</w:t>
            </w:r>
          </w:p>
        </w:tc>
        <w:tc>
          <w:tcPr>
            <w:tcW w:w="1575" w:type="dxa"/>
            <w:vMerge/>
            <w:tcBorders>
              <w:top w:val="nil"/>
              <w:left w:val="nil"/>
              <w:bottom w:val="single" w:sz="8" w:space="0" w:color="000000"/>
              <w:right w:val="single" w:sz="8" w:space="0" w:color="000000"/>
            </w:tcBorders>
            <w:tcMar>
              <w:top w:w="100" w:type="dxa"/>
              <w:left w:w="100" w:type="dxa"/>
              <w:bottom w:w="100" w:type="dxa"/>
              <w:right w:w="100" w:type="dxa"/>
            </w:tcMar>
          </w:tcPr>
          <w:p w14:paraId="52C678A5" w14:textId="77777777" w:rsidR="003D6680" w:rsidRPr="003A0120" w:rsidRDefault="003D6680" w:rsidP="0055525F">
            <w:pPr>
              <w:pBdr>
                <w:top w:val="nil"/>
                <w:left w:val="nil"/>
                <w:bottom w:val="nil"/>
                <w:right w:val="nil"/>
                <w:between w:val="nil"/>
              </w:pBdr>
              <w:spacing w:line="360" w:lineRule="auto"/>
            </w:pPr>
          </w:p>
        </w:tc>
      </w:tr>
      <w:tr w:rsidR="003D6680" w:rsidRPr="003A0120" w14:paraId="3290DDC1" w14:textId="77777777" w:rsidTr="0055525F">
        <w:trPr>
          <w:trHeight w:val="454"/>
          <w:jc w:val="center"/>
        </w:trPr>
        <w:tc>
          <w:tcPr>
            <w:tcW w:w="14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9235CEA" w14:textId="77777777" w:rsidR="003D6680" w:rsidRPr="003A0120" w:rsidRDefault="003D6680" w:rsidP="0055525F">
            <w:pPr>
              <w:spacing w:line="360" w:lineRule="auto"/>
              <w:jc w:val="center"/>
              <w:rPr>
                <w:b/>
              </w:rPr>
            </w:pPr>
            <w:r w:rsidRPr="003A0120">
              <w:rPr>
                <w:b/>
              </w:rPr>
              <w:t>3er ciclo</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CB04A68" w14:textId="77777777" w:rsidR="003D6680" w:rsidRPr="003A0120" w:rsidRDefault="003D6680" w:rsidP="0055525F">
            <w:pPr>
              <w:spacing w:line="360" w:lineRule="auto"/>
              <w:jc w:val="center"/>
            </w:pPr>
            <w:r w:rsidRPr="003A0120">
              <w:t>20</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2369FA" w14:textId="77777777" w:rsidR="003D6680" w:rsidRPr="003A0120" w:rsidRDefault="003D6680" w:rsidP="0055525F">
            <w:pPr>
              <w:spacing w:line="360" w:lineRule="auto"/>
              <w:jc w:val="center"/>
            </w:pPr>
            <w:r w:rsidRPr="003A0120">
              <w:t>1</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A54866" w14:textId="77777777" w:rsidR="003D6680" w:rsidRPr="003A0120" w:rsidRDefault="003D6680" w:rsidP="0055525F">
            <w:pPr>
              <w:spacing w:line="360" w:lineRule="auto"/>
              <w:jc w:val="center"/>
            </w:pPr>
            <w:r w:rsidRPr="003A0120">
              <w:t>19</w:t>
            </w:r>
          </w:p>
        </w:tc>
        <w:tc>
          <w:tcPr>
            <w:tcW w:w="1575" w:type="dxa"/>
            <w:vMerge/>
            <w:tcBorders>
              <w:top w:val="nil"/>
              <w:left w:val="nil"/>
              <w:bottom w:val="single" w:sz="8" w:space="0" w:color="000000"/>
              <w:right w:val="single" w:sz="8" w:space="0" w:color="000000"/>
            </w:tcBorders>
            <w:tcMar>
              <w:top w:w="100" w:type="dxa"/>
              <w:left w:w="100" w:type="dxa"/>
              <w:bottom w:w="100" w:type="dxa"/>
              <w:right w:w="100" w:type="dxa"/>
            </w:tcMar>
          </w:tcPr>
          <w:p w14:paraId="26D7742E" w14:textId="77777777" w:rsidR="003D6680" w:rsidRPr="003A0120" w:rsidRDefault="003D6680" w:rsidP="0055525F">
            <w:pPr>
              <w:pBdr>
                <w:top w:val="nil"/>
                <w:left w:val="nil"/>
                <w:bottom w:val="nil"/>
                <w:right w:val="nil"/>
                <w:between w:val="nil"/>
              </w:pBdr>
              <w:spacing w:line="360" w:lineRule="auto"/>
            </w:pPr>
          </w:p>
        </w:tc>
      </w:tr>
      <w:tr w:rsidR="003D6680" w:rsidRPr="003A0120" w14:paraId="2168FE56" w14:textId="77777777" w:rsidTr="0055525F">
        <w:trPr>
          <w:trHeight w:val="454"/>
          <w:jc w:val="center"/>
        </w:trPr>
        <w:tc>
          <w:tcPr>
            <w:tcW w:w="14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98152B" w14:textId="77777777" w:rsidR="003D6680" w:rsidRPr="003A0120" w:rsidRDefault="003D6680" w:rsidP="0055525F">
            <w:pPr>
              <w:spacing w:line="360" w:lineRule="auto"/>
              <w:jc w:val="center"/>
              <w:rPr>
                <w:b/>
              </w:rPr>
            </w:pPr>
            <w:r w:rsidRPr="003A0120">
              <w:rPr>
                <w:b/>
              </w:rPr>
              <w:t>4to ciclo</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7710D94" w14:textId="77777777" w:rsidR="003D6680" w:rsidRPr="003A0120" w:rsidRDefault="003D6680" w:rsidP="0055525F">
            <w:pPr>
              <w:spacing w:line="360" w:lineRule="auto"/>
              <w:jc w:val="center"/>
            </w:pPr>
            <w:r w:rsidRPr="003A0120">
              <w:t>31</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722C375" w14:textId="77777777" w:rsidR="003D6680" w:rsidRPr="003A0120" w:rsidRDefault="003D6680" w:rsidP="0055525F">
            <w:pPr>
              <w:spacing w:line="360" w:lineRule="auto"/>
              <w:jc w:val="center"/>
            </w:pPr>
            <w:r w:rsidRPr="003A0120">
              <w:t>1</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B10711" w14:textId="77777777" w:rsidR="003D6680" w:rsidRPr="003A0120" w:rsidRDefault="003D6680" w:rsidP="0055525F">
            <w:pPr>
              <w:spacing w:line="360" w:lineRule="auto"/>
              <w:jc w:val="center"/>
            </w:pPr>
            <w:r w:rsidRPr="003A0120">
              <w:t>30</w:t>
            </w:r>
          </w:p>
        </w:tc>
        <w:tc>
          <w:tcPr>
            <w:tcW w:w="1575" w:type="dxa"/>
            <w:vMerge/>
            <w:tcBorders>
              <w:top w:val="nil"/>
              <w:left w:val="nil"/>
              <w:bottom w:val="single" w:sz="8" w:space="0" w:color="000000"/>
              <w:right w:val="single" w:sz="8" w:space="0" w:color="000000"/>
            </w:tcBorders>
            <w:tcMar>
              <w:top w:w="100" w:type="dxa"/>
              <w:left w:w="100" w:type="dxa"/>
              <w:bottom w:w="100" w:type="dxa"/>
              <w:right w:w="100" w:type="dxa"/>
            </w:tcMar>
          </w:tcPr>
          <w:p w14:paraId="3168ED6B" w14:textId="77777777" w:rsidR="003D6680" w:rsidRPr="003A0120" w:rsidRDefault="003D6680" w:rsidP="0055525F">
            <w:pPr>
              <w:pBdr>
                <w:top w:val="nil"/>
                <w:left w:val="nil"/>
                <w:bottom w:val="nil"/>
                <w:right w:val="nil"/>
                <w:between w:val="nil"/>
              </w:pBdr>
              <w:spacing w:line="360" w:lineRule="auto"/>
            </w:pPr>
          </w:p>
        </w:tc>
      </w:tr>
      <w:tr w:rsidR="003D6680" w:rsidRPr="003A0120" w14:paraId="5EB66E95" w14:textId="77777777" w:rsidTr="0055525F">
        <w:trPr>
          <w:trHeight w:val="454"/>
          <w:jc w:val="center"/>
        </w:trPr>
        <w:tc>
          <w:tcPr>
            <w:tcW w:w="14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F1E243" w14:textId="77777777" w:rsidR="003D6680" w:rsidRPr="003A0120" w:rsidRDefault="003D6680" w:rsidP="0055525F">
            <w:pPr>
              <w:spacing w:line="360" w:lineRule="auto"/>
              <w:jc w:val="center"/>
              <w:rPr>
                <w:b/>
              </w:rPr>
            </w:pPr>
            <w:r w:rsidRPr="003A0120">
              <w:rPr>
                <w:b/>
              </w:rPr>
              <w:t>5to ciclo</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18206F3" w14:textId="77777777" w:rsidR="003D6680" w:rsidRPr="003A0120" w:rsidRDefault="003D6680" w:rsidP="0055525F">
            <w:pPr>
              <w:spacing w:line="360" w:lineRule="auto"/>
              <w:jc w:val="center"/>
            </w:pPr>
            <w:r w:rsidRPr="003A0120">
              <w:t>15</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4514D40" w14:textId="77777777" w:rsidR="003D6680" w:rsidRPr="003A0120" w:rsidRDefault="003D6680" w:rsidP="0055525F">
            <w:pPr>
              <w:spacing w:line="360" w:lineRule="auto"/>
              <w:jc w:val="center"/>
            </w:pPr>
            <w:r w:rsidRPr="003A0120">
              <w:t>0</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E0D7A33" w14:textId="77777777" w:rsidR="003D6680" w:rsidRPr="003A0120" w:rsidRDefault="003D6680" w:rsidP="0055525F">
            <w:pPr>
              <w:spacing w:line="360" w:lineRule="auto"/>
              <w:jc w:val="center"/>
            </w:pPr>
            <w:r w:rsidRPr="003A0120">
              <w:t>15</w:t>
            </w:r>
          </w:p>
        </w:tc>
        <w:tc>
          <w:tcPr>
            <w:tcW w:w="1575" w:type="dxa"/>
            <w:vMerge/>
            <w:tcBorders>
              <w:top w:val="nil"/>
              <w:left w:val="nil"/>
              <w:bottom w:val="single" w:sz="8" w:space="0" w:color="000000"/>
              <w:right w:val="single" w:sz="8" w:space="0" w:color="000000"/>
            </w:tcBorders>
            <w:tcMar>
              <w:top w:w="100" w:type="dxa"/>
              <w:left w:w="100" w:type="dxa"/>
              <w:bottom w:w="100" w:type="dxa"/>
              <w:right w:w="100" w:type="dxa"/>
            </w:tcMar>
          </w:tcPr>
          <w:p w14:paraId="1615D5C4" w14:textId="77777777" w:rsidR="003D6680" w:rsidRPr="003A0120" w:rsidRDefault="003D6680" w:rsidP="0055525F">
            <w:pPr>
              <w:pBdr>
                <w:top w:val="nil"/>
                <w:left w:val="nil"/>
                <w:bottom w:val="nil"/>
                <w:right w:val="nil"/>
                <w:between w:val="nil"/>
              </w:pBdr>
              <w:spacing w:line="360" w:lineRule="auto"/>
            </w:pPr>
          </w:p>
        </w:tc>
      </w:tr>
      <w:tr w:rsidR="003D6680" w:rsidRPr="003A0120" w14:paraId="3984A9BC" w14:textId="77777777" w:rsidTr="00777D2C">
        <w:trPr>
          <w:trHeight w:val="454"/>
          <w:jc w:val="center"/>
        </w:trPr>
        <w:tc>
          <w:tcPr>
            <w:tcW w:w="14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7BD34AE" w14:textId="77777777" w:rsidR="003D6680" w:rsidRPr="003A0120" w:rsidRDefault="003D6680" w:rsidP="00777D2C">
            <w:pPr>
              <w:spacing w:line="360" w:lineRule="auto"/>
              <w:jc w:val="center"/>
              <w:rPr>
                <w:b/>
              </w:rPr>
            </w:pPr>
            <w:r w:rsidRPr="003A0120">
              <w:rPr>
                <w:b/>
              </w:rPr>
              <w:t>Total</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9AB5ED" w14:textId="77777777" w:rsidR="003D6680" w:rsidRPr="003A0120" w:rsidRDefault="003D6680" w:rsidP="00777D2C">
            <w:pPr>
              <w:spacing w:line="360" w:lineRule="auto"/>
              <w:jc w:val="center"/>
              <w:rPr>
                <w:b/>
              </w:rPr>
            </w:pPr>
            <w:r w:rsidRPr="003A0120">
              <w:rPr>
                <w:b/>
              </w:rPr>
              <w:t>155</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A422036" w14:textId="77777777" w:rsidR="003D6680" w:rsidRPr="003A0120" w:rsidRDefault="003D6680" w:rsidP="00777D2C">
            <w:pPr>
              <w:spacing w:line="360" w:lineRule="auto"/>
              <w:jc w:val="center"/>
              <w:rPr>
                <w:b/>
              </w:rPr>
            </w:pPr>
            <w:r w:rsidRPr="003A0120">
              <w:rPr>
                <w:b/>
              </w:rPr>
              <w:t>6</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5DA8CA9" w14:textId="77777777" w:rsidR="003D6680" w:rsidRPr="003A0120" w:rsidRDefault="003D6680" w:rsidP="00777D2C">
            <w:pPr>
              <w:spacing w:line="360" w:lineRule="auto"/>
              <w:jc w:val="center"/>
              <w:rPr>
                <w:b/>
              </w:rPr>
            </w:pPr>
            <w:r w:rsidRPr="003A0120">
              <w:rPr>
                <w:b/>
              </w:rPr>
              <w:t>149</w:t>
            </w:r>
          </w:p>
        </w:tc>
        <w:tc>
          <w:tcPr>
            <w:tcW w:w="1575" w:type="dxa"/>
            <w:vMerge/>
            <w:tcBorders>
              <w:top w:val="nil"/>
              <w:left w:val="nil"/>
              <w:bottom w:val="single" w:sz="8" w:space="0" w:color="000000"/>
              <w:right w:val="single" w:sz="8" w:space="0" w:color="000000"/>
            </w:tcBorders>
            <w:tcMar>
              <w:top w:w="100" w:type="dxa"/>
              <w:left w:w="100" w:type="dxa"/>
              <w:bottom w:w="100" w:type="dxa"/>
              <w:right w:w="100" w:type="dxa"/>
            </w:tcMar>
            <w:vAlign w:val="center"/>
          </w:tcPr>
          <w:p w14:paraId="1C530F75" w14:textId="77777777" w:rsidR="003D6680" w:rsidRPr="003A0120" w:rsidRDefault="003D6680" w:rsidP="00777D2C">
            <w:pPr>
              <w:pBdr>
                <w:top w:val="nil"/>
                <w:left w:val="nil"/>
                <w:bottom w:val="nil"/>
                <w:right w:val="nil"/>
                <w:between w:val="nil"/>
              </w:pBdr>
              <w:spacing w:line="360" w:lineRule="auto"/>
              <w:jc w:val="center"/>
              <w:rPr>
                <w:b/>
              </w:rPr>
            </w:pPr>
          </w:p>
        </w:tc>
      </w:tr>
    </w:tbl>
    <w:p w14:paraId="31706DE9" w14:textId="77777777" w:rsidR="00777D2C" w:rsidRPr="003A0120" w:rsidRDefault="00777D2C" w:rsidP="00777D2C">
      <w:pPr>
        <w:spacing w:line="360" w:lineRule="auto"/>
        <w:jc w:val="center"/>
        <w:rPr>
          <w:b/>
        </w:rPr>
      </w:pPr>
      <w:r w:rsidRPr="003A0120">
        <w:rPr>
          <w:b/>
        </w:rPr>
        <w:t>Tabla 1:</w:t>
      </w:r>
      <w:r w:rsidRPr="003A2021">
        <w:t xml:space="preserve"> Estudiantes Matriculados Semestre B2021</w:t>
      </w:r>
    </w:p>
    <w:p w14:paraId="41354A9A" w14:textId="77777777" w:rsidR="00777D2C" w:rsidRDefault="00777D2C" w:rsidP="00777D2C">
      <w:pPr>
        <w:spacing w:line="360" w:lineRule="auto"/>
        <w:jc w:val="center"/>
      </w:pPr>
      <w:r w:rsidRPr="003A0120">
        <w:rPr>
          <w:b/>
        </w:rPr>
        <w:t>Fuente:</w:t>
      </w:r>
      <w:r w:rsidRPr="003A2021">
        <w:t xml:space="preserve"> Archivos de Secretaría Académica.</w:t>
      </w:r>
    </w:p>
    <w:p w14:paraId="347BD04F" w14:textId="77777777" w:rsidR="00777D2C" w:rsidRDefault="00777D2C" w:rsidP="00777D2C">
      <w:pPr>
        <w:spacing w:line="360" w:lineRule="auto"/>
        <w:jc w:val="center"/>
      </w:pPr>
    </w:p>
    <w:p w14:paraId="0CF342CA" w14:textId="77777777" w:rsidR="00777D2C" w:rsidRPr="00CA4E44" w:rsidRDefault="00777D2C" w:rsidP="00777D2C">
      <w:pPr>
        <w:pStyle w:val="Prrafodelista"/>
        <w:numPr>
          <w:ilvl w:val="0"/>
          <w:numId w:val="14"/>
        </w:numPr>
        <w:spacing w:line="360" w:lineRule="auto"/>
        <w:ind w:right="718"/>
        <w:jc w:val="both"/>
        <w:rPr>
          <w:color w:val="000000"/>
          <w:sz w:val="24"/>
          <w:szCs w:val="24"/>
        </w:rPr>
      </w:pPr>
      <w:r>
        <w:rPr>
          <w:b/>
          <w:bCs/>
          <w:color w:val="000000"/>
          <w:sz w:val="24"/>
          <w:szCs w:val="24"/>
        </w:rPr>
        <w:t>Semestre A2022 (junio/2022 – octubre/2022)</w:t>
      </w:r>
    </w:p>
    <w:p w14:paraId="6B55FBEC" w14:textId="77777777" w:rsidR="00CA4E44" w:rsidRDefault="00CA4E44" w:rsidP="00777D2C">
      <w:pPr>
        <w:spacing w:line="360" w:lineRule="auto"/>
        <w:ind w:left="284" w:right="718"/>
        <w:jc w:val="both"/>
        <w:rPr>
          <w:color w:val="000000"/>
          <w:sz w:val="24"/>
          <w:szCs w:val="24"/>
        </w:rPr>
      </w:pPr>
    </w:p>
    <w:p w14:paraId="5CAE83F2" w14:textId="77777777" w:rsidR="00777D2C" w:rsidRPr="00777D2C" w:rsidRDefault="00777D2C" w:rsidP="00300F1C">
      <w:pPr>
        <w:spacing w:line="360" w:lineRule="auto"/>
        <w:ind w:left="284" w:right="282"/>
        <w:jc w:val="both"/>
        <w:rPr>
          <w:color w:val="000000"/>
          <w:sz w:val="24"/>
          <w:szCs w:val="24"/>
        </w:rPr>
      </w:pPr>
      <w:r w:rsidRPr="00777D2C">
        <w:rPr>
          <w:color w:val="000000"/>
          <w:sz w:val="24"/>
          <w:szCs w:val="24"/>
        </w:rPr>
        <w:t>Se matricularon 1</w:t>
      </w:r>
      <w:r w:rsidR="00E2384C">
        <w:rPr>
          <w:color w:val="000000"/>
          <w:sz w:val="24"/>
          <w:szCs w:val="24"/>
        </w:rPr>
        <w:t xml:space="preserve">66 </w:t>
      </w:r>
      <w:r w:rsidRPr="00777D2C">
        <w:rPr>
          <w:color w:val="000000"/>
          <w:sz w:val="24"/>
          <w:szCs w:val="24"/>
        </w:rPr>
        <w:t>estudiantes, de los cuales 1</w:t>
      </w:r>
      <w:r w:rsidR="00E2384C">
        <w:rPr>
          <w:color w:val="000000"/>
          <w:sz w:val="24"/>
          <w:szCs w:val="24"/>
        </w:rPr>
        <w:t>57</w:t>
      </w:r>
      <w:r w:rsidRPr="00777D2C">
        <w:rPr>
          <w:color w:val="000000"/>
          <w:sz w:val="24"/>
          <w:szCs w:val="24"/>
        </w:rPr>
        <w:t xml:space="preserve"> permanecieron y </w:t>
      </w:r>
      <w:r w:rsidR="00EE12B6">
        <w:rPr>
          <w:color w:val="000000"/>
          <w:sz w:val="24"/>
          <w:szCs w:val="24"/>
        </w:rPr>
        <w:t>9</w:t>
      </w:r>
      <w:r w:rsidRPr="00777D2C">
        <w:rPr>
          <w:color w:val="000000"/>
          <w:sz w:val="24"/>
          <w:szCs w:val="24"/>
        </w:rPr>
        <w:t xml:space="preserve"> estudiantes realizaron su retiro formal, como se indica en el siguiente recuadro: </w:t>
      </w:r>
    </w:p>
    <w:p w14:paraId="2E08B474" w14:textId="77777777" w:rsidR="00777D2C" w:rsidRPr="003A0120" w:rsidRDefault="00777D2C" w:rsidP="00777D2C">
      <w:pPr>
        <w:spacing w:line="360" w:lineRule="auto"/>
        <w:jc w:val="both"/>
        <w:rPr>
          <w:b/>
        </w:rPr>
      </w:pPr>
    </w:p>
    <w:p w14:paraId="1EFFA24E" w14:textId="77777777" w:rsidR="00CA4E44" w:rsidRDefault="00CA4E44">
      <w:pPr>
        <w:rPr>
          <w:b/>
        </w:rPr>
      </w:pPr>
      <w:r>
        <w:rPr>
          <w:b/>
        </w:rPr>
        <w:br w:type="page"/>
      </w:r>
    </w:p>
    <w:p w14:paraId="50024DD8" w14:textId="77777777" w:rsidR="00CA4E44" w:rsidRPr="003A0120" w:rsidRDefault="00CA4E44" w:rsidP="00CA4E44">
      <w:pPr>
        <w:spacing w:line="360" w:lineRule="auto"/>
        <w:jc w:val="center"/>
        <w:rPr>
          <w:b/>
        </w:rPr>
      </w:pPr>
      <w:r>
        <w:rPr>
          <w:b/>
        </w:rPr>
        <w:lastRenderedPageBreak/>
        <w:br/>
      </w:r>
      <w:r w:rsidRPr="003A0120">
        <w:rPr>
          <w:b/>
        </w:rPr>
        <w:t>Estudiantes matriculados en el semestre A-2022</w:t>
      </w:r>
    </w:p>
    <w:tbl>
      <w:tblPr>
        <w:tblW w:w="7770" w:type="dxa"/>
        <w:jc w:val="center"/>
        <w:tblBorders>
          <w:top w:val="nil"/>
          <w:left w:val="nil"/>
          <w:bottom w:val="nil"/>
          <w:right w:val="nil"/>
          <w:insideH w:val="nil"/>
          <w:insideV w:val="nil"/>
        </w:tblBorders>
        <w:tblLayout w:type="fixed"/>
        <w:tblLook w:val="0600" w:firstRow="0" w:lastRow="0" w:firstColumn="0" w:lastColumn="0" w:noHBand="1" w:noVBand="1"/>
      </w:tblPr>
      <w:tblGrid>
        <w:gridCol w:w="1455"/>
        <w:gridCol w:w="1590"/>
        <w:gridCol w:w="1575"/>
        <w:gridCol w:w="1575"/>
        <w:gridCol w:w="1575"/>
      </w:tblGrid>
      <w:tr w:rsidR="00CA4E44" w:rsidRPr="003A0120" w14:paraId="0EACB29D" w14:textId="77777777" w:rsidTr="00CA4E44">
        <w:trPr>
          <w:trHeight w:val="1144"/>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3714A90" w14:textId="77777777" w:rsidR="00CA4E44" w:rsidRPr="003A0120" w:rsidRDefault="00CA4E44" w:rsidP="0055525F">
            <w:pPr>
              <w:spacing w:line="360" w:lineRule="auto"/>
              <w:jc w:val="center"/>
              <w:rPr>
                <w:b/>
              </w:rPr>
            </w:pPr>
            <w:r w:rsidRPr="003A0120">
              <w:rPr>
                <w:b/>
              </w:rPr>
              <w:t>Ciclo</w:t>
            </w:r>
          </w:p>
        </w:tc>
        <w:tc>
          <w:tcPr>
            <w:tcW w:w="15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4629CA" w14:textId="77777777" w:rsidR="00CA4E44" w:rsidRPr="003A0120" w:rsidRDefault="00CA4E44" w:rsidP="0055525F">
            <w:pPr>
              <w:spacing w:line="360" w:lineRule="auto"/>
              <w:jc w:val="center"/>
              <w:rPr>
                <w:b/>
              </w:rPr>
            </w:pPr>
            <w:r w:rsidRPr="003A0120">
              <w:rPr>
                <w:b/>
              </w:rPr>
              <w:t>Matriculados</w:t>
            </w:r>
          </w:p>
        </w:tc>
        <w:tc>
          <w:tcPr>
            <w:tcW w:w="15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ABDFC0F" w14:textId="77777777" w:rsidR="00CA4E44" w:rsidRPr="003A0120" w:rsidRDefault="00CA4E44" w:rsidP="0055525F">
            <w:pPr>
              <w:spacing w:line="360" w:lineRule="auto"/>
              <w:jc w:val="center"/>
              <w:rPr>
                <w:b/>
              </w:rPr>
            </w:pPr>
            <w:r w:rsidRPr="003A0120">
              <w:rPr>
                <w:b/>
              </w:rPr>
              <w:t>Estudiantes retirados formalmente</w:t>
            </w:r>
          </w:p>
        </w:tc>
        <w:tc>
          <w:tcPr>
            <w:tcW w:w="15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7B7E7B" w14:textId="77777777" w:rsidR="00CA4E44" w:rsidRPr="003A0120" w:rsidRDefault="00CA4E44" w:rsidP="0055525F">
            <w:pPr>
              <w:spacing w:line="360" w:lineRule="auto"/>
              <w:jc w:val="center"/>
              <w:rPr>
                <w:b/>
              </w:rPr>
            </w:pPr>
            <w:r w:rsidRPr="003A0120">
              <w:rPr>
                <w:b/>
              </w:rPr>
              <w:t>Estudiantes activos</w:t>
            </w:r>
          </w:p>
        </w:tc>
        <w:tc>
          <w:tcPr>
            <w:tcW w:w="15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AFDC8B" w14:textId="77777777" w:rsidR="00CA4E44" w:rsidRPr="003A0120" w:rsidRDefault="00CA4E44" w:rsidP="0055525F">
            <w:pPr>
              <w:spacing w:line="360" w:lineRule="auto"/>
              <w:jc w:val="center"/>
              <w:rPr>
                <w:b/>
              </w:rPr>
            </w:pPr>
            <w:proofErr w:type="gramStart"/>
            <w:r w:rsidRPr="003A0120">
              <w:rPr>
                <w:b/>
              </w:rPr>
              <w:t>Total</w:t>
            </w:r>
            <w:proofErr w:type="gramEnd"/>
            <w:r w:rsidRPr="003A0120">
              <w:rPr>
                <w:b/>
              </w:rPr>
              <w:t xml:space="preserve"> Estudiantes Activos</w:t>
            </w:r>
          </w:p>
        </w:tc>
      </w:tr>
      <w:tr w:rsidR="00CA4E44" w:rsidRPr="003A0120" w14:paraId="1D6B6FAC" w14:textId="77777777" w:rsidTr="0055525F">
        <w:trPr>
          <w:trHeight w:val="454"/>
          <w:jc w:val="center"/>
        </w:trPr>
        <w:tc>
          <w:tcPr>
            <w:tcW w:w="14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4CFD17" w14:textId="77777777" w:rsidR="00CA4E44" w:rsidRPr="003A0120" w:rsidRDefault="00CA4E44" w:rsidP="0055525F">
            <w:pPr>
              <w:spacing w:line="360" w:lineRule="auto"/>
              <w:jc w:val="center"/>
              <w:rPr>
                <w:b/>
              </w:rPr>
            </w:pPr>
            <w:r w:rsidRPr="003A0120">
              <w:rPr>
                <w:b/>
              </w:rPr>
              <w:t>1er ciclo</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961CD8" w14:textId="77777777" w:rsidR="00CA4E44" w:rsidRPr="003A0120" w:rsidRDefault="00CA4E44" w:rsidP="0055525F">
            <w:pPr>
              <w:spacing w:line="360" w:lineRule="auto"/>
              <w:jc w:val="center"/>
            </w:pPr>
            <w:r w:rsidRPr="003A0120">
              <w:t>45</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FDD5ADE" w14:textId="77777777" w:rsidR="00CA4E44" w:rsidRPr="003A0120" w:rsidRDefault="00CA4E44" w:rsidP="0055525F">
            <w:pPr>
              <w:spacing w:line="360" w:lineRule="auto"/>
              <w:jc w:val="center"/>
            </w:pPr>
            <w:r w:rsidRPr="003A0120">
              <w:t>3</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9F3CCAA" w14:textId="77777777" w:rsidR="00CA4E44" w:rsidRPr="003A0120" w:rsidRDefault="00CA4E44" w:rsidP="0055525F">
            <w:pPr>
              <w:spacing w:line="360" w:lineRule="auto"/>
              <w:jc w:val="center"/>
            </w:pPr>
            <w:r w:rsidRPr="003A0120">
              <w:t>42</w:t>
            </w:r>
          </w:p>
        </w:tc>
        <w:tc>
          <w:tcPr>
            <w:tcW w:w="15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FF83AE" w14:textId="77777777" w:rsidR="00CA4E44" w:rsidRPr="003A0120" w:rsidRDefault="00CA4E44" w:rsidP="0055525F">
            <w:pPr>
              <w:spacing w:line="360" w:lineRule="auto"/>
              <w:jc w:val="center"/>
              <w:rPr>
                <w:b/>
              </w:rPr>
            </w:pPr>
            <w:r w:rsidRPr="003A0120">
              <w:rPr>
                <w:b/>
              </w:rPr>
              <w:t>157</w:t>
            </w:r>
          </w:p>
        </w:tc>
      </w:tr>
      <w:tr w:rsidR="00CA4E44" w:rsidRPr="003A0120" w14:paraId="17525381" w14:textId="77777777" w:rsidTr="0055525F">
        <w:trPr>
          <w:trHeight w:val="454"/>
          <w:jc w:val="center"/>
        </w:trPr>
        <w:tc>
          <w:tcPr>
            <w:tcW w:w="14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A7DB92" w14:textId="77777777" w:rsidR="00CA4E44" w:rsidRPr="003A0120" w:rsidRDefault="00CA4E44" w:rsidP="0055525F">
            <w:pPr>
              <w:spacing w:line="360" w:lineRule="auto"/>
              <w:jc w:val="center"/>
              <w:rPr>
                <w:b/>
              </w:rPr>
            </w:pPr>
            <w:r w:rsidRPr="003A0120">
              <w:rPr>
                <w:b/>
              </w:rPr>
              <w:t>2do ciclo</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9F51D1" w14:textId="77777777" w:rsidR="00CA4E44" w:rsidRPr="003A0120" w:rsidRDefault="00CA4E44" w:rsidP="0055525F">
            <w:pPr>
              <w:spacing w:line="360" w:lineRule="auto"/>
              <w:jc w:val="center"/>
            </w:pPr>
            <w:r w:rsidRPr="003A0120">
              <w:t>41</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A12C0B3" w14:textId="77777777" w:rsidR="00CA4E44" w:rsidRPr="003A0120" w:rsidRDefault="00CA4E44" w:rsidP="0055525F">
            <w:pPr>
              <w:spacing w:line="360" w:lineRule="auto"/>
              <w:jc w:val="center"/>
            </w:pPr>
            <w:r w:rsidRPr="003A0120">
              <w:t>1</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C7783F2" w14:textId="77777777" w:rsidR="00CA4E44" w:rsidRPr="003A0120" w:rsidRDefault="00CA4E44" w:rsidP="0055525F">
            <w:pPr>
              <w:spacing w:line="360" w:lineRule="auto"/>
              <w:jc w:val="center"/>
            </w:pPr>
            <w:r w:rsidRPr="003A0120">
              <w:t>40</w:t>
            </w:r>
          </w:p>
        </w:tc>
        <w:tc>
          <w:tcPr>
            <w:tcW w:w="157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0DAA7D" w14:textId="77777777" w:rsidR="00CA4E44" w:rsidRPr="003A0120" w:rsidRDefault="00CA4E44" w:rsidP="0055525F">
            <w:pPr>
              <w:pBdr>
                <w:top w:val="nil"/>
                <w:left w:val="nil"/>
                <w:bottom w:val="nil"/>
                <w:right w:val="nil"/>
                <w:between w:val="nil"/>
              </w:pBdr>
              <w:spacing w:line="360" w:lineRule="auto"/>
            </w:pPr>
          </w:p>
        </w:tc>
      </w:tr>
      <w:tr w:rsidR="00CA4E44" w:rsidRPr="003A0120" w14:paraId="23F405C6" w14:textId="77777777" w:rsidTr="00CA4E44">
        <w:trPr>
          <w:trHeight w:val="338"/>
          <w:jc w:val="center"/>
        </w:trPr>
        <w:tc>
          <w:tcPr>
            <w:tcW w:w="14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C5A4A63" w14:textId="77777777" w:rsidR="00CA4E44" w:rsidRPr="003A0120" w:rsidRDefault="00CA4E44" w:rsidP="0055525F">
            <w:pPr>
              <w:spacing w:line="360" w:lineRule="auto"/>
              <w:jc w:val="center"/>
              <w:rPr>
                <w:b/>
              </w:rPr>
            </w:pPr>
            <w:r w:rsidRPr="003A0120">
              <w:rPr>
                <w:b/>
              </w:rPr>
              <w:t>3er ciclo</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E49F97" w14:textId="77777777" w:rsidR="00CA4E44" w:rsidRPr="003A0120" w:rsidRDefault="00CA4E44" w:rsidP="0055525F">
            <w:pPr>
              <w:spacing w:line="360" w:lineRule="auto"/>
              <w:jc w:val="center"/>
            </w:pPr>
            <w:r w:rsidRPr="003A0120">
              <w:t>17</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CB45B6" w14:textId="77777777" w:rsidR="00CA4E44" w:rsidRPr="003A0120" w:rsidRDefault="00CA4E44" w:rsidP="0055525F">
            <w:pPr>
              <w:spacing w:line="360" w:lineRule="auto"/>
              <w:jc w:val="center"/>
            </w:pPr>
            <w:r w:rsidRPr="003A0120">
              <w:t>1</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83E3980" w14:textId="77777777" w:rsidR="00CA4E44" w:rsidRPr="003A0120" w:rsidRDefault="00CA4E44" w:rsidP="0055525F">
            <w:pPr>
              <w:spacing w:line="360" w:lineRule="auto"/>
              <w:jc w:val="center"/>
            </w:pPr>
            <w:r w:rsidRPr="003A0120">
              <w:t>16</w:t>
            </w:r>
          </w:p>
        </w:tc>
        <w:tc>
          <w:tcPr>
            <w:tcW w:w="157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30A9EE" w14:textId="77777777" w:rsidR="00CA4E44" w:rsidRPr="003A0120" w:rsidRDefault="00CA4E44" w:rsidP="0055525F">
            <w:pPr>
              <w:pBdr>
                <w:top w:val="nil"/>
                <w:left w:val="nil"/>
                <w:bottom w:val="nil"/>
                <w:right w:val="nil"/>
                <w:between w:val="nil"/>
              </w:pBdr>
              <w:spacing w:line="360" w:lineRule="auto"/>
            </w:pPr>
          </w:p>
        </w:tc>
      </w:tr>
      <w:tr w:rsidR="00CA4E44" w:rsidRPr="003A0120" w14:paraId="20019B9C" w14:textId="77777777" w:rsidTr="0055525F">
        <w:trPr>
          <w:trHeight w:val="454"/>
          <w:jc w:val="center"/>
        </w:trPr>
        <w:tc>
          <w:tcPr>
            <w:tcW w:w="14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38E4F80" w14:textId="77777777" w:rsidR="00CA4E44" w:rsidRPr="003A0120" w:rsidRDefault="00CA4E44" w:rsidP="0055525F">
            <w:pPr>
              <w:spacing w:line="360" w:lineRule="auto"/>
              <w:jc w:val="center"/>
              <w:rPr>
                <w:b/>
              </w:rPr>
            </w:pPr>
            <w:r w:rsidRPr="003A0120">
              <w:rPr>
                <w:b/>
              </w:rPr>
              <w:t>4to ciclo</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58CC1C8" w14:textId="77777777" w:rsidR="00CA4E44" w:rsidRPr="003A0120" w:rsidRDefault="00CA4E44" w:rsidP="0055525F">
            <w:pPr>
              <w:spacing w:line="360" w:lineRule="auto"/>
              <w:jc w:val="center"/>
            </w:pPr>
            <w:r w:rsidRPr="003A0120">
              <w:t>23</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F2FF27" w14:textId="77777777" w:rsidR="00CA4E44" w:rsidRPr="003A0120" w:rsidRDefault="00CA4E44" w:rsidP="0055525F">
            <w:pPr>
              <w:spacing w:line="360" w:lineRule="auto"/>
              <w:jc w:val="center"/>
            </w:pPr>
            <w:r w:rsidRPr="003A0120">
              <w:t>2</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C3371C7" w14:textId="77777777" w:rsidR="00CA4E44" w:rsidRPr="003A0120" w:rsidRDefault="00CA4E44" w:rsidP="0055525F">
            <w:pPr>
              <w:spacing w:line="360" w:lineRule="auto"/>
              <w:jc w:val="center"/>
            </w:pPr>
            <w:r w:rsidRPr="003A0120">
              <w:t>21</w:t>
            </w:r>
          </w:p>
        </w:tc>
        <w:tc>
          <w:tcPr>
            <w:tcW w:w="157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A0CDBC" w14:textId="77777777" w:rsidR="00CA4E44" w:rsidRPr="003A0120" w:rsidRDefault="00CA4E44" w:rsidP="0055525F">
            <w:pPr>
              <w:pBdr>
                <w:top w:val="nil"/>
                <w:left w:val="nil"/>
                <w:bottom w:val="nil"/>
                <w:right w:val="nil"/>
                <w:between w:val="nil"/>
              </w:pBdr>
              <w:spacing w:line="360" w:lineRule="auto"/>
            </w:pPr>
          </w:p>
        </w:tc>
      </w:tr>
      <w:tr w:rsidR="00CA4E44" w:rsidRPr="003A0120" w14:paraId="2A8D6DA3" w14:textId="77777777" w:rsidTr="00CA4E44">
        <w:trPr>
          <w:trHeight w:val="183"/>
          <w:jc w:val="center"/>
        </w:trPr>
        <w:tc>
          <w:tcPr>
            <w:tcW w:w="14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8BB823D" w14:textId="77777777" w:rsidR="00CA4E44" w:rsidRPr="003A0120" w:rsidRDefault="00CA4E44" w:rsidP="0055525F">
            <w:pPr>
              <w:spacing w:line="360" w:lineRule="auto"/>
              <w:jc w:val="center"/>
              <w:rPr>
                <w:b/>
              </w:rPr>
            </w:pPr>
            <w:r w:rsidRPr="003A0120">
              <w:rPr>
                <w:b/>
              </w:rPr>
              <w:t>5to ciclo</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C8064CE" w14:textId="77777777" w:rsidR="00CA4E44" w:rsidRPr="003A0120" w:rsidRDefault="00CA4E44" w:rsidP="0055525F">
            <w:pPr>
              <w:spacing w:line="360" w:lineRule="auto"/>
              <w:jc w:val="center"/>
            </w:pPr>
            <w:r w:rsidRPr="003A0120">
              <w:t>40</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4A81C68" w14:textId="77777777" w:rsidR="00CA4E44" w:rsidRPr="003A0120" w:rsidRDefault="00CA4E44" w:rsidP="0055525F">
            <w:pPr>
              <w:spacing w:line="360" w:lineRule="auto"/>
              <w:jc w:val="center"/>
            </w:pPr>
            <w:r w:rsidRPr="003A0120">
              <w:t>2</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56BF5C" w14:textId="77777777" w:rsidR="00CA4E44" w:rsidRPr="003A0120" w:rsidRDefault="00CA4E44" w:rsidP="0055525F">
            <w:pPr>
              <w:spacing w:line="360" w:lineRule="auto"/>
              <w:jc w:val="center"/>
            </w:pPr>
            <w:r w:rsidRPr="003A0120">
              <w:t>38</w:t>
            </w:r>
          </w:p>
        </w:tc>
        <w:tc>
          <w:tcPr>
            <w:tcW w:w="157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F816BF" w14:textId="77777777" w:rsidR="00CA4E44" w:rsidRPr="003A0120" w:rsidRDefault="00CA4E44" w:rsidP="0055525F">
            <w:pPr>
              <w:pBdr>
                <w:top w:val="nil"/>
                <w:left w:val="nil"/>
                <w:bottom w:val="nil"/>
                <w:right w:val="nil"/>
                <w:between w:val="nil"/>
              </w:pBdr>
              <w:spacing w:line="360" w:lineRule="auto"/>
            </w:pPr>
          </w:p>
        </w:tc>
      </w:tr>
      <w:tr w:rsidR="00CA4E44" w:rsidRPr="003A0120" w14:paraId="6344B94A" w14:textId="77777777" w:rsidTr="00CA4E44">
        <w:trPr>
          <w:trHeight w:val="454"/>
          <w:jc w:val="center"/>
        </w:trPr>
        <w:tc>
          <w:tcPr>
            <w:tcW w:w="14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EB3CE4D" w14:textId="77777777" w:rsidR="00CA4E44" w:rsidRPr="003A0120" w:rsidRDefault="00CA4E44" w:rsidP="00CA4E44">
            <w:pPr>
              <w:spacing w:line="360" w:lineRule="auto"/>
              <w:jc w:val="center"/>
              <w:rPr>
                <w:b/>
              </w:rPr>
            </w:pPr>
            <w:r w:rsidRPr="003A0120">
              <w:rPr>
                <w:b/>
              </w:rPr>
              <w:t>Total</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2FE0969" w14:textId="77777777" w:rsidR="00CA4E44" w:rsidRPr="003A0120" w:rsidRDefault="00CA4E44" w:rsidP="00CA4E44">
            <w:pPr>
              <w:spacing w:line="360" w:lineRule="auto"/>
              <w:jc w:val="center"/>
              <w:rPr>
                <w:b/>
              </w:rPr>
            </w:pPr>
            <w:r w:rsidRPr="003A0120">
              <w:rPr>
                <w:b/>
              </w:rPr>
              <w:t>166</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6BBC5C8" w14:textId="77777777" w:rsidR="00CA4E44" w:rsidRPr="003A0120" w:rsidRDefault="00E2384C" w:rsidP="00CA4E44">
            <w:pPr>
              <w:spacing w:line="360" w:lineRule="auto"/>
              <w:jc w:val="center"/>
              <w:rPr>
                <w:b/>
              </w:rPr>
            </w:pPr>
            <w:r>
              <w:rPr>
                <w:b/>
              </w:rPr>
              <w:t>9</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9F4BD1" w14:textId="77777777" w:rsidR="00CA4E44" w:rsidRPr="003A0120" w:rsidRDefault="00CA4E44" w:rsidP="00CA4E44">
            <w:pPr>
              <w:spacing w:line="360" w:lineRule="auto"/>
              <w:jc w:val="center"/>
              <w:rPr>
                <w:b/>
              </w:rPr>
            </w:pPr>
            <w:r w:rsidRPr="003A0120">
              <w:rPr>
                <w:b/>
              </w:rPr>
              <w:t>157</w:t>
            </w:r>
          </w:p>
        </w:tc>
        <w:tc>
          <w:tcPr>
            <w:tcW w:w="157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62C79AD" w14:textId="77777777" w:rsidR="00CA4E44" w:rsidRPr="003A0120" w:rsidRDefault="00CA4E44" w:rsidP="00CA4E44">
            <w:pPr>
              <w:pBdr>
                <w:top w:val="nil"/>
                <w:left w:val="nil"/>
                <w:bottom w:val="nil"/>
                <w:right w:val="nil"/>
                <w:between w:val="nil"/>
              </w:pBdr>
              <w:spacing w:line="360" w:lineRule="auto"/>
              <w:jc w:val="center"/>
              <w:rPr>
                <w:b/>
              </w:rPr>
            </w:pPr>
          </w:p>
        </w:tc>
      </w:tr>
    </w:tbl>
    <w:p w14:paraId="5E8524BF" w14:textId="77777777" w:rsidR="00EE12B6" w:rsidRPr="003A0120" w:rsidRDefault="00EE12B6" w:rsidP="00EE12B6">
      <w:pPr>
        <w:spacing w:line="360" w:lineRule="auto"/>
        <w:jc w:val="center"/>
        <w:rPr>
          <w:b/>
        </w:rPr>
      </w:pPr>
      <w:r w:rsidRPr="003A0120">
        <w:rPr>
          <w:b/>
        </w:rPr>
        <w:t>Tabla 2:</w:t>
      </w:r>
      <w:r w:rsidRPr="003A2021">
        <w:t xml:space="preserve"> Estudiantes Matriculados Semestre A2022</w:t>
      </w:r>
    </w:p>
    <w:p w14:paraId="34DF9D90" w14:textId="77777777" w:rsidR="00EE12B6" w:rsidRDefault="00EE12B6" w:rsidP="00EE12B6">
      <w:pPr>
        <w:spacing w:line="360" w:lineRule="auto"/>
        <w:jc w:val="center"/>
      </w:pPr>
      <w:r w:rsidRPr="003A0120">
        <w:rPr>
          <w:b/>
        </w:rPr>
        <w:t>Fuente:</w:t>
      </w:r>
      <w:r w:rsidRPr="003A2021">
        <w:t xml:space="preserve"> Archivos de Secretaría Académica.</w:t>
      </w:r>
    </w:p>
    <w:p w14:paraId="01AC5F8E" w14:textId="77777777" w:rsidR="00EE12B6" w:rsidRPr="003A0120" w:rsidRDefault="00EE12B6" w:rsidP="00EE12B6">
      <w:pPr>
        <w:spacing w:line="360" w:lineRule="auto"/>
        <w:jc w:val="both"/>
        <w:rPr>
          <w:b/>
        </w:rPr>
      </w:pPr>
    </w:p>
    <w:p w14:paraId="4CDA6D94" w14:textId="77777777" w:rsidR="00EE12B6" w:rsidRPr="00CA4E44" w:rsidRDefault="00EE12B6" w:rsidP="00EE12B6">
      <w:pPr>
        <w:pStyle w:val="Prrafodelista"/>
        <w:numPr>
          <w:ilvl w:val="0"/>
          <w:numId w:val="14"/>
        </w:numPr>
        <w:spacing w:line="360" w:lineRule="auto"/>
        <w:ind w:right="718"/>
        <w:jc w:val="both"/>
        <w:rPr>
          <w:color w:val="000000"/>
          <w:sz w:val="24"/>
          <w:szCs w:val="24"/>
        </w:rPr>
      </w:pPr>
      <w:r>
        <w:rPr>
          <w:b/>
          <w:bCs/>
          <w:color w:val="000000"/>
          <w:sz w:val="24"/>
          <w:szCs w:val="24"/>
        </w:rPr>
        <w:t>Semestre B2022 (diciembre/2022 – abril/2023)</w:t>
      </w:r>
    </w:p>
    <w:p w14:paraId="72AA99F0" w14:textId="77777777" w:rsidR="003D6680" w:rsidRPr="003D6680" w:rsidRDefault="003D6680" w:rsidP="003D6680">
      <w:pPr>
        <w:spacing w:line="360" w:lineRule="auto"/>
        <w:ind w:left="284" w:right="718"/>
        <w:jc w:val="both"/>
        <w:rPr>
          <w:color w:val="000000"/>
          <w:sz w:val="24"/>
          <w:szCs w:val="24"/>
        </w:rPr>
      </w:pPr>
    </w:p>
    <w:p w14:paraId="5DFBBD99" w14:textId="76740113" w:rsidR="00EE12B6" w:rsidRDefault="00EE12B6" w:rsidP="00021BF5">
      <w:pPr>
        <w:spacing w:line="360" w:lineRule="auto"/>
        <w:ind w:left="284" w:right="282"/>
        <w:jc w:val="both"/>
        <w:rPr>
          <w:b/>
        </w:rPr>
      </w:pPr>
      <w:r w:rsidRPr="00777D2C">
        <w:rPr>
          <w:color w:val="000000"/>
          <w:sz w:val="24"/>
          <w:szCs w:val="24"/>
        </w:rPr>
        <w:t>Se matricularon 1</w:t>
      </w:r>
      <w:r>
        <w:rPr>
          <w:color w:val="000000"/>
          <w:sz w:val="24"/>
          <w:szCs w:val="24"/>
        </w:rPr>
        <w:t xml:space="preserve">41 </w:t>
      </w:r>
      <w:r w:rsidRPr="00777D2C">
        <w:rPr>
          <w:color w:val="000000"/>
          <w:sz w:val="24"/>
          <w:szCs w:val="24"/>
        </w:rPr>
        <w:t>estudiantes, de los cuales 1</w:t>
      </w:r>
      <w:r>
        <w:rPr>
          <w:color w:val="000000"/>
          <w:sz w:val="24"/>
          <w:szCs w:val="24"/>
        </w:rPr>
        <w:t>39</w:t>
      </w:r>
      <w:r w:rsidRPr="00777D2C">
        <w:rPr>
          <w:color w:val="000000"/>
          <w:sz w:val="24"/>
          <w:szCs w:val="24"/>
        </w:rPr>
        <w:t xml:space="preserve"> permanecieron y </w:t>
      </w:r>
      <w:r>
        <w:rPr>
          <w:color w:val="000000"/>
          <w:sz w:val="24"/>
          <w:szCs w:val="24"/>
        </w:rPr>
        <w:t>2</w:t>
      </w:r>
      <w:r w:rsidRPr="00777D2C">
        <w:rPr>
          <w:color w:val="000000"/>
          <w:sz w:val="24"/>
          <w:szCs w:val="24"/>
        </w:rPr>
        <w:t xml:space="preserve"> estudiantes realizaron su retiro formal, como se indica en el siguiente recuadro: </w:t>
      </w:r>
      <w:r>
        <w:rPr>
          <w:b/>
        </w:rPr>
        <w:br w:type="page"/>
      </w:r>
    </w:p>
    <w:p w14:paraId="1DA59104" w14:textId="77777777" w:rsidR="00EE12B6" w:rsidRPr="003A0120" w:rsidRDefault="00EE12B6" w:rsidP="00EE12B6">
      <w:pPr>
        <w:spacing w:line="360" w:lineRule="auto"/>
        <w:jc w:val="center"/>
        <w:rPr>
          <w:b/>
        </w:rPr>
      </w:pPr>
      <w:r>
        <w:rPr>
          <w:b/>
        </w:rPr>
        <w:lastRenderedPageBreak/>
        <w:br/>
      </w:r>
      <w:r w:rsidRPr="003A0120">
        <w:rPr>
          <w:b/>
        </w:rPr>
        <w:t>Estudiantes matriculados en el semestre B2022</w:t>
      </w:r>
    </w:p>
    <w:tbl>
      <w:tblPr>
        <w:tblW w:w="7770" w:type="dxa"/>
        <w:jc w:val="center"/>
        <w:tblBorders>
          <w:top w:val="nil"/>
          <w:left w:val="nil"/>
          <w:bottom w:val="nil"/>
          <w:right w:val="nil"/>
          <w:insideH w:val="nil"/>
          <w:insideV w:val="nil"/>
        </w:tblBorders>
        <w:tblLayout w:type="fixed"/>
        <w:tblLook w:val="0600" w:firstRow="0" w:lastRow="0" w:firstColumn="0" w:lastColumn="0" w:noHBand="1" w:noVBand="1"/>
      </w:tblPr>
      <w:tblGrid>
        <w:gridCol w:w="1455"/>
        <w:gridCol w:w="1590"/>
        <w:gridCol w:w="1575"/>
        <w:gridCol w:w="1575"/>
        <w:gridCol w:w="1575"/>
      </w:tblGrid>
      <w:tr w:rsidR="00EE12B6" w:rsidRPr="003A0120" w14:paraId="18B705BA" w14:textId="77777777" w:rsidTr="0055525F">
        <w:trPr>
          <w:trHeight w:val="830"/>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3B918A6" w14:textId="77777777" w:rsidR="00EE12B6" w:rsidRPr="003A0120" w:rsidRDefault="00EE12B6" w:rsidP="0055525F">
            <w:pPr>
              <w:spacing w:line="360" w:lineRule="auto"/>
              <w:jc w:val="center"/>
              <w:rPr>
                <w:b/>
              </w:rPr>
            </w:pPr>
            <w:r w:rsidRPr="003A0120">
              <w:rPr>
                <w:b/>
              </w:rPr>
              <w:t>Ciclo</w:t>
            </w:r>
          </w:p>
        </w:tc>
        <w:tc>
          <w:tcPr>
            <w:tcW w:w="15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EF37C1D" w14:textId="77777777" w:rsidR="00EE12B6" w:rsidRPr="003A0120" w:rsidRDefault="00EE12B6" w:rsidP="0055525F">
            <w:pPr>
              <w:spacing w:line="360" w:lineRule="auto"/>
              <w:jc w:val="center"/>
              <w:rPr>
                <w:b/>
              </w:rPr>
            </w:pPr>
            <w:r w:rsidRPr="003A0120">
              <w:rPr>
                <w:b/>
              </w:rPr>
              <w:t>Matriculados</w:t>
            </w:r>
          </w:p>
        </w:tc>
        <w:tc>
          <w:tcPr>
            <w:tcW w:w="15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DED15E9" w14:textId="77777777" w:rsidR="00EE12B6" w:rsidRPr="003A0120" w:rsidRDefault="00EE12B6" w:rsidP="0055525F">
            <w:pPr>
              <w:spacing w:line="360" w:lineRule="auto"/>
              <w:jc w:val="center"/>
              <w:rPr>
                <w:b/>
              </w:rPr>
            </w:pPr>
            <w:r w:rsidRPr="003A0120">
              <w:rPr>
                <w:b/>
              </w:rPr>
              <w:t>Estudiantes retirados formalmente</w:t>
            </w:r>
          </w:p>
        </w:tc>
        <w:tc>
          <w:tcPr>
            <w:tcW w:w="15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6E8063" w14:textId="77777777" w:rsidR="00EE12B6" w:rsidRPr="003A0120" w:rsidRDefault="00EE12B6" w:rsidP="0055525F">
            <w:pPr>
              <w:spacing w:line="360" w:lineRule="auto"/>
              <w:jc w:val="center"/>
              <w:rPr>
                <w:b/>
              </w:rPr>
            </w:pPr>
            <w:r w:rsidRPr="003A0120">
              <w:rPr>
                <w:b/>
              </w:rPr>
              <w:t>Estudiantes activos</w:t>
            </w:r>
          </w:p>
        </w:tc>
        <w:tc>
          <w:tcPr>
            <w:tcW w:w="15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9400971" w14:textId="77777777" w:rsidR="00EE12B6" w:rsidRPr="003A0120" w:rsidRDefault="00EE12B6" w:rsidP="0055525F">
            <w:pPr>
              <w:spacing w:line="360" w:lineRule="auto"/>
              <w:jc w:val="center"/>
              <w:rPr>
                <w:b/>
              </w:rPr>
            </w:pPr>
            <w:proofErr w:type="gramStart"/>
            <w:r w:rsidRPr="003A0120">
              <w:rPr>
                <w:b/>
              </w:rPr>
              <w:t>Total</w:t>
            </w:r>
            <w:proofErr w:type="gramEnd"/>
            <w:r>
              <w:rPr>
                <w:b/>
              </w:rPr>
              <w:t xml:space="preserve"> </w:t>
            </w:r>
            <w:r w:rsidRPr="003A0120">
              <w:rPr>
                <w:b/>
              </w:rPr>
              <w:t>Estudiantes Activos</w:t>
            </w:r>
          </w:p>
        </w:tc>
      </w:tr>
      <w:tr w:rsidR="00EE12B6" w:rsidRPr="003A0120" w14:paraId="509AD2AD" w14:textId="77777777" w:rsidTr="0055525F">
        <w:trPr>
          <w:trHeight w:val="454"/>
          <w:jc w:val="center"/>
        </w:trPr>
        <w:tc>
          <w:tcPr>
            <w:tcW w:w="14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0636399" w14:textId="77777777" w:rsidR="00EE12B6" w:rsidRPr="003A0120" w:rsidRDefault="00EE12B6" w:rsidP="0055525F">
            <w:pPr>
              <w:spacing w:line="360" w:lineRule="auto"/>
              <w:jc w:val="center"/>
              <w:rPr>
                <w:b/>
              </w:rPr>
            </w:pPr>
            <w:r w:rsidRPr="003A0120">
              <w:rPr>
                <w:b/>
              </w:rPr>
              <w:t>1er ciclo</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F0B2CF" w14:textId="77777777" w:rsidR="00EE12B6" w:rsidRPr="003A0120" w:rsidRDefault="00EE12B6" w:rsidP="0055525F">
            <w:pPr>
              <w:spacing w:line="360" w:lineRule="auto"/>
              <w:jc w:val="center"/>
            </w:pPr>
            <w:r w:rsidRPr="003A0120">
              <w:t>33</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087AF4" w14:textId="77777777" w:rsidR="00EE12B6" w:rsidRPr="003A0120" w:rsidRDefault="00EE12B6" w:rsidP="0055525F">
            <w:pPr>
              <w:spacing w:line="360" w:lineRule="auto"/>
              <w:jc w:val="center"/>
            </w:pPr>
            <w:r w:rsidRPr="003A0120">
              <w:t>1</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061AE9F" w14:textId="77777777" w:rsidR="00EE12B6" w:rsidRPr="003A0120" w:rsidRDefault="00EE12B6" w:rsidP="0055525F">
            <w:pPr>
              <w:spacing w:line="360" w:lineRule="auto"/>
              <w:jc w:val="center"/>
            </w:pPr>
            <w:r w:rsidRPr="003A0120">
              <w:t>32</w:t>
            </w:r>
          </w:p>
        </w:tc>
        <w:tc>
          <w:tcPr>
            <w:tcW w:w="15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74C448" w14:textId="77777777" w:rsidR="00EE12B6" w:rsidRPr="003A0120" w:rsidRDefault="00EE12B6" w:rsidP="0055525F">
            <w:pPr>
              <w:spacing w:line="360" w:lineRule="auto"/>
              <w:jc w:val="center"/>
              <w:rPr>
                <w:b/>
              </w:rPr>
            </w:pPr>
            <w:r w:rsidRPr="003A0120">
              <w:rPr>
                <w:b/>
              </w:rPr>
              <w:t>139</w:t>
            </w:r>
          </w:p>
        </w:tc>
      </w:tr>
      <w:tr w:rsidR="00EE12B6" w:rsidRPr="003A0120" w14:paraId="11744EF2" w14:textId="77777777" w:rsidTr="0055525F">
        <w:trPr>
          <w:trHeight w:val="454"/>
          <w:jc w:val="center"/>
        </w:trPr>
        <w:tc>
          <w:tcPr>
            <w:tcW w:w="14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E910C7D" w14:textId="77777777" w:rsidR="00EE12B6" w:rsidRPr="003A0120" w:rsidRDefault="00EE12B6" w:rsidP="0055525F">
            <w:pPr>
              <w:spacing w:line="360" w:lineRule="auto"/>
              <w:jc w:val="center"/>
              <w:rPr>
                <w:b/>
              </w:rPr>
            </w:pPr>
            <w:r w:rsidRPr="003A0120">
              <w:rPr>
                <w:b/>
              </w:rPr>
              <w:t>2do ciclo</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D9908D9" w14:textId="77777777" w:rsidR="00EE12B6" w:rsidRPr="003A0120" w:rsidRDefault="00EE12B6" w:rsidP="0055525F">
            <w:pPr>
              <w:spacing w:line="360" w:lineRule="auto"/>
              <w:jc w:val="center"/>
            </w:pPr>
            <w:r w:rsidRPr="003A0120">
              <w:t>26</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F56D2E" w14:textId="77777777" w:rsidR="00EE12B6" w:rsidRPr="003A0120" w:rsidRDefault="00EE12B6" w:rsidP="0055525F">
            <w:pPr>
              <w:spacing w:line="360" w:lineRule="auto"/>
              <w:jc w:val="center"/>
            </w:pPr>
            <w:r w:rsidRPr="003A0120">
              <w:t>1</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C6A83C2" w14:textId="77777777" w:rsidR="00EE12B6" w:rsidRPr="003A0120" w:rsidRDefault="00EE12B6" w:rsidP="0055525F">
            <w:pPr>
              <w:spacing w:line="360" w:lineRule="auto"/>
              <w:jc w:val="center"/>
            </w:pPr>
            <w:r w:rsidRPr="003A0120">
              <w:t>25</w:t>
            </w:r>
          </w:p>
        </w:tc>
        <w:tc>
          <w:tcPr>
            <w:tcW w:w="157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4D81AB" w14:textId="77777777" w:rsidR="00EE12B6" w:rsidRPr="003A0120" w:rsidRDefault="00EE12B6" w:rsidP="0055525F">
            <w:pPr>
              <w:pBdr>
                <w:top w:val="nil"/>
                <w:left w:val="nil"/>
                <w:bottom w:val="nil"/>
                <w:right w:val="nil"/>
                <w:between w:val="nil"/>
              </w:pBdr>
              <w:spacing w:line="360" w:lineRule="auto"/>
            </w:pPr>
          </w:p>
        </w:tc>
      </w:tr>
      <w:tr w:rsidR="00EE12B6" w:rsidRPr="003A0120" w14:paraId="2AF915BE" w14:textId="77777777" w:rsidTr="0055525F">
        <w:trPr>
          <w:trHeight w:val="454"/>
          <w:jc w:val="center"/>
        </w:trPr>
        <w:tc>
          <w:tcPr>
            <w:tcW w:w="14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6055AE1" w14:textId="77777777" w:rsidR="00EE12B6" w:rsidRPr="003A0120" w:rsidRDefault="00EE12B6" w:rsidP="0055525F">
            <w:pPr>
              <w:spacing w:line="360" w:lineRule="auto"/>
              <w:jc w:val="center"/>
              <w:rPr>
                <w:b/>
              </w:rPr>
            </w:pPr>
            <w:r w:rsidRPr="003A0120">
              <w:rPr>
                <w:b/>
              </w:rPr>
              <w:t>3er ciclo</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67C2FBA" w14:textId="77777777" w:rsidR="00EE12B6" w:rsidRPr="003A0120" w:rsidRDefault="00EE12B6" w:rsidP="0055525F">
            <w:pPr>
              <w:spacing w:line="360" w:lineRule="auto"/>
              <w:jc w:val="center"/>
            </w:pPr>
            <w:r w:rsidRPr="003A0120">
              <w:t>25</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53F98B5" w14:textId="77777777" w:rsidR="00EE12B6" w:rsidRPr="003A0120" w:rsidRDefault="00EE12B6" w:rsidP="0055525F">
            <w:pPr>
              <w:spacing w:line="360" w:lineRule="auto"/>
              <w:jc w:val="center"/>
            </w:pPr>
            <w:r w:rsidRPr="003A0120">
              <w:t>0</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3D2430D" w14:textId="77777777" w:rsidR="00EE12B6" w:rsidRPr="003A0120" w:rsidRDefault="00EE12B6" w:rsidP="0055525F">
            <w:pPr>
              <w:spacing w:line="360" w:lineRule="auto"/>
              <w:jc w:val="center"/>
            </w:pPr>
            <w:r w:rsidRPr="003A0120">
              <w:t>25</w:t>
            </w:r>
          </w:p>
        </w:tc>
        <w:tc>
          <w:tcPr>
            <w:tcW w:w="157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6327C2" w14:textId="77777777" w:rsidR="00EE12B6" w:rsidRPr="003A0120" w:rsidRDefault="00EE12B6" w:rsidP="0055525F">
            <w:pPr>
              <w:pBdr>
                <w:top w:val="nil"/>
                <w:left w:val="nil"/>
                <w:bottom w:val="nil"/>
                <w:right w:val="nil"/>
                <w:between w:val="nil"/>
              </w:pBdr>
              <w:spacing w:line="360" w:lineRule="auto"/>
            </w:pPr>
          </w:p>
        </w:tc>
      </w:tr>
      <w:tr w:rsidR="00EE12B6" w:rsidRPr="003A0120" w14:paraId="51795BE9" w14:textId="77777777" w:rsidTr="0055525F">
        <w:trPr>
          <w:trHeight w:val="454"/>
          <w:jc w:val="center"/>
        </w:trPr>
        <w:tc>
          <w:tcPr>
            <w:tcW w:w="14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0C3F2D1" w14:textId="77777777" w:rsidR="00EE12B6" w:rsidRPr="003A0120" w:rsidRDefault="00EE12B6" w:rsidP="0055525F">
            <w:pPr>
              <w:spacing w:line="360" w:lineRule="auto"/>
              <w:jc w:val="center"/>
              <w:rPr>
                <w:b/>
              </w:rPr>
            </w:pPr>
            <w:r w:rsidRPr="003A0120">
              <w:rPr>
                <w:b/>
              </w:rPr>
              <w:t>4to ciclo</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846F8C4" w14:textId="77777777" w:rsidR="00EE12B6" w:rsidRPr="003A0120" w:rsidRDefault="00EE12B6" w:rsidP="0055525F">
            <w:pPr>
              <w:spacing w:line="360" w:lineRule="auto"/>
              <w:jc w:val="center"/>
            </w:pPr>
            <w:r w:rsidRPr="003A0120">
              <w:t>12</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C263EE" w14:textId="77777777" w:rsidR="00EE12B6" w:rsidRPr="003A0120" w:rsidRDefault="00EE12B6" w:rsidP="0055525F">
            <w:pPr>
              <w:spacing w:line="360" w:lineRule="auto"/>
              <w:jc w:val="center"/>
            </w:pPr>
            <w:r w:rsidRPr="003A0120">
              <w:t>0</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D804415" w14:textId="77777777" w:rsidR="00EE12B6" w:rsidRPr="003A0120" w:rsidRDefault="00EE12B6" w:rsidP="0055525F">
            <w:pPr>
              <w:spacing w:line="360" w:lineRule="auto"/>
              <w:jc w:val="center"/>
            </w:pPr>
            <w:r w:rsidRPr="003A0120">
              <w:t>12</w:t>
            </w:r>
          </w:p>
        </w:tc>
        <w:tc>
          <w:tcPr>
            <w:tcW w:w="157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C089F6" w14:textId="77777777" w:rsidR="00EE12B6" w:rsidRPr="003A0120" w:rsidRDefault="00EE12B6" w:rsidP="0055525F">
            <w:pPr>
              <w:pBdr>
                <w:top w:val="nil"/>
                <w:left w:val="nil"/>
                <w:bottom w:val="nil"/>
                <w:right w:val="nil"/>
                <w:between w:val="nil"/>
              </w:pBdr>
              <w:spacing w:line="360" w:lineRule="auto"/>
            </w:pPr>
          </w:p>
        </w:tc>
      </w:tr>
      <w:tr w:rsidR="00EE12B6" w:rsidRPr="003A0120" w14:paraId="6134B6EC" w14:textId="77777777" w:rsidTr="0055525F">
        <w:trPr>
          <w:trHeight w:val="454"/>
          <w:jc w:val="center"/>
        </w:trPr>
        <w:tc>
          <w:tcPr>
            <w:tcW w:w="14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7C7E6AB" w14:textId="77777777" w:rsidR="00EE12B6" w:rsidRPr="003A0120" w:rsidRDefault="00EE12B6" w:rsidP="0055525F">
            <w:pPr>
              <w:spacing w:line="360" w:lineRule="auto"/>
              <w:jc w:val="center"/>
              <w:rPr>
                <w:b/>
              </w:rPr>
            </w:pPr>
            <w:r w:rsidRPr="003A0120">
              <w:rPr>
                <w:b/>
              </w:rPr>
              <w:t>5to ciclo</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AE8EC9D" w14:textId="77777777" w:rsidR="00EE12B6" w:rsidRPr="003A0120" w:rsidRDefault="00EE12B6" w:rsidP="0055525F">
            <w:pPr>
              <w:spacing w:line="360" w:lineRule="auto"/>
              <w:jc w:val="center"/>
            </w:pPr>
            <w:r w:rsidRPr="003A0120">
              <w:t>45</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CA093F" w14:textId="77777777" w:rsidR="00EE12B6" w:rsidRPr="003A0120" w:rsidRDefault="00EE12B6" w:rsidP="0055525F">
            <w:pPr>
              <w:spacing w:line="360" w:lineRule="auto"/>
              <w:jc w:val="center"/>
            </w:pPr>
            <w:r w:rsidRPr="003A0120">
              <w:t>0</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5D170ED" w14:textId="77777777" w:rsidR="00EE12B6" w:rsidRPr="003A0120" w:rsidRDefault="00EE12B6" w:rsidP="0055525F">
            <w:pPr>
              <w:spacing w:line="360" w:lineRule="auto"/>
              <w:jc w:val="center"/>
            </w:pPr>
            <w:r w:rsidRPr="003A0120">
              <w:t>45</w:t>
            </w:r>
          </w:p>
        </w:tc>
        <w:tc>
          <w:tcPr>
            <w:tcW w:w="157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E63964" w14:textId="77777777" w:rsidR="00EE12B6" w:rsidRPr="003A0120" w:rsidRDefault="00EE12B6" w:rsidP="0055525F">
            <w:pPr>
              <w:pBdr>
                <w:top w:val="nil"/>
                <w:left w:val="nil"/>
                <w:bottom w:val="nil"/>
                <w:right w:val="nil"/>
                <w:between w:val="nil"/>
              </w:pBdr>
              <w:spacing w:line="360" w:lineRule="auto"/>
            </w:pPr>
          </w:p>
        </w:tc>
      </w:tr>
      <w:tr w:rsidR="00EE12B6" w:rsidRPr="003A0120" w14:paraId="7C1B2C8D" w14:textId="77777777" w:rsidTr="00EE12B6">
        <w:trPr>
          <w:trHeight w:val="454"/>
          <w:jc w:val="center"/>
        </w:trPr>
        <w:tc>
          <w:tcPr>
            <w:tcW w:w="14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E5A76D8" w14:textId="77777777" w:rsidR="00EE12B6" w:rsidRPr="003A0120" w:rsidRDefault="00EE12B6" w:rsidP="00EE12B6">
            <w:pPr>
              <w:spacing w:line="360" w:lineRule="auto"/>
              <w:jc w:val="center"/>
              <w:rPr>
                <w:b/>
              </w:rPr>
            </w:pPr>
            <w:r w:rsidRPr="003A0120">
              <w:rPr>
                <w:b/>
              </w:rPr>
              <w:t>Total</w:t>
            </w:r>
          </w:p>
        </w:tc>
        <w:tc>
          <w:tcPr>
            <w:tcW w:w="15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8E00A8" w14:textId="77777777" w:rsidR="00EE12B6" w:rsidRPr="003A0120" w:rsidRDefault="00EE12B6" w:rsidP="00EE12B6">
            <w:pPr>
              <w:spacing w:line="360" w:lineRule="auto"/>
              <w:jc w:val="center"/>
              <w:rPr>
                <w:b/>
              </w:rPr>
            </w:pPr>
            <w:r w:rsidRPr="003A0120">
              <w:rPr>
                <w:b/>
              </w:rPr>
              <w:t>141</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5BBEBBE" w14:textId="77777777" w:rsidR="00EE12B6" w:rsidRPr="003A0120" w:rsidRDefault="00EE12B6" w:rsidP="00EE12B6">
            <w:pPr>
              <w:spacing w:line="360" w:lineRule="auto"/>
              <w:jc w:val="center"/>
              <w:rPr>
                <w:b/>
              </w:rPr>
            </w:pPr>
            <w:r w:rsidRPr="003A0120">
              <w:rPr>
                <w:b/>
              </w:rPr>
              <w:t>2</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4FD980" w14:textId="77777777" w:rsidR="00EE12B6" w:rsidRPr="003A0120" w:rsidRDefault="00EE12B6" w:rsidP="00EE12B6">
            <w:pPr>
              <w:spacing w:line="360" w:lineRule="auto"/>
              <w:jc w:val="center"/>
              <w:rPr>
                <w:b/>
              </w:rPr>
            </w:pPr>
            <w:r w:rsidRPr="003A0120">
              <w:rPr>
                <w:b/>
              </w:rPr>
              <w:t>139</w:t>
            </w:r>
          </w:p>
        </w:tc>
        <w:tc>
          <w:tcPr>
            <w:tcW w:w="157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357D88C" w14:textId="77777777" w:rsidR="00EE12B6" w:rsidRPr="003A0120" w:rsidRDefault="00EE12B6" w:rsidP="00EE12B6">
            <w:pPr>
              <w:pBdr>
                <w:top w:val="nil"/>
                <w:left w:val="nil"/>
                <w:bottom w:val="nil"/>
                <w:right w:val="nil"/>
                <w:between w:val="nil"/>
              </w:pBdr>
              <w:spacing w:line="360" w:lineRule="auto"/>
              <w:jc w:val="center"/>
              <w:rPr>
                <w:b/>
              </w:rPr>
            </w:pPr>
          </w:p>
        </w:tc>
      </w:tr>
    </w:tbl>
    <w:p w14:paraId="3989182E" w14:textId="77777777" w:rsidR="00C47E30" w:rsidRPr="003A0120" w:rsidRDefault="00C47E30" w:rsidP="00C47E30">
      <w:pPr>
        <w:spacing w:line="360" w:lineRule="auto"/>
        <w:jc w:val="center"/>
        <w:rPr>
          <w:b/>
        </w:rPr>
      </w:pPr>
      <w:r w:rsidRPr="003A0120">
        <w:rPr>
          <w:b/>
        </w:rPr>
        <w:t>Tabla 3:</w:t>
      </w:r>
      <w:r w:rsidRPr="003A2021">
        <w:t xml:space="preserve"> Estudiantes Matriculados Semestre B2022</w:t>
      </w:r>
    </w:p>
    <w:p w14:paraId="5B717965" w14:textId="77777777" w:rsidR="00C47E30" w:rsidRPr="003A0120" w:rsidRDefault="00C47E30" w:rsidP="00C47E30">
      <w:pPr>
        <w:spacing w:line="360" w:lineRule="auto"/>
        <w:jc w:val="center"/>
        <w:rPr>
          <w:b/>
        </w:rPr>
      </w:pPr>
      <w:r w:rsidRPr="003A0120">
        <w:rPr>
          <w:b/>
        </w:rPr>
        <w:t>Fuente:</w:t>
      </w:r>
      <w:r w:rsidRPr="003A2021">
        <w:t xml:space="preserve"> Archivos de Secretaría Académica.</w:t>
      </w:r>
    </w:p>
    <w:p w14:paraId="2B4B0BFB" w14:textId="77777777" w:rsidR="001C4737" w:rsidRPr="008B3E46" w:rsidRDefault="001C4737" w:rsidP="001C4737">
      <w:pPr>
        <w:pStyle w:val="Ttulo2"/>
        <w:numPr>
          <w:ilvl w:val="1"/>
          <w:numId w:val="15"/>
        </w:numPr>
      </w:pPr>
      <w:bookmarkStart w:id="59" w:name="_Toc135294941"/>
      <w:r>
        <w:t>Contratación Docente</w:t>
      </w:r>
      <w:bookmarkEnd w:id="59"/>
    </w:p>
    <w:p w14:paraId="7917726C" w14:textId="77777777" w:rsidR="00EE12B6" w:rsidRPr="00777D2C" w:rsidRDefault="00EE12B6" w:rsidP="00EE12B6">
      <w:pPr>
        <w:spacing w:line="360" w:lineRule="auto"/>
        <w:ind w:left="284" w:right="718"/>
        <w:jc w:val="both"/>
        <w:rPr>
          <w:color w:val="000000"/>
          <w:sz w:val="24"/>
          <w:szCs w:val="24"/>
        </w:rPr>
      </w:pPr>
    </w:p>
    <w:p w14:paraId="138D9C10" w14:textId="77777777" w:rsidR="001C4737" w:rsidRPr="00CA4E44" w:rsidRDefault="001C4737" w:rsidP="001C4737">
      <w:pPr>
        <w:pStyle w:val="Prrafodelista"/>
        <w:numPr>
          <w:ilvl w:val="0"/>
          <w:numId w:val="14"/>
        </w:numPr>
        <w:spacing w:line="360" w:lineRule="auto"/>
        <w:ind w:right="718"/>
        <w:jc w:val="both"/>
        <w:rPr>
          <w:color w:val="000000"/>
          <w:sz w:val="24"/>
          <w:szCs w:val="24"/>
        </w:rPr>
      </w:pPr>
      <w:r>
        <w:rPr>
          <w:b/>
          <w:bCs/>
          <w:color w:val="000000"/>
          <w:sz w:val="24"/>
          <w:szCs w:val="24"/>
        </w:rPr>
        <w:t>Semestre B2021 (noviembre/2021 – abril/2022)</w:t>
      </w:r>
    </w:p>
    <w:p w14:paraId="3AA8CAFC" w14:textId="77777777" w:rsidR="00EA463B" w:rsidRDefault="00EA463B" w:rsidP="001C4737">
      <w:pPr>
        <w:spacing w:line="360" w:lineRule="auto"/>
        <w:ind w:left="644" w:right="718"/>
        <w:jc w:val="both"/>
        <w:rPr>
          <w:color w:val="000000"/>
          <w:sz w:val="24"/>
          <w:szCs w:val="24"/>
        </w:rPr>
      </w:pPr>
    </w:p>
    <w:p w14:paraId="787FEFB9" w14:textId="77777777" w:rsidR="001C4737" w:rsidRDefault="001C4737" w:rsidP="00300F1C">
      <w:pPr>
        <w:spacing w:line="360" w:lineRule="auto"/>
        <w:ind w:left="284" w:right="282"/>
        <w:jc w:val="both"/>
        <w:rPr>
          <w:color w:val="000000"/>
          <w:sz w:val="24"/>
          <w:szCs w:val="24"/>
        </w:rPr>
      </w:pPr>
      <w:r>
        <w:rPr>
          <w:color w:val="000000"/>
          <w:sz w:val="24"/>
          <w:szCs w:val="24"/>
        </w:rPr>
        <w:t>Durante el período académico B2021 (noviembre-abril), dentro del proceso de continuidad de actividades académicas desde el 1 de enero de 2022, se contrataron a 11 docentes, de los cuales 10 mantienen dedicación a Tiempo Completo y 1 con dedicación a Medio Tiempo, según se detalla en la siguiente tabla</w:t>
      </w:r>
      <w:r w:rsidRPr="001C4737">
        <w:rPr>
          <w:color w:val="000000"/>
          <w:sz w:val="24"/>
          <w:szCs w:val="24"/>
        </w:rPr>
        <w:t xml:space="preserve">: </w:t>
      </w:r>
    </w:p>
    <w:p w14:paraId="5F1C85AA" w14:textId="77777777" w:rsidR="00EA463B" w:rsidRDefault="00EA463B">
      <w:pPr>
        <w:rPr>
          <w:color w:val="000000"/>
          <w:sz w:val="24"/>
          <w:szCs w:val="24"/>
        </w:rPr>
      </w:pPr>
      <w:r>
        <w:rPr>
          <w:color w:val="000000"/>
          <w:sz w:val="24"/>
          <w:szCs w:val="24"/>
        </w:rPr>
        <w:br w:type="page"/>
      </w:r>
    </w:p>
    <w:p w14:paraId="6440B587" w14:textId="77777777" w:rsidR="00EA463B" w:rsidRDefault="00EA463B">
      <w:pPr>
        <w:rPr>
          <w:color w:val="000000"/>
          <w:sz w:val="24"/>
          <w:szCs w:val="24"/>
        </w:rPr>
      </w:pPr>
    </w:p>
    <w:tbl>
      <w:tblPr>
        <w:tblW w:w="9204" w:type="dxa"/>
        <w:jc w:val="center"/>
        <w:tblBorders>
          <w:top w:val="nil"/>
          <w:left w:val="nil"/>
          <w:bottom w:val="nil"/>
          <w:right w:val="nil"/>
          <w:insideH w:val="nil"/>
          <w:insideV w:val="nil"/>
        </w:tblBorders>
        <w:tblLayout w:type="fixed"/>
        <w:tblLook w:val="0600" w:firstRow="0" w:lastRow="0" w:firstColumn="0" w:lastColumn="0" w:noHBand="1" w:noVBand="1"/>
      </w:tblPr>
      <w:tblGrid>
        <w:gridCol w:w="3392"/>
        <w:gridCol w:w="1276"/>
        <w:gridCol w:w="4536"/>
      </w:tblGrid>
      <w:tr w:rsidR="00EA463B" w:rsidRPr="003A0120" w14:paraId="6B6B394A" w14:textId="77777777" w:rsidTr="0016023C">
        <w:trPr>
          <w:trHeight w:val="454"/>
          <w:jc w:val="center"/>
        </w:trPr>
        <w:tc>
          <w:tcPr>
            <w:tcW w:w="9204" w:type="dxa"/>
            <w:gridSpan w:val="3"/>
            <w:tcBorders>
              <w:top w:val="single" w:sz="8" w:space="0" w:color="000000"/>
              <w:left w:val="single" w:sz="8" w:space="0" w:color="000000"/>
              <w:bottom w:val="single" w:sz="4" w:space="0" w:color="auto"/>
              <w:right w:val="single" w:sz="8" w:space="0" w:color="000000"/>
            </w:tcBorders>
            <w:shd w:val="clear" w:color="auto" w:fill="9CC2E5"/>
            <w:vAlign w:val="center"/>
          </w:tcPr>
          <w:p w14:paraId="2180F607" w14:textId="77777777" w:rsidR="00EA463B" w:rsidRPr="003A0120" w:rsidRDefault="00EA463B" w:rsidP="0055525F">
            <w:pPr>
              <w:spacing w:line="360" w:lineRule="auto"/>
              <w:jc w:val="center"/>
              <w:rPr>
                <w:b/>
              </w:rPr>
            </w:pPr>
            <w:r w:rsidRPr="003A0120">
              <w:rPr>
                <w:b/>
              </w:rPr>
              <w:t>Contrataciones Docentes - Semestre B2021</w:t>
            </w:r>
          </w:p>
        </w:tc>
      </w:tr>
      <w:tr w:rsidR="00EA463B" w:rsidRPr="003A0120" w14:paraId="703AE1DF" w14:textId="77777777" w:rsidTr="0016023C">
        <w:trPr>
          <w:trHeight w:val="454"/>
          <w:jc w:val="center"/>
        </w:trPr>
        <w:tc>
          <w:tcPr>
            <w:tcW w:w="3392" w:type="dxa"/>
            <w:tcBorders>
              <w:top w:val="single" w:sz="4" w:space="0" w:color="auto"/>
              <w:left w:val="single" w:sz="4" w:space="0" w:color="auto"/>
              <w:bottom w:val="single" w:sz="4" w:space="0" w:color="auto"/>
              <w:right w:val="single" w:sz="4" w:space="0" w:color="auto"/>
            </w:tcBorders>
            <w:shd w:val="clear" w:color="auto" w:fill="BDD6EE"/>
            <w:tcMar>
              <w:top w:w="100" w:type="dxa"/>
              <w:left w:w="100" w:type="dxa"/>
              <w:bottom w:w="100" w:type="dxa"/>
              <w:right w:w="100" w:type="dxa"/>
            </w:tcMar>
            <w:vAlign w:val="center"/>
          </w:tcPr>
          <w:p w14:paraId="0B81C86B" w14:textId="77777777" w:rsidR="00EA463B" w:rsidRPr="003A0120" w:rsidRDefault="00EA463B" w:rsidP="0055525F">
            <w:pPr>
              <w:spacing w:line="360" w:lineRule="auto"/>
              <w:jc w:val="center"/>
              <w:rPr>
                <w:b/>
              </w:rPr>
            </w:pPr>
            <w:r w:rsidRPr="003A0120">
              <w:rPr>
                <w:b/>
              </w:rPr>
              <w:t>Docente</w:t>
            </w:r>
          </w:p>
        </w:tc>
        <w:tc>
          <w:tcPr>
            <w:tcW w:w="1276" w:type="dxa"/>
            <w:tcBorders>
              <w:top w:val="single" w:sz="4" w:space="0" w:color="auto"/>
              <w:left w:val="single" w:sz="4" w:space="0" w:color="auto"/>
              <w:bottom w:val="single" w:sz="4" w:space="0" w:color="auto"/>
              <w:right w:val="single" w:sz="4" w:space="0" w:color="auto"/>
            </w:tcBorders>
            <w:shd w:val="clear" w:color="auto" w:fill="BDD6EE"/>
            <w:vAlign w:val="center"/>
          </w:tcPr>
          <w:p w14:paraId="0CF26027" w14:textId="77777777" w:rsidR="00EA463B" w:rsidRPr="003A0120" w:rsidRDefault="00EA463B" w:rsidP="0055525F">
            <w:pPr>
              <w:spacing w:line="360" w:lineRule="auto"/>
              <w:jc w:val="center"/>
              <w:rPr>
                <w:b/>
              </w:rPr>
            </w:pPr>
            <w:r w:rsidRPr="003A0120">
              <w:rPr>
                <w:b/>
              </w:rPr>
              <w:t>Dedicación</w:t>
            </w:r>
          </w:p>
        </w:tc>
        <w:tc>
          <w:tcPr>
            <w:tcW w:w="4536" w:type="dxa"/>
            <w:tcBorders>
              <w:top w:val="single" w:sz="4" w:space="0" w:color="auto"/>
              <w:left w:val="single" w:sz="4" w:space="0" w:color="auto"/>
              <w:bottom w:val="single" w:sz="4" w:space="0" w:color="auto"/>
              <w:right w:val="single" w:sz="4" w:space="0" w:color="auto"/>
            </w:tcBorders>
            <w:shd w:val="clear" w:color="auto" w:fill="BDD6EE"/>
            <w:tcMar>
              <w:top w:w="100" w:type="dxa"/>
              <w:left w:w="100" w:type="dxa"/>
              <w:bottom w:w="100" w:type="dxa"/>
              <w:right w:w="100" w:type="dxa"/>
            </w:tcMar>
            <w:vAlign w:val="center"/>
          </w:tcPr>
          <w:p w14:paraId="495F833F" w14:textId="77777777" w:rsidR="00EA463B" w:rsidRPr="003A0120" w:rsidRDefault="00EA463B" w:rsidP="0055525F">
            <w:pPr>
              <w:spacing w:line="360" w:lineRule="auto"/>
              <w:jc w:val="center"/>
              <w:rPr>
                <w:b/>
              </w:rPr>
            </w:pPr>
            <w:r w:rsidRPr="003A0120">
              <w:rPr>
                <w:b/>
              </w:rPr>
              <w:t>Asignatura(s)</w:t>
            </w:r>
          </w:p>
        </w:tc>
      </w:tr>
      <w:tr w:rsidR="00EA463B" w:rsidRPr="003A0120" w14:paraId="02BA1C4B" w14:textId="77777777" w:rsidTr="0016023C">
        <w:trPr>
          <w:trHeight w:val="635"/>
          <w:jc w:val="center"/>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DF82DFC" w14:textId="77777777" w:rsidR="00EA463B" w:rsidRPr="003A0120" w:rsidRDefault="00EA463B" w:rsidP="0055525F">
            <w:pPr>
              <w:spacing w:line="360" w:lineRule="auto"/>
            </w:pPr>
            <w:r w:rsidRPr="003A0120">
              <w:t>Aguirre Coba Cristian Andrés</w:t>
            </w:r>
          </w:p>
        </w:tc>
        <w:tc>
          <w:tcPr>
            <w:tcW w:w="1276" w:type="dxa"/>
            <w:tcBorders>
              <w:top w:val="single" w:sz="4" w:space="0" w:color="auto"/>
              <w:left w:val="single" w:sz="4" w:space="0" w:color="auto"/>
              <w:bottom w:val="single" w:sz="4" w:space="0" w:color="auto"/>
              <w:right w:val="single" w:sz="4" w:space="0" w:color="auto"/>
            </w:tcBorders>
            <w:vAlign w:val="center"/>
          </w:tcPr>
          <w:p w14:paraId="5508EDB1" w14:textId="77777777" w:rsidR="00EA463B" w:rsidRPr="003A0120" w:rsidRDefault="00EA463B"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29394A3" w14:textId="77777777" w:rsidR="00EA463B" w:rsidRPr="003A0120" w:rsidRDefault="00EA463B" w:rsidP="0055525F">
            <w:pPr>
              <w:spacing w:line="360" w:lineRule="auto"/>
            </w:pPr>
            <w:r w:rsidRPr="003A0120">
              <w:t>Electroacústica, Masterización y Mezcla de Audio.</w:t>
            </w:r>
          </w:p>
        </w:tc>
      </w:tr>
      <w:tr w:rsidR="00EA463B" w:rsidRPr="003A0120" w14:paraId="655DEE5E" w14:textId="77777777" w:rsidTr="0016023C">
        <w:trPr>
          <w:trHeight w:val="635"/>
          <w:jc w:val="center"/>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8DC0C03" w14:textId="77777777" w:rsidR="00EA463B" w:rsidRPr="003A0120" w:rsidRDefault="00EA463B" w:rsidP="0055525F">
            <w:pPr>
              <w:spacing w:line="360" w:lineRule="auto"/>
            </w:pPr>
            <w:r w:rsidRPr="003A0120">
              <w:t>Arroyo Chuquín Jorge Santiago</w:t>
            </w:r>
          </w:p>
        </w:tc>
        <w:tc>
          <w:tcPr>
            <w:tcW w:w="1276" w:type="dxa"/>
            <w:tcBorders>
              <w:top w:val="single" w:sz="4" w:space="0" w:color="auto"/>
              <w:left w:val="single" w:sz="4" w:space="0" w:color="auto"/>
              <w:bottom w:val="single" w:sz="4" w:space="0" w:color="auto"/>
              <w:right w:val="single" w:sz="4" w:space="0" w:color="auto"/>
            </w:tcBorders>
            <w:vAlign w:val="center"/>
          </w:tcPr>
          <w:p w14:paraId="6CC5B3B8" w14:textId="77777777" w:rsidR="00EA463B" w:rsidRPr="003A0120" w:rsidRDefault="00EA463B"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78C8883" w14:textId="77777777" w:rsidR="00EA463B" w:rsidRPr="003A0120" w:rsidRDefault="00EA463B" w:rsidP="0055525F">
            <w:pPr>
              <w:spacing w:line="360" w:lineRule="auto"/>
            </w:pPr>
            <w:r w:rsidRPr="003A0120">
              <w:t>Acústica de los Instrumentos Musicales, Entornos Acústicos y Laboratorio de Sonido.</w:t>
            </w:r>
          </w:p>
        </w:tc>
      </w:tr>
      <w:tr w:rsidR="00EA463B" w:rsidRPr="003A0120" w14:paraId="684361A7" w14:textId="77777777" w:rsidTr="0016023C">
        <w:trPr>
          <w:trHeight w:val="635"/>
          <w:jc w:val="center"/>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F8E71D3" w14:textId="77777777" w:rsidR="00EA463B" w:rsidRPr="003A0120" w:rsidRDefault="00EA463B" w:rsidP="0055525F">
            <w:pPr>
              <w:spacing w:line="360" w:lineRule="auto"/>
            </w:pPr>
            <w:r w:rsidRPr="003A0120">
              <w:t>Duarte Pila Yanella</w:t>
            </w:r>
          </w:p>
        </w:tc>
        <w:tc>
          <w:tcPr>
            <w:tcW w:w="1276" w:type="dxa"/>
            <w:tcBorders>
              <w:top w:val="single" w:sz="4" w:space="0" w:color="auto"/>
              <w:left w:val="single" w:sz="4" w:space="0" w:color="auto"/>
              <w:bottom w:val="single" w:sz="4" w:space="0" w:color="auto"/>
              <w:right w:val="single" w:sz="4" w:space="0" w:color="auto"/>
            </w:tcBorders>
            <w:vAlign w:val="center"/>
          </w:tcPr>
          <w:p w14:paraId="76B19825" w14:textId="77777777" w:rsidR="00EA463B" w:rsidRPr="003A0120" w:rsidRDefault="00EA463B" w:rsidP="0055525F">
            <w:pPr>
              <w:spacing w:line="360" w:lineRule="auto"/>
              <w:jc w:val="center"/>
            </w:pPr>
            <w:r>
              <w:t>Medio Tiempo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626C43F" w14:textId="77777777" w:rsidR="00EA463B" w:rsidRPr="003A0120" w:rsidRDefault="00EA463B" w:rsidP="0055525F">
            <w:pPr>
              <w:spacing w:line="360" w:lineRule="auto"/>
            </w:pPr>
            <w:r w:rsidRPr="003A0120">
              <w:t>Antropología Cultural</w:t>
            </w:r>
            <w:r>
              <w:t>, Comunicación Oral y Escrita y</w:t>
            </w:r>
            <w:r w:rsidRPr="003A0120">
              <w:t xml:space="preserve"> Estética e Historia de las Artes</w:t>
            </w:r>
            <w:r>
              <w:t>.</w:t>
            </w:r>
          </w:p>
        </w:tc>
      </w:tr>
      <w:tr w:rsidR="00EA463B" w:rsidRPr="003A0120" w14:paraId="7FE80F3F" w14:textId="77777777" w:rsidTr="0016023C">
        <w:trPr>
          <w:trHeight w:val="635"/>
          <w:jc w:val="center"/>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C06296B" w14:textId="77777777" w:rsidR="00EA463B" w:rsidRPr="003A0120" w:rsidRDefault="00EA463B" w:rsidP="0055525F">
            <w:pPr>
              <w:spacing w:line="360" w:lineRule="auto"/>
            </w:pPr>
            <w:r w:rsidRPr="003A0120">
              <w:t>Espín Ipiales Cristhian Daniel</w:t>
            </w:r>
          </w:p>
        </w:tc>
        <w:tc>
          <w:tcPr>
            <w:tcW w:w="1276" w:type="dxa"/>
            <w:tcBorders>
              <w:top w:val="single" w:sz="4" w:space="0" w:color="auto"/>
              <w:left w:val="single" w:sz="4" w:space="0" w:color="auto"/>
              <w:bottom w:val="single" w:sz="4" w:space="0" w:color="auto"/>
              <w:right w:val="single" w:sz="4" w:space="0" w:color="auto"/>
            </w:tcBorders>
            <w:vAlign w:val="center"/>
          </w:tcPr>
          <w:p w14:paraId="136FE157" w14:textId="77777777" w:rsidR="00EA463B" w:rsidRPr="003A0120" w:rsidRDefault="00EA463B"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62476A2" w14:textId="77777777" w:rsidR="00EA463B" w:rsidRPr="003A0120" w:rsidRDefault="00EA463B" w:rsidP="0055525F">
            <w:pPr>
              <w:spacing w:line="360" w:lineRule="auto"/>
            </w:pPr>
            <w:r w:rsidRPr="003A0120">
              <w:t>Electroacústica, Física del Sonido, Instalación Sonora y Laboratorio de Sonido.</w:t>
            </w:r>
          </w:p>
        </w:tc>
      </w:tr>
      <w:tr w:rsidR="00EA463B" w:rsidRPr="003A0120" w14:paraId="51F4CAA4" w14:textId="77777777" w:rsidTr="0016023C">
        <w:trPr>
          <w:trHeight w:val="635"/>
          <w:jc w:val="center"/>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49DE165" w14:textId="77777777" w:rsidR="00EA463B" w:rsidRPr="003A0120" w:rsidRDefault="00EA463B" w:rsidP="0055525F">
            <w:pPr>
              <w:spacing w:line="360" w:lineRule="auto"/>
            </w:pPr>
            <w:r w:rsidRPr="003A0120">
              <w:t>Frías Serrano Luis Felipe</w:t>
            </w:r>
          </w:p>
        </w:tc>
        <w:tc>
          <w:tcPr>
            <w:tcW w:w="1276" w:type="dxa"/>
            <w:tcBorders>
              <w:top w:val="single" w:sz="4" w:space="0" w:color="auto"/>
              <w:left w:val="single" w:sz="4" w:space="0" w:color="auto"/>
              <w:bottom w:val="single" w:sz="4" w:space="0" w:color="auto"/>
              <w:right w:val="single" w:sz="4" w:space="0" w:color="auto"/>
            </w:tcBorders>
            <w:vAlign w:val="center"/>
          </w:tcPr>
          <w:p w14:paraId="37DC9CC2" w14:textId="77777777" w:rsidR="00EA463B" w:rsidRPr="003A0120" w:rsidRDefault="00EA463B"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57699BE" w14:textId="77777777" w:rsidR="00EA463B" w:rsidRPr="003A0120" w:rsidRDefault="00EA463B" w:rsidP="0055525F">
            <w:pPr>
              <w:spacing w:line="360" w:lineRule="auto"/>
            </w:pPr>
            <w:r w:rsidRPr="003A0120">
              <w:t>Admini</w:t>
            </w:r>
            <w:r>
              <w:t>stración y Gestión de Proyectos y Matemáticas.</w:t>
            </w:r>
          </w:p>
        </w:tc>
      </w:tr>
      <w:tr w:rsidR="00EA463B" w:rsidRPr="003A0120" w14:paraId="1BA76B38" w14:textId="77777777" w:rsidTr="0016023C">
        <w:trPr>
          <w:trHeight w:val="635"/>
          <w:jc w:val="center"/>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70ECD65" w14:textId="77777777" w:rsidR="00EA463B" w:rsidRPr="003A0120" w:rsidRDefault="00EA463B" w:rsidP="0055525F">
            <w:pPr>
              <w:spacing w:line="360" w:lineRule="auto"/>
            </w:pPr>
            <w:r w:rsidRPr="003A0120">
              <w:t>Jiménez Carrera Celso Daniel</w:t>
            </w:r>
          </w:p>
        </w:tc>
        <w:tc>
          <w:tcPr>
            <w:tcW w:w="1276" w:type="dxa"/>
            <w:tcBorders>
              <w:top w:val="single" w:sz="4" w:space="0" w:color="auto"/>
              <w:left w:val="single" w:sz="4" w:space="0" w:color="auto"/>
              <w:bottom w:val="single" w:sz="4" w:space="0" w:color="auto"/>
              <w:right w:val="single" w:sz="4" w:space="0" w:color="auto"/>
            </w:tcBorders>
            <w:vAlign w:val="center"/>
          </w:tcPr>
          <w:p w14:paraId="4DEA7109" w14:textId="77777777" w:rsidR="00EA463B" w:rsidRPr="003A0120" w:rsidRDefault="00EA463B"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5FF3BD7" w14:textId="77777777" w:rsidR="00EA463B" w:rsidRPr="003A0120" w:rsidRDefault="00EA463B" w:rsidP="0055525F">
            <w:pPr>
              <w:spacing w:line="360" w:lineRule="auto"/>
            </w:pPr>
            <w:r w:rsidRPr="003A0120">
              <w:t>Electricidad, Electrónica y Sonidos para Medios: Radio/</w:t>
            </w:r>
            <w:r w:rsidRPr="007C3755">
              <w:rPr>
                <w:lang w:val="es-EC"/>
              </w:rPr>
              <w:t>Streaming.</w:t>
            </w:r>
          </w:p>
        </w:tc>
      </w:tr>
      <w:tr w:rsidR="00EA463B" w:rsidRPr="003A0120" w14:paraId="5E0204B9" w14:textId="77777777" w:rsidTr="0016023C">
        <w:trPr>
          <w:trHeight w:val="635"/>
          <w:jc w:val="center"/>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0C8FB18" w14:textId="77777777" w:rsidR="00EA463B" w:rsidRPr="003A0120" w:rsidRDefault="00EA463B" w:rsidP="0055525F">
            <w:pPr>
              <w:spacing w:line="360" w:lineRule="auto"/>
            </w:pPr>
            <w:r w:rsidRPr="003A0120">
              <w:t>Leiva Minango Danny Vladimir</w:t>
            </w:r>
          </w:p>
        </w:tc>
        <w:tc>
          <w:tcPr>
            <w:tcW w:w="1276" w:type="dxa"/>
            <w:tcBorders>
              <w:top w:val="single" w:sz="4" w:space="0" w:color="auto"/>
              <w:left w:val="single" w:sz="4" w:space="0" w:color="auto"/>
              <w:bottom w:val="single" w:sz="4" w:space="0" w:color="auto"/>
              <w:right w:val="single" w:sz="4" w:space="0" w:color="auto"/>
            </w:tcBorders>
            <w:vAlign w:val="center"/>
          </w:tcPr>
          <w:p w14:paraId="39558097" w14:textId="77777777" w:rsidR="00EA463B" w:rsidRPr="003A0120" w:rsidRDefault="00EA463B"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032F587" w14:textId="77777777" w:rsidR="00EA463B" w:rsidRPr="003A0120" w:rsidRDefault="00EA463B" w:rsidP="0055525F">
            <w:pPr>
              <w:spacing w:line="360" w:lineRule="auto"/>
            </w:pPr>
            <w:r w:rsidRPr="003A0120">
              <w:t>Audio para Film y Video, Edición Digital y Trabajo de Titulación.</w:t>
            </w:r>
          </w:p>
        </w:tc>
      </w:tr>
      <w:tr w:rsidR="00EA463B" w:rsidRPr="003A0120" w14:paraId="263572B5" w14:textId="77777777" w:rsidTr="0016023C">
        <w:trPr>
          <w:trHeight w:val="635"/>
          <w:jc w:val="center"/>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E7C0E64" w14:textId="77777777" w:rsidR="00EA463B" w:rsidRPr="003A0120" w:rsidRDefault="00EA463B" w:rsidP="0055525F">
            <w:pPr>
              <w:spacing w:line="360" w:lineRule="auto"/>
            </w:pPr>
            <w:r w:rsidRPr="003A0120">
              <w:t>Morales Torres Christian Andrés</w:t>
            </w:r>
          </w:p>
        </w:tc>
        <w:tc>
          <w:tcPr>
            <w:tcW w:w="1276" w:type="dxa"/>
            <w:tcBorders>
              <w:top w:val="single" w:sz="4" w:space="0" w:color="auto"/>
              <w:left w:val="single" w:sz="4" w:space="0" w:color="auto"/>
              <w:bottom w:val="single" w:sz="4" w:space="0" w:color="auto"/>
              <w:right w:val="single" w:sz="4" w:space="0" w:color="auto"/>
            </w:tcBorders>
            <w:vAlign w:val="center"/>
          </w:tcPr>
          <w:p w14:paraId="4840DC5B" w14:textId="77777777" w:rsidR="00EA463B" w:rsidRPr="003A0120" w:rsidRDefault="00EA463B"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527A94" w14:textId="77777777" w:rsidR="00EA463B" w:rsidRPr="003A0120" w:rsidRDefault="00EA463B" w:rsidP="0055525F">
            <w:pPr>
              <w:spacing w:line="360" w:lineRule="auto"/>
            </w:pPr>
            <w:r w:rsidRPr="003A0120">
              <w:t>Entrenamiento Auditivo, Plataforma de Audio Digital y Programación de Audio.</w:t>
            </w:r>
          </w:p>
        </w:tc>
      </w:tr>
      <w:tr w:rsidR="00EA463B" w:rsidRPr="003A0120" w14:paraId="04E80801" w14:textId="77777777" w:rsidTr="0016023C">
        <w:trPr>
          <w:trHeight w:val="635"/>
          <w:jc w:val="center"/>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B7E55CE" w14:textId="77777777" w:rsidR="00EA463B" w:rsidRPr="003A0120" w:rsidRDefault="00EA463B" w:rsidP="0055525F">
            <w:pPr>
              <w:spacing w:line="360" w:lineRule="auto"/>
            </w:pPr>
            <w:r w:rsidRPr="003A0120">
              <w:t>Ortiz González Gustavo Ernesto</w:t>
            </w:r>
          </w:p>
        </w:tc>
        <w:tc>
          <w:tcPr>
            <w:tcW w:w="1276" w:type="dxa"/>
            <w:tcBorders>
              <w:top w:val="single" w:sz="4" w:space="0" w:color="auto"/>
              <w:left w:val="single" w:sz="4" w:space="0" w:color="auto"/>
              <w:bottom w:val="single" w:sz="4" w:space="0" w:color="auto"/>
              <w:right w:val="single" w:sz="4" w:space="0" w:color="auto"/>
            </w:tcBorders>
            <w:vAlign w:val="center"/>
          </w:tcPr>
          <w:p w14:paraId="68AEA7AF" w14:textId="77777777" w:rsidR="00EA463B" w:rsidRPr="003A0120" w:rsidRDefault="00EA463B"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F63DB7D" w14:textId="77777777" w:rsidR="00EA463B" w:rsidRPr="003A0120" w:rsidRDefault="00EA463B" w:rsidP="0055525F">
            <w:pPr>
              <w:spacing w:line="360" w:lineRule="auto"/>
            </w:pPr>
            <w:r w:rsidRPr="003A0120">
              <w:t>Fundamentos de Grabación y Sistemas de Refuerzo Sonoro.</w:t>
            </w:r>
          </w:p>
        </w:tc>
      </w:tr>
      <w:tr w:rsidR="00EA463B" w:rsidRPr="003A0120" w14:paraId="6D927CE9" w14:textId="77777777" w:rsidTr="0016023C">
        <w:trPr>
          <w:trHeight w:val="635"/>
          <w:jc w:val="center"/>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487CDAD" w14:textId="77777777" w:rsidR="00EA463B" w:rsidRPr="003A0120" w:rsidRDefault="00EA463B" w:rsidP="0055525F">
            <w:pPr>
              <w:spacing w:line="360" w:lineRule="auto"/>
            </w:pPr>
            <w:r w:rsidRPr="003A0120">
              <w:t>Palma Villegas Camilo Ernesto</w:t>
            </w:r>
          </w:p>
        </w:tc>
        <w:tc>
          <w:tcPr>
            <w:tcW w:w="1276" w:type="dxa"/>
            <w:tcBorders>
              <w:top w:val="single" w:sz="4" w:space="0" w:color="auto"/>
              <w:left w:val="single" w:sz="4" w:space="0" w:color="auto"/>
              <w:bottom w:val="single" w:sz="4" w:space="0" w:color="auto"/>
              <w:right w:val="single" w:sz="4" w:space="0" w:color="auto"/>
            </w:tcBorders>
            <w:vAlign w:val="center"/>
          </w:tcPr>
          <w:p w14:paraId="78EA5257" w14:textId="77777777" w:rsidR="00EA463B" w:rsidRPr="003A0120" w:rsidRDefault="00EA463B"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065D468" w14:textId="77777777" w:rsidR="00EA463B" w:rsidRPr="003A0120" w:rsidRDefault="00EA463B" w:rsidP="0055525F">
            <w:pPr>
              <w:spacing w:line="360" w:lineRule="auto"/>
            </w:pPr>
            <w:r w:rsidRPr="003A0120">
              <w:t>Grabación Aplicada, Preproducción Musical y Producción e Industria Musical.</w:t>
            </w:r>
          </w:p>
        </w:tc>
      </w:tr>
      <w:tr w:rsidR="00EA463B" w:rsidRPr="003A0120" w14:paraId="3F3ED20B" w14:textId="77777777" w:rsidTr="0016023C">
        <w:trPr>
          <w:trHeight w:val="635"/>
          <w:jc w:val="center"/>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7CEDC66" w14:textId="77777777" w:rsidR="00EA463B" w:rsidRPr="003A0120" w:rsidRDefault="00EA463B" w:rsidP="0055525F">
            <w:pPr>
              <w:spacing w:line="360" w:lineRule="auto"/>
            </w:pPr>
            <w:r w:rsidRPr="003A0120">
              <w:t>Sani Buenaño Segundo Mauricio</w:t>
            </w:r>
          </w:p>
        </w:tc>
        <w:tc>
          <w:tcPr>
            <w:tcW w:w="1276" w:type="dxa"/>
            <w:tcBorders>
              <w:top w:val="single" w:sz="4" w:space="0" w:color="auto"/>
              <w:left w:val="single" w:sz="4" w:space="0" w:color="auto"/>
              <w:bottom w:val="single" w:sz="4" w:space="0" w:color="auto"/>
              <w:right w:val="single" w:sz="4" w:space="0" w:color="auto"/>
            </w:tcBorders>
            <w:vAlign w:val="center"/>
          </w:tcPr>
          <w:p w14:paraId="45EA024E" w14:textId="77777777" w:rsidR="00EA463B" w:rsidRPr="003A0120" w:rsidRDefault="00EA463B"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D674E97" w14:textId="77777777" w:rsidR="00EA463B" w:rsidRPr="003A0120" w:rsidRDefault="00EA463B" w:rsidP="0055525F">
            <w:pPr>
              <w:spacing w:line="360" w:lineRule="auto"/>
            </w:pPr>
            <w:r>
              <w:t xml:space="preserve">Comunicación Oral y Escrita, </w:t>
            </w:r>
            <w:r w:rsidRPr="003A0120">
              <w:t>Estética e Historia de las Artes</w:t>
            </w:r>
            <w:r>
              <w:t xml:space="preserve">, </w:t>
            </w:r>
            <w:r w:rsidRPr="003A0120">
              <w:t>Fundam</w:t>
            </w:r>
            <w:r>
              <w:t>entos de la Producción Musical y Notación Musical Digital.</w:t>
            </w:r>
          </w:p>
        </w:tc>
      </w:tr>
    </w:tbl>
    <w:p w14:paraId="680CCC02" w14:textId="77777777" w:rsidR="00EA463B" w:rsidRPr="00A91146" w:rsidRDefault="00EA463B" w:rsidP="00EA463B">
      <w:pPr>
        <w:spacing w:line="360" w:lineRule="auto"/>
        <w:jc w:val="center"/>
      </w:pPr>
      <w:r w:rsidRPr="003A0120">
        <w:rPr>
          <w:b/>
        </w:rPr>
        <w:t>Tabla 4:</w:t>
      </w:r>
      <w:r w:rsidRPr="00A91146">
        <w:t xml:space="preserve"> Docentes TSSA - B2021</w:t>
      </w:r>
    </w:p>
    <w:p w14:paraId="4DFB44AA" w14:textId="77777777" w:rsidR="00EA463B" w:rsidRDefault="00EA463B" w:rsidP="00EA463B">
      <w:pPr>
        <w:spacing w:line="360" w:lineRule="auto"/>
        <w:jc w:val="center"/>
      </w:pPr>
      <w:r w:rsidRPr="003A0120">
        <w:rPr>
          <w:b/>
        </w:rPr>
        <w:t>Fuente:</w:t>
      </w:r>
      <w:r w:rsidRPr="00A91146">
        <w:t xml:space="preserve"> Archivos de Secretar</w:t>
      </w:r>
      <w:r>
        <w:t>í</w:t>
      </w:r>
      <w:r w:rsidRPr="00A91146">
        <w:t>a Académica.</w:t>
      </w:r>
    </w:p>
    <w:p w14:paraId="3B8602BA" w14:textId="77777777" w:rsidR="00EA463B" w:rsidRPr="003A0120" w:rsidRDefault="00EA463B" w:rsidP="00EA463B">
      <w:pPr>
        <w:spacing w:line="360" w:lineRule="auto"/>
        <w:jc w:val="center"/>
        <w:rPr>
          <w:b/>
        </w:rPr>
      </w:pPr>
    </w:p>
    <w:p w14:paraId="1F2372AA" w14:textId="77777777" w:rsidR="001C4737" w:rsidRPr="001C4737" w:rsidRDefault="001C4737" w:rsidP="001C4737">
      <w:pPr>
        <w:spacing w:line="360" w:lineRule="auto"/>
        <w:ind w:left="644" w:right="718"/>
        <w:jc w:val="both"/>
        <w:rPr>
          <w:color w:val="000000"/>
          <w:sz w:val="24"/>
          <w:szCs w:val="24"/>
        </w:rPr>
      </w:pPr>
    </w:p>
    <w:p w14:paraId="2DF2961C" w14:textId="77777777" w:rsidR="00EA463B" w:rsidRPr="00CA4E44" w:rsidRDefault="00EA463B" w:rsidP="00EA463B">
      <w:pPr>
        <w:pStyle w:val="Prrafodelista"/>
        <w:numPr>
          <w:ilvl w:val="0"/>
          <w:numId w:val="14"/>
        </w:numPr>
        <w:spacing w:line="360" w:lineRule="auto"/>
        <w:ind w:right="718"/>
        <w:jc w:val="both"/>
        <w:rPr>
          <w:color w:val="000000"/>
          <w:sz w:val="24"/>
          <w:szCs w:val="24"/>
        </w:rPr>
      </w:pPr>
      <w:r>
        <w:rPr>
          <w:b/>
          <w:bCs/>
          <w:color w:val="000000"/>
          <w:sz w:val="24"/>
          <w:szCs w:val="24"/>
        </w:rPr>
        <w:t>Semestre A2022 (junio/2022 – octubre/2022)</w:t>
      </w:r>
    </w:p>
    <w:p w14:paraId="4E758C68" w14:textId="77777777" w:rsidR="00EA463B" w:rsidRDefault="00EA463B" w:rsidP="00EA463B">
      <w:pPr>
        <w:spacing w:line="360" w:lineRule="auto"/>
        <w:ind w:left="644" w:right="718"/>
        <w:jc w:val="both"/>
        <w:rPr>
          <w:color w:val="000000"/>
          <w:sz w:val="24"/>
          <w:szCs w:val="24"/>
        </w:rPr>
      </w:pPr>
    </w:p>
    <w:p w14:paraId="0E9862A0" w14:textId="77777777" w:rsidR="003D6680" w:rsidRDefault="00EA463B" w:rsidP="00300F1C">
      <w:pPr>
        <w:spacing w:line="360" w:lineRule="auto"/>
        <w:ind w:left="284" w:right="282"/>
        <w:jc w:val="both"/>
        <w:rPr>
          <w:color w:val="000000"/>
          <w:sz w:val="24"/>
          <w:szCs w:val="24"/>
        </w:rPr>
      </w:pPr>
      <w:r>
        <w:rPr>
          <w:color w:val="000000"/>
          <w:sz w:val="24"/>
          <w:szCs w:val="24"/>
        </w:rPr>
        <w:t xml:space="preserve">Durante el período académico A2022 (junio-octubre), se realizaron 2 nuevas contrataciones, luego del proceso de selección mediante convocatoria pública, debido a la salida de los docentes Duarte Pila Yanella (Medio Tiempo) y Morales Torres Christian Andrés (Tiempo Completo). </w:t>
      </w:r>
    </w:p>
    <w:p w14:paraId="070C5CBC" w14:textId="77777777" w:rsidR="00EA463B" w:rsidRDefault="00EA463B" w:rsidP="00300F1C">
      <w:pPr>
        <w:spacing w:line="360" w:lineRule="auto"/>
        <w:ind w:left="644" w:right="282"/>
        <w:jc w:val="both"/>
        <w:rPr>
          <w:color w:val="000000"/>
          <w:sz w:val="24"/>
          <w:szCs w:val="24"/>
        </w:rPr>
      </w:pPr>
    </w:p>
    <w:p w14:paraId="004E4C27" w14:textId="77777777" w:rsidR="00EA463B" w:rsidRDefault="00EA463B" w:rsidP="00300F1C">
      <w:pPr>
        <w:spacing w:line="360" w:lineRule="auto"/>
        <w:ind w:left="284" w:right="282"/>
        <w:jc w:val="both"/>
        <w:rPr>
          <w:color w:val="000000"/>
          <w:sz w:val="24"/>
          <w:szCs w:val="24"/>
        </w:rPr>
      </w:pPr>
      <w:r>
        <w:rPr>
          <w:color w:val="000000"/>
          <w:sz w:val="24"/>
          <w:szCs w:val="24"/>
        </w:rPr>
        <w:t>Los ingresos de nueva contratación se dieron de la siguiente forma:</w:t>
      </w:r>
    </w:p>
    <w:p w14:paraId="56CC1BF4" w14:textId="77777777" w:rsidR="0016023C" w:rsidRDefault="0016023C" w:rsidP="00300F1C">
      <w:pPr>
        <w:spacing w:line="360" w:lineRule="auto"/>
        <w:ind w:left="644" w:right="282"/>
        <w:jc w:val="both"/>
        <w:rPr>
          <w:color w:val="000000"/>
          <w:sz w:val="24"/>
          <w:szCs w:val="24"/>
        </w:rPr>
      </w:pPr>
    </w:p>
    <w:p w14:paraId="6F594AC9" w14:textId="7C4E091E" w:rsidR="00EA463B" w:rsidRDefault="00EA463B" w:rsidP="00300F1C">
      <w:pPr>
        <w:pStyle w:val="Prrafodelista"/>
        <w:numPr>
          <w:ilvl w:val="0"/>
          <w:numId w:val="16"/>
        </w:numPr>
        <w:spacing w:line="360" w:lineRule="auto"/>
        <w:ind w:right="282"/>
        <w:jc w:val="both"/>
        <w:rPr>
          <w:color w:val="000000"/>
          <w:sz w:val="24"/>
          <w:szCs w:val="24"/>
        </w:rPr>
      </w:pPr>
      <w:r>
        <w:rPr>
          <w:color w:val="000000"/>
          <w:sz w:val="24"/>
          <w:szCs w:val="24"/>
        </w:rPr>
        <w:t xml:space="preserve">MGS. Villarreal </w:t>
      </w:r>
      <w:proofErr w:type="spellStart"/>
      <w:r w:rsidR="0016023C">
        <w:rPr>
          <w:color w:val="000000"/>
          <w:sz w:val="24"/>
          <w:szCs w:val="24"/>
        </w:rPr>
        <w:t>Villarreal</w:t>
      </w:r>
      <w:proofErr w:type="spellEnd"/>
      <w:r w:rsidR="0016023C">
        <w:rPr>
          <w:color w:val="000000"/>
          <w:sz w:val="24"/>
          <w:szCs w:val="24"/>
        </w:rPr>
        <w:t xml:space="preserve"> Valer</w:t>
      </w:r>
      <w:r w:rsidR="00300F1C">
        <w:rPr>
          <w:color w:val="000000"/>
          <w:sz w:val="24"/>
          <w:szCs w:val="24"/>
        </w:rPr>
        <w:t>i</w:t>
      </w:r>
      <w:r w:rsidR="0016023C">
        <w:rPr>
          <w:color w:val="000000"/>
          <w:sz w:val="24"/>
          <w:szCs w:val="24"/>
        </w:rPr>
        <w:t>a Natasha, Tiempo Completo, desde el 01 de junio de 2022.</w:t>
      </w:r>
    </w:p>
    <w:p w14:paraId="4F9705DE" w14:textId="77777777" w:rsidR="0016023C" w:rsidRDefault="0016023C" w:rsidP="00300F1C">
      <w:pPr>
        <w:pStyle w:val="Prrafodelista"/>
        <w:numPr>
          <w:ilvl w:val="0"/>
          <w:numId w:val="16"/>
        </w:numPr>
        <w:spacing w:line="360" w:lineRule="auto"/>
        <w:ind w:right="282"/>
        <w:jc w:val="both"/>
        <w:rPr>
          <w:color w:val="000000"/>
          <w:sz w:val="24"/>
          <w:szCs w:val="24"/>
        </w:rPr>
      </w:pPr>
      <w:r>
        <w:rPr>
          <w:color w:val="000000"/>
          <w:sz w:val="24"/>
          <w:szCs w:val="24"/>
        </w:rPr>
        <w:t>MGS. Jumbo Soto Wilmer Fernando, Tiempo Completo, desde el 01 de junio de 2022.</w:t>
      </w:r>
    </w:p>
    <w:p w14:paraId="6FC8F16F" w14:textId="77777777" w:rsidR="0016023C" w:rsidRDefault="0016023C" w:rsidP="00300F1C">
      <w:pPr>
        <w:spacing w:line="360" w:lineRule="auto"/>
        <w:ind w:left="644" w:right="282"/>
        <w:jc w:val="both"/>
        <w:rPr>
          <w:color w:val="000000"/>
          <w:sz w:val="24"/>
          <w:szCs w:val="24"/>
        </w:rPr>
      </w:pPr>
    </w:p>
    <w:p w14:paraId="0AE31CB9" w14:textId="77777777" w:rsidR="0016023C" w:rsidRDefault="0016023C" w:rsidP="00300F1C">
      <w:pPr>
        <w:spacing w:line="360" w:lineRule="auto"/>
        <w:ind w:left="284" w:right="282"/>
        <w:jc w:val="both"/>
        <w:rPr>
          <w:color w:val="000000"/>
          <w:sz w:val="24"/>
          <w:szCs w:val="24"/>
        </w:rPr>
      </w:pPr>
      <w:r>
        <w:rPr>
          <w:color w:val="000000"/>
          <w:sz w:val="24"/>
          <w:szCs w:val="24"/>
        </w:rPr>
        <w:t>En la siguiente</w:t>
      </w:r>
      <w:r w:rsidRPr="0016023C">
        <w:rPr>
          <w:color w:val="000000"/>
          <w:sz w:val="24"/>
          <w:szCs w:val="24"/>
        </w:rPr>
        <w:t xml:space="preserve"> </w:t>
      </w:r>
      <w:r>
        <w:rPr>
          <w:color w:val="000000"/>
          <w:sz w:val="24"/>
          <w:szCs w:val="24"/>
        </w:rPr>
        <w:t>tabla se presenta el detalle de las asignaturas asignadas a los docentes contratados</w:t>
      </w:r>
      <w:r w:rsidRPr="0016023C">
        <w:rPr>
          <w:color w:val="000000"/>
          <w:sz w:val="24"/>
          <w:szCs w:val="24"/>
        </w:rPr>
        <w:t>:</w:t>
      </w:r>
    </w:p>
    <w:tbl>
      <w:tblPr>
        <w:tblW w:w="9204" w:type="dxa"/>
        <w:jc w:val="center"/>
        <w:tblBorders>
          <w:top w:val="nil"/>
          <w:left w:val="nil"/>
          <w:bottom w:val="nil"/>
          <w:right w:val="nil"/>
          <w:insideH w:val="nil"/>
          <w:insideV w:val="nil"/>
        </w:tblBorders>
        <w:tblLayout w:type="fixed"/>
        <w:tblLook w:val="0600" w:firstRow="0" w:lastRow="0" w:firstColumn="0" w:lastColumn="0" w:noHBand="1" w:noVBand="1"/>
      </w:tblPr>
      <w:tblGrid>
        <w:gridCol w:w="3392"/>
        <w:gridCol w:w="1276"/>
        <w:gridCol w:w="4536"/>
      </w:tblGrid>
      <w:tr w:rsidR="002937C9" w:rsidRPr="003A0120" w14:paraId="15FAB651" w14:textId="77777777" w:rsidTr="002937C9">
        <w:trPr>
          <w:trHeight w:val="454"/>
          <w:jc w:val="center"/>
        </w:trPr>
        <w:tc>
          <w:tcPr>
            <w:tcW w:w="9204" w:type="dxa"/>
            <w:gridSpan w:val="3"/>
            <w:tcBorders>
              <w:top w:val="single" w:sz="8" w:space="0" w:color="000000"/>
              <w:left w:val="single" w:sz="8" w:space="0" w:color="000000"/>
              <w:bottom w:val="single" w:sz="4" w:space="0" w:color="auto"/>
              <w:right w:val="single" w:sz="8" w:space="0" w:color="000000"/>
            </w:tcBorders>
            <w:shd w:val="clear" w:color="auto" w:fill="9CC2E5"/>
            <w:vAlign w:val="center"/>
          </w:tcPr>
          <w:p w14:paraId="45D1A02D" w14:textId="77777777" w:rsidR="002937C9" w:rsidRPr="003A0120" w:rsidRDefault="002937C9" w:rsidP="0055525F">
            <w:pPr>
              <w:spacing w:line="360" w:lineRule="auto"/>
              <w:jc w:val="center"/>
              <w:rPr>
                <w:b/>
              </w:rPr>
            </w:pPr>
            <w:bookmarkStart w:id="60" w:name="_Hlk134537992"/>
            <w:bookmarkStart w:id="61" w:name="_Hlk134537797"/>
            <w:r w:rsidRPr="003A0120">
              <w:rPr>
                <w:b/>
              </w:rPr>
              <w:t xml:space="preserve">Contrataciones Docentes - Semestre </w:t>
            </w:r>
            <w:r>
              <w:rPr>
                <w:b/>
              </w:rPr>
              <w:t>A2022</w:t>
            </w:r>
          </w:p>
        </w:tc>
      </w:tr>
      <w:tr w:rsidR="002937C9" w:rsidRPr="003A0120" w14:paraId="6A6AF5A8" w14:textId="77777777" w:rsidTr="002937C9">
        <w:trPr>
          <w:trHeight w:val="295"/>
          <w:jc w:val="center"/>
        </w:trPr>
        <w:tc>
          <w:tcPr>
            <w:tcW w:w="3392" w:type="dxa"/>
            <w:tcBorders>
              <w:top w:val="single" w:sz="4" w:space="0" w:color="auto"/>
              <w:left w:val="single" w:sz="4" w:space="0" w:color="auto"/>
              <w:bottom w:val="single" w:sz="4" w:space="0" w:color="auto"/>
              <w:right w:val="single" w:sz="4" w:space="0" w:color="auto"/>
            </w:tcBorders>
            <w:shd w:val="clear" w:color="auto" w:fill="BDD6EE"/>
            <w:tcMar>
              <w:top w:w="100" w:type="dxa"/>
              <w:left w:w="100" w:type="dxa"/>
              <w:bottom w:w="100" w:type="dxa"/>
              <w:right w:w="100" w:type="dxa"/>
            </w:tcMar>
            <w:vAlign w:val="center"/>
          </w:tcPr>
          <w:p w14:paraId="4E30FE58" w14:textId="77777777" w:rsidR="002937C9" w:rsidRPr="003A0120" w:rsidRDefault="002937C9" w:rsidP="0055525F">
            <w:pPr>
              <w:spacing w:line="360" w:lineRule="auto"/>
              <w:jc w:val="center"/>
              <w:rPr>
                <w:b/>
              </w:rPr>
            </w:pPr>
            <w:r w:rsidRPr="003A0120">
              <w:rPr>
                <w:b/>
              </w:rPr>
              <w:t>Docente</w:t>
            </w:r>
          </w:p>
        </w:tc>
        <w:tc>
          <w:tcPr>
            <w:tcW w:w="1276" w:type="dxa"/>
            <w:tcBorders>
              <w:top w:val="single" w:sz="4" w:space="0" w:color="auto"/>
              <w:left w:val="single" w:sz="4" w:space="0" w:color="auto"/>
              <w:bottom w:val="single" w:sz="4" w:space="0" w:color="auto"/>
              <w:right w:val="single" w:sz="4" w:space="0" w:color="auto"/>
            </w:tcBorders>
            <w:shd w:val="clear" w:color="auto" w:fill="BDD6EE"/>
            <w:vAlign w:val="center"/>
          </w:tcPr>
          <w:p w14:paraId="489A434B" w14:textId="77777777" w:rsidR="002937C9" w:rsidRPr="003A0120" w:rsidRDefault="002937C9" w:rsidP="0055525F">
            <w:pPr>
              <w:spacing w:line="360" w:lineRule="auto"/>
              <w:jc w:val="center"/>
              <w:rPr>
                <w:b/>
              </w:rPr>
            </w:pPr>
            <w:r w:rsidRPr="003A0120">
              <w:rPr>
                <w:b/>
              </w:rPr>
              <w:t>Dedicación</w:t>
            </w:r>
          </w:p>
        </w:tc>
        <w:tc>
          <w:tcPr>
            <w:tcW w:w="4536" w:type="dxa"/>
            <w:tcBorders>
              <w:top w:val="single" w:sz="4" w:space="0" w:color="auto"/>
              <w:left w:val="single" w:sz="4" w:space="0" w:color="auto"/>
              <w:bottom w:val="single" w:sz="4" w:space="0" w:color="auto"/>
              <w:right w:val="single" w:sz="4" w:space="0" w:color="auto"/>
            </w:tcBorders>
            <w:shd w:val="clear" w:color="auto" w:fill="BDD6EE"/>
            <w:tcMar>
              <w:top w:w="100" w:type="dxa"/>
              <w:left w:w="100" w:type="dxa"/>
              <w:bottom w:w="100" w:type="dxa"/>
              <w:right w:w="100" w:type="dxa"/>
            </w:tcMar>
            <w:vAlign w:val="center"/>
          </w:tcPr>
          <w:p w14:paraId="61147F77" w14:textId="77777777" w:rsidR="002937C9" w:rsidRPr="003A0120" w:rsidRDefault="002937C9" w:rsidP="0055525F">
            <w:pPr>
              <w:spacing w:line="360" w:lineRule="auto"/>
              <w:jc w:val="center"/>
              <w:rPr>
                <w:b/>
              </w:rPr>
            </w:pPr>
            <w:r w:rsidRPr="003A0120">
              <w:rPr>
                <w:b/>
              </w:rPr>
              <w:t>Asignatura(s)</w:t>
            </w:r>
          </w:p>
        </w:tc>
      </w:tr>
      <w:tr w:rsidR="002937C9" w:rsidRPr="003A0120" w14:paraId="43BEA9BE" w14:textId="77777777" w:rsidTr="002937C9">
        <w:trPr>
          <w:trHeight w:val="913"/>
          <w:jc w:val="center"/>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45F30C8" w14:textId="77777777" w:rsidR="002937C9" w:rsidRPr="003A0120" w:rsidRDefault="002937C9" w:rsidP="0055525F">
            <w:pPr>
              <w:spacing w:line="360" w:lineRule="auto"/>
            </w:pPr>
            <w:r w:rsidRPr="003A0120">
              <w:t>Aguirre Coba Cristian Andrés</w:t>
            </w:r>
          </w:p>
        </w:tc>
        <w:tc>
          <w:tcPr>
            <w:tcW w:w="1276" w:type="dxa"/>
            <w:tcBorders>
              <w:top w:val="single" w:sz="4" w:space="0" w:color="auto"/>
              <w:left w:val="single" w:sz="4" w:space="0" w:color="auto"/>
              <w:bottom w:val="single" w:sz="4" w:space="0" w:color="auto"/>
              <w:right w:val="single" w:sz="4" w:space="0" w:color="auto"/>
            </w:tcBorders>
            <w:vAlign w:val="center"/>
          </w:tcPr>
          <w:p w14:paraId="72DF4112" w14:textId="77777777" w:rsidR="002937C9" w:rsidRPr="003A0120" w:rsidRDefault="002937C9"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9D03643" w14:textId="77777777" w:rsidR="002937C9" w:rsidRPr="003A0120" w:rsidRDefault="002937C9" w:rsidP="0055525F">
            <w:pPr>
              <w:spacing w:line="360" w:lineRule="auto"/>
            </w:pPr>
            <w:r w:rsidRPr="003A0120">
              <w:t xml:space="preserve">Electroacústica, </w:t>
            </w:r>
            <w:r>
              <w:t>Entrenamiento Auditivo, Masterización,</w:t>
            </w:r>
            <w:r w:rsidRPr="003A0120">
              <w:t xml:space="preserve"> Mezcla de Audio</w:t>
            </w:r>
            <w:r>
              <w:t xml:space="preserve"> y Programación de Audio</w:t>
            </w:r>
            <w:r w:rsidRPr="003A0120">
              <w:t>.</w:t>
            </w:r>
          </w:p>
        </w:tc>
      </w:tr>
      <w:tr w:rsidR="002937C9" w:rsidRPr="003A0120" w14:paraId="71059B48" w14:textId="77777777" w:rsidTr="002937C9">
        <w:trPr>
          <w:trHeight w:val="550"/>
          <w:jc w:val="center"/>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482AC2D" w14:textId="77777777" w:rsidR="002937C9" w:rsidRPr="003A0120" w:rsidRDefault="002937C9" w:rsidP="0055525F">
            <w:pPr>
              <w:spacing w:line="360" w:lineRule="auto"/>
            </w:pPr>
            <w:r w:rsidRPr="003A0120">
              <w:t>Arroyo Chuquín Jorge Santiago</w:t>
            </w:r>
          </w:p>
        </w:tc>
        <w:tc>
          <w:tcPr>
            <w:tcW w:w="1276" w:type="dxa"/>
            <w:tcBorders>
              <w:top w:val="single" w:sz="4" w:space="0" w:color="auto"/>
              <w:left w:val="single" w:sz="4" w:space="0" w:color="auto"/>
              <w:bottom w:val="single" w:sz="4" w:space="0" w:color="auto"/>
              <w:right w:val="single" w:sz="4" w:space="0" w:color="auto"/>
            </w:tcBorders>
            <w:vAlign w:val="center"/>
          </w:tcPr>
          <w:p w14:paraId="2413FF22" w14:textId="77777777" w:rsidR="002937C9" w:rsidRPr="003A0120" w:rsidRDefault="002937C9"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E2F8B74" w14:textId="77777777" w:rsidR="002937C9" w:rsidRPr="003A0120" w:rsidRDefault="002937C9" w:rsidP="0055525F">
            <w:pPr>
              <w:spacing w:line="360" w:lineRule="auto"/>
            </w:pPr>
            <w:r w:rsidRPr="003A0120">
              <w:t xml:space="preserve">Acústica de los Instrumentos Musicales, Entornos Acústicos y </w:t>
            </w:r>
            <w:r>
              <w:t>Trabajo de Titulación.</w:t>
            </w:r>
          </w:p>
        </w:tc>
      </w:tr>
      <w:tr w:rsidR="002937C9" w:rsidRPr="003A0120" w14:paraId="13A25F4C" w14:textId="77777777" w:rsidTr="002937C9">
        <w:trPr>
          <w:trHeight w:val="450"/>
          <w:jc w:val="center"/>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F23178F" w14:textId="77777777" w:rsidR="002937C9" w:rsidRPr="003A0120" w:rsidRDefault="002937C9" w:rsidP="0055525F">
            <w:pPr>
              <w:spacing w:line="360" w:lineRule="auto"/>
            </w:pPr>
            <w:r w:rsidRPr="003A0120">
              <w:t>Espín Ipiales Cristhian Daniel</w:t>
            </w:r>
          </w:p>
        </w:tc>
        <w:tc>
          <w:tcPr>
            <w:tcW w:w="1276" w:type="dxa"/>
            <w:tcBorders>
              <w:top w:val="single" w:sz="4" w:space="0" w:color="auto"/>
              <w:left w:val="single" w:sz="4" w:space="0" w:color="auto"/>
              <w:bottom w:val="single" w:sz="4" w:space="0" w:color="auto"/>
              <w:right w:val="single" w:sz="4" w:space="0" w:color="auto"/>
            </w:tcBorders>
            <w:vAlign w:val="center"/>
          </w:tcPr>
          <w:p w14:paraId="004BB347" w14:textId="77777777" w:rsidR="002937C9" w:rsidRPr="003A0120" w:rsidRDefault="002937C9"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2954AD" w14:textId="77777777" w:rsidR="002937C9" w:rsidRPr="003A0120" w:rsidRDefault="002937C9" w:rsidP="0055525F">
            <w:pPr>
              <w:spacing w:line="360" w:lineRule="auto"/>
            </w:pPr>
            <w:r w:rsidRPr="003A0120">
              <w:t xml:space="preserve">Electroacústica, Instalación Sonora y </w:t>
            </w:r>
            <w:r>
              <w:t>Sonido en Vivo.</w:t>
            </w:r>
          </w:p>
        </w:tc>
      </w:tr>
      <w:tr w:rsidR="002937C9" w:rsidRPr="003A0120" w14:paraId="39E399CA" w14:textId="77777777" w:rsidTr="002937C9">
        <w:trPr>
          <w:trHeight w:val="605"/>
          <w:jc w:val="center"/>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72E9E6E" w14:textId="77777777" w:rsidR="002937C9" w:rsidRPr="003A0120" w:rsidRDefault="002937C9" w:rsidP="0055525F">
            <w:pPr>
              <w:spacing w:line="360" w:lineRule="auto"/>
            </w:pPr>
            <w:r w:rsidRPr="003A0120">
              <w:t>Frías Serrano Luis Felipe</w:t>
            </w:r>
          </w:p>
        </w:tc>
        <w:tc>
          <w:tcPr>
            <w:tcW w:w="1276" w:type="dxa"/>
            <w:tcBorders>
              <w:top w:val="single" w:sz="4" w:space="0" w:color="auto"/>
              <w:left w:val="single" w:sz="4" w:space="0" w:color="auto"/>
              <w:bottom w:val="single" w:sz="4" w:space="0" w:color="auto"/>
              <w:right w:val="single" w:sz="4" w:space="0" w:color="auto"/>
            </w:tcBorders>
            <w:vAlign w:val="center"/>
          </w:tcPr>
          <w:p w14:paraId="3280C82A" w14:textId="77777777" w:rsidR="002937C9" w:rsidRPr="003A0120" w:rsidRDefault="002937C9"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18BC3CF" w14:textId="77777777" w:rsidR="002937C9" w:rsidRPr="003A0120" w:rsidRDefault="002937C9" w:rsidP="0055525F">
            <w:pPr>
              <w:spacing w:line="360" w:lineRule="auto"/>
            </w:pPr>
            <w:r w:rsidRPr="003A0120">
              <w:t>Administración y Gestión de Proyectos</w:t>
            </w:r>
            <w:r>
              <w:t>, Comunicación Oral y Escrita</w:t>
            </w:r>
            <w:r w:rsidRPr="003A0120">
              <w:t xml:space="preserve"> y</w:t>
            </w:r>
            <w:r>
              <w:t xml:space="preserve"> </w:t>
            </w:r>
            <w:r w:rsidRPr="003A0120">
              <w:t>Matemáticas</w:t>
            </w:r>
            <w:r>
              <w:t>.</w:t>
            </w:r>
          </w:p>
        </w:tc>
      </w:tr>
      <w:tr w:rsidR="002937C9" w:rsidRPr="003A0120" w14:paraId="74DCC8BF" w14:textId="77777777" w:rsidTr="002937C9">
        <w:trPr>
          <w:trHeight w:val="31"/>
          <w:jc w:val="center"/>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B8FC00F" w14:textId="77777777" w:rsidR="002937C9" w:rsidRPr="003A0120" w:rsidRDefault="002937C9" w:rsidP="0055525F">
            <w:pPr>
              <w:spacing w:line="360" w:lineRule="auto"/>
            </w:pPr>
            <w:r w:rsidRPr="003A0120">
              <w:t>Jiménez Carrera Celso Daniel</w:t>
            </w:r>
          </w:p>
        </w:tc>
        <w:tc>
          <w:tcPr>
            <w:tcW w:w="1276" w:type="dxa"/>
            <w:tcBorders>
              <w:top w:val="single" w:sz="4" w:space="0" w:color="auto"/>
              <w:left w:val="single" w:sz="4" w:space="0" w:color="auto"/>
              <w:bottom w:val="single" w:sz="4" w:space="0" w:color="auto"/>
              <w:right w:val="single" w:sz="4" w:space="0" w:color="auto"/>
            </w:tcBorders>
            <w:vAlign w:val="center"/>
          </w:tcPr>
          <w:p w14:paraId="04C7EBF3" w14:textId="77777777" w:rsidR="002937C9" w:rsidRPr="003A0120" w:rsidRDefault="002937C9"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4B37D5B" w14:textId="77777777" w:rsidR="002937C9" w:rsidRPr="003A0120" w:rsidRDefault="002937C9" w:rsidP="0055525F">
            <w:pPr>
              <w:spacing w:line="360" w:lineRule="auto"/>
            </w:pPr>
            <w:r>
              <w:t>Electricidad, Electrónica, Entornos d</w:t>
            </w:r>
            <w:r w:rsidRPr="00A46ED8">
              <w:t xml:space="preserve">e Desarrollo Integrado </w:t>
            </w:r>
            <w:r w:rsidRPr="003A0120">
              <w:t>y Sonidos para Medios: Radio/</w:t>
            </w:r>
            <w:r w:rsidRPr="007C3755">
              <w:rPr>
                <w:lang w:val="es-EC"/>
              </w:rPr>
              <w:t>Streaming.</w:t>
            </w:r>
          </w:p>
        </w:tc>
      </w:tr>
      <w:tr w:rsidR="002937C9" w:rsidRPr="003A0120" w14:paraId="04CAB0D4" w14:textId="77777777" w:rsidTr="002937C9">
        <w:trPr>
          <w:trHeight w:val="635"/>
          <w:jc w:val="center"/>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50E4C89" w14:textId="77777777" w:rsidR="002937C9" w:rsidRPr="003A0120" w:rsidRDefault="002937C9" w:rsidP="0055525F">
            <w:pPr>
              <w:spacing w:line="360" w:lineRule="auto"/>
            </w:pPr>
            <w:r w:rsidRPr="00A46ED8">
              <w:lastRenderedPageBreak/>
              <w:t>Jumbo Soto Wilmer Fernando</w:t>
            </w:r>
          </w:p>
        </w:tc>
        <w:tc>
          <w:tcPr>
            <w:tcW w:w="1276" w:type="dxa"/>
            <w:tcBorders>
              <w:top w:val="single" w:sz="4" w:space="0" w:color="auto"/>
              <w:left w:val="single" w:sz="4" w:space="0" w:color="auto"/>
              <w:bottom w:val="single" w:sz="4" w:space="0" w:color="auto"/>
              <w:right w:val="single" w:sz="4" w:space="0" w:color="auto"/>
            </w:tcBorders>
            <w:vAlign w:val="center"/>
          </w:tcPr>
          <w:p w14:paraId="209AF512" w14:textId="77777777" w:rsidR="002937C9" w:rsidRPr="003A0120" w:rsidRDefault="002937C9"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B86A16" w14:textId="77777777" w:rsidR="002937C9" w:rsidRDefault="002937C9" w:rsidP="0055525F">
            <w:pPr>
              <w:spacing w:line="360" w:lineRule="auto"/>
            </w:pPr>
            <w:r w:rsidRPr="003A0120">
              <w:t>Estética e Historia de las Artes</w:t>
            </w:r>
            <w:r>
              <w:t>, Fundamentos d</w:t>
            </w:r>
            <w:r w:rsidRPr="00A46ED8">
              <w:t>e Producción Musical</w:t>
            </w:r>
            <w:r>
              <w:t>, Mezcla d</w:t>
            </w:r>
            <w:r w:rsidRPr="00B93591">
              <w:t>e Audio</w:t>
            </w:r>
            <w:r>
              <w:t>, Plataforma d</w:t>
            </w:r>
            <w:r w:rsidRPr="00B93591">
              <w:t>e Audio Digital</w:t>
            </w:r>
            <w:r>
              <w:t xml:space="preserve"> y </w:t>
            </w:r>
            <w:r w:rsidRPr="00B93591">
              <w:t>Preproducción Musical</w:t>
            </w:r>
            <w:r>
              <w:t>.</w:t>
            </w:r>
          </w:p>
        </w:tc>
      </w:tr>
      <w:tr w:rsidR="002937C9" w:rsidRPr="003A0120" w14:paraId="0F250AD2" w14:textId="77777777" w:rsidTr="002937C9">
        <w:trPr>
          <w:trHeight w:val="635"/>
          <w:jc w:val="center"/>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EEE589B" w14:textId="77777777" w:rsidR="002937C9" w:rsidRPr="003A0120" w:rsidRDefault="002937C9" w:rsidP="0055525F">
            <w:pPr>
              <w:spacing w:line="360" w:lineRule="auto"/>
            </w:pPr>
            <w:r w:rsidRPr="003A0120">
              <w:t>Leiva Minango Danny Vladimir</w:t>
            </w:r>
          </w:p>
        </w:tc>
        <w:tc>
          <w:tcPr>
            <w:tcW w:w="1276" w:type="dxa"/>
            <w:tcBorders>
              <w:top w:val="single" w:sz="4" w:space="0" w:color="auto"/>
              <w:left w:val="single" w:sz="4" w:space="0" w:color="auto"/>
              <w:bottom w:val="single" w:sz="4" w:space="0" w:color="auto"/>
              <w:right w:val="single" w:sz="4" w:space="0" w:color="auto"/>
            </w:tcBorders>
            <w:vAlign w:val="center"/>
          </w:tcPr>
          <w:p w14:paraId="48CA16DD" w14:textId="77777777" w:rsidR="002937C9" w:rsidRPr="003A0120" w:rsidRDefault="002937C9"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BDBED23" w14:textId="77777777" w:rsidR="002937C9" w:rsidRPr="003A0120" w:rsidRDefault="002937C9" w:rsidP="0055525F">
            <w:pPr>
              <w:spacing w:line="360" w:lineRule="auto"/>
            </w:pPr>
            <w:r w:rsidRPr="003A0120">
              <w:t>Audio para Film y Video, Edición Digital y Trabajo de Titulación.</w:t>
            </w:r>
          </w:p>
        </w:tc>
      </w:tr>
      <w:tr w:rsidR="002937C9" w:rsidRPr="003A0120" w14:paraId="5A8EF3DB" w14:textId="77777777" w:rsidTr="002937C9">
        <w:trPr>
          <w:trHeight w:val="635"/>
          <w:jc w:val="center"/>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B1CC91F" w14:textId="77777777" w:rsidR="002937C9" w:rsidRPr="003A0120" w:rsidRDefault="002937C9" w:rsidP="0055525F">
            <w:pPr>
              <w:spacing w:line="360" w:lineRule="auto"/>
            </w:pPr>
            <w:r w:rsidRPr="003A0120">
              <w:t>Ortiz González Gustavo Ernesto</w:t>
            </w:r>
          </w:p>
        </w:tc>
        <w:tc>
          <w:tcPr>
            <w:tcW w:w="1276" w:type="dxa"/>
            <w:tcBorders>
              <w:top w:val="single" w:sz="4" w:space="0" w:color="auto"/>
              <w:left w:val="single" w:sz="4" w:space="0" w:color="auto"/>
              <w:bottom w:val="single" w:sz="4" w:space="0" w:color="auto"/>
              <w:right w:val="single" w:sz="4" w:space="0" w:color="auto"/>
            </w:tcBorders>
            <w:vAlign w:val="center"/>
          </w:tcPr>
          <w:p w14:paraId="3A5C71E5" w14:textId="77777777" w:rsidR="002937C9" w:rsidRPr="003A0120" w:rsidRDefault="002937C9"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78A2A8C" w14:textId="77777777" w:rsidR="002937C9" w:rsidRPr="003A0120" w:rsidRDefault="002937C9" w:rsidP="0055525F">
            <w:pPr>
              <w:spacing w:line="360" w:lineRule="auto"/>
            </w:pPr>
            <w:r w:rsidRPr="003A0120">
              <w:t>Fundamentos de G</w:t>
            </w:r>
            <w:r>
              <w:t>rabación, Laboratorio d</w:t>
            </w:r>
            <w:r w:rsidRPr="00B93591">
              <w:t xml:space="preserve">e Sonido </w:t>
            </w:r>
            <w:r>
              <w:t xml:space="preserve">y </w:t>
            </w:r>
            <w:r w:rsidRPr="003A0120">
              <w:t>Sistemas de Refuerzo Sonoro.</w:t>
            </w:r>
          </w:p>
        </w:tc>
      </w:tr>
      <w:tr w:rsidR="002937C9" w:rsidRPr="003A0120" w14:paraId="0F00A941" w14:textId="77777777" w:rsidTr="002937C9">
        <w:trPr>
          <w:trHeight w:val="635"/>
          <w:jc w:val="center"/>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92DFED6" w14:textId="77777777" w:rsidR="002937C9" w:rsidRPr="003A0120" w:rsidRDefault="002937C9" w:rsidP="0055525F">
            <w:pPr>
              <w:spacing w:line="360" w:lineRule="auto"/>
            </w:pPr>
            <w:r w:rsidRPr="003A0120">
              <w:t>Palma Villegas Camilo Ernesto</w:t>
            </w:r>
          </w:p>
        </w:tc>
        <w:tc>
          <w:tcPr>
            <w:tcW w:w="1276" w:type="dxa"/>
            <w:tcBorders>
              <w:top w:val="single" w:sz="4" w:space="0" w:color="auto"/>
              <w:left w:val="single" w:sz="4" w:space="0" w:color="auto"/>
              <w:bottom w:val="single" w:sz="4" w:space="0" w:color="auto"/>
              <w:right w:val="single" w:sz="4" w:space="0" w:color="auto"/>
            </w:tcBorders>
            <w:vAlign w:val="center"/>
          </w:tcPr>
          <w:p w14:paraId="34962F42" w14:textId="77777777" w:rsidR="002937C9" w:rsidRPr="003A0120" w:rsidRDefault="002937C9"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09FD6D0" w14:textId="77777777" w:rsidR="002937C9" w:rsidRPr="003A0120" w:rsidRDefault="002937C9" w:rsidP="0055525F">
            <w:pPr>
              <w:spacing w:line="360" w:lineRule="auto"/>
            </w:pPr>
            <w:r w:rsidRPr="003A0120">
              <w:t>Grabación Aplicada, Preproducción Musical y Producción e Industria Musical.</w:t>
            </w:r>
          </w:p>
        </w:tc>
      </w:tr>
      <w:bookmarkEnd w:id="60"/>
      <w:tr w:rsidR="002937C9" w:rsidRPr="003A0120" w14:paraId="0CE5293A" w14:textId="77777777" w:rsidTr="002937C9">
        <w:trPr>
          <w:trHeight w:val="635"/>
          <w:jc w:val="center"/>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769E53A" w14:textId="77777777" w:rsidR="002937C9" w:rsidRPr="003A0120" w:rsidRDefault="002937C9" w:rsidP="0055525F">
            <w:pPr>
              <w:spacing w:line="360" w:lineRule="auto"/>
            </w:pPr>
            <w:r w:rsidRPr="003A0120">
              <w:t>Sani Buenaño Segundo Mauricio</w:t>
            </w:r>
          </w:p>
        </w:tc>
        <w:tc>
          <w:tcPr>
            <w:tcW w:w="1276" w:type="dxa"/>
            <w:tcBorders>
              <w:top w:val="single" w:sz="4" w:space="0" w:color="auto"/>
              <w:left w:val="single" w:sz="4" w:space="0" w:color="auto"/>
              <w:bottom w:val="single" w:sz="4" w:space="0" w:color="auto"/>
              <w:right w:val="single" w:sz="4" w:space="0" w:color="auto"/>
            </w:tcBorders>
            <w:vAlign w:val="center"/>
          </w:tcPr>
          <w:p w14:paraId="248BB368" w14:textId="77777777" w:rsidR="002937C9" w:rsidRPr="003A0120" w:rsidRDefault="002937C9"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E6E69FF" w14:textId="77777777" w:rsidR="002937C9" w:rsidRPr="003A0120" w:rsidRDefault="002937C9" w:rsidP="0055525F">
            <w:pPr>
              <w:spacing w:line="360" w:lineRule="auto"/>
            </w:pPr>
            <w:r>
              <w:t xml:space="preserve">Antropología Cultural, Comunicación Oral y Escrita, </w:t>
            </w:r>
            <w:r w:rsidRPr="003A0120">
              <w:t>Estética e Historia de las Artes</w:t>
            </w:r>
            <w:r>
              <w:t xml:space="preserve">, </w:t>
            </w:r>
            <w:r w:rsidRPr="003A0120">
              <w:t>Fundam</w:t>
            </w:r>
            <w:r>
              <w:t>entos de la Producción Musical y Notación Musical Digital.</w:t>
            </w:r>
          </w:p>
        </w:tc>
      </w:tr>
      <w:tr w:rsidR="002937C9" w:rsidRPr="003A0120" w14:paraId="007E108A" w14:textId="77777777" w:rsidTr="002937C9">
        <w:trPr>
          <w:trHeight w:val="635"/>
          <w:jc w:val="center"/>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E6B6023" w14:textId="77777777" w:rsidR="002937C9" w:rsidRPr="003A0120" w:rsidRDefault="002937C9" w:rsidP="0055525F">
            <w:pPr>
              <w:spacing w:line="360" w:lineRule="auto"/>
            </w:pPr>
            <w:r w:rsidRPr="00B93591">
              <w:t xml:space="preserve">Villarreal </w:t>
            </w:r>
            <w:proofErr w:type="spellStart"/>
            <w:r w:rsidRPr="00B93591">
              <w:t>Villarreal</w:t>
            </w:r>
            <w:proofErr w:type="spellEnd"/>
            <w:r w:rsidRPr="00B93591">
              <w:t xml:space="preserve"> Valeria Natacha</w:t>
            </w:r>
          </w:p>
        </w:tc>
        <w:tc>
          <w:tcPr>
            <w:tcW w:w="1276" w:type="dxa"/>
            <w:tcBorders>
              <w:top w:val="single" w:sz="4" w:space="0" w:color="auto"/>
              <w:left w:val="single" w:sz="4" w:space="0" w:color="auto"/>
              <w:bottom w:val="single" w:sz="4" w:space="0" w:color="auto"/>
              <w:right w:val="single" w:sz="4" w:space="0" w:color="auto"/>
            </w:tcBorders>
            <w:vAlign w:val="center"/>
          </w:tcPr>
          <w:p w14:paraId="0853FA8B" w14:textId="77777777" w:rsidR="002937C9" w:rsidRPr="003A0120" w:rsidRDefault="002937C9"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8BF5DCC" w14:textId="77777777" w:rsidR="002937C9" w:rsidRDefault="002937C9" w:rsidP="0055525F">
            <w:pPr>
              <w:spacing w:line="360" w:lineRule="auto"/>
            </w:pPr>
            <w:r w:rsidRPr="00B93591">
              <w:t xml:space="preserve">Acústica </w:t>
            </w:r>
            <w:r>
              <w:t>d</w:t>
            </w:r>
            <w:r w:rsidRPr="00B93591">
              <w:t xml:space="preserve">e </w:t>
            </w:r>
            <w:r>
              <w:t>l</w:t>
            </w:r>
            <w:r w:rsidRPr="00B93591">
              <w:t>os Instrumentos Musicales</w:t>
            </w:r>
            <w:r>
              <w:t xml:space="preserve">, </w:t>
            </w:r>
            <w:r w:rsidRPr="00B93591">
              <w:t>Entrenamiento Auditivo</w:t>
            </w:r>
            <w:r>
              <w:t>, Física d</w:t>
            </w:r>
            <w:r w:rsidRPr="00B93591">
              <w:t>el Sonido</w:t>
            </w:r>
            <w:r>
              <w:t xml:space="preserve">, </w:t>
            </w:r>
            <w:r w:rsidRPr="00B93591">
              <w:t xml:space="preserve">Laboratorio </w:t>
            </w:r>
            <w:r>
              <w:t>d</w:t>
            </w:r>
            <w:r w:rsidRPr="00B93591">
              <w:t>e Sonido</w:t>
            </w:r>
            <w:r>
              <w:t xml:space="preserve"> y </w:t>
            </w:r>
            <w:r w:rsidRPr="00B93591">
              <w:t xml:space="preserve">Programación </w:t>
            </w:r>
            <w:r>
              <w:t>d</w:t>
            </w:r>
            <w:r w:rsidRPr="00B93591">
              <w:t>e Audio</w:t>
            </w:r>
            <w:r>
              <w:t>.</w:t>
            </w:r>
          </w:p>
        </w:tc>
      </w:tr>
    </w:tbl>
    <w:bookmarkEnd w:id="61"/>
    <w:p w14:paraId="7F4D1ECC" w14:textId="77777777" w:rsidR="002937C9" w:rsidRPr="003A0120" w:rsidRDefault="002937C9" w:rsidP="002937C9">
      <w:pPr>
        <w:spacing w:line="360" w:lineRule="auto"/>
        <w:jc w:val="center"/>
        <w:rPr>
          <w:b/>
        </w:rPr>
      </w:pPr>
      <w:r w:rsidRPr="003A0120">
        <w:rPr>
          <w:b/>
        </w:rPr>
        <w:t>Tabla 5:</w:t>
      </w:r>
      <w:r w:rsidRPr="00715C67">
        <w:t xml:space="preserve"> Docentes TSSA – A2022</w:t>
      </w:r>
    </w:p>
    <w:p w14:paraId="4CA37FCE" w14:textId="77777777" w:rsidR="002937C9" w:rsidRPr="003A0120" w:rsidRDefault="002937C9" w:rsidP="002937C9">
      <w:pPr>
        <w:spacing w:line="360" w:lineRule="auto"/>
        <w:jc w:val="center"/>
        <w:rPr>
          <w:b/>
        </w:rPr>
      </w:pPr>
      <w:r w:rsidRPr="003A0120">
        <w:rPr>
          <w:b/>
        </w:rPr>
        <w:t>Fuente:</w:t>
      </w:r>
      <w:r w:rsidRPr="00715C67">
        <w:t xml:space="preserve"> Archivos de Secretar</w:t>
      </w:r>
      <w:r>
        <w:t>í</w:t>
      </w:r>
      <w:r w:rsidRPr="00715C67">
        <w:t>a Académica.</w:t>
      </w:r>
    </w:p>
    <w:p w14:paraId="376AE56B" w14:textId="77777777" w:rsidR="0016023C" w:rsidRDefault="0016023C" w:rsidP="0016023C">
      <w:pPr>
        <w:spacing w:line="360" w:lineRule="auto"/>
        <w:ind w:right="718"/>
        <w:jc w:val="both"/>
        <w:rPr>
          <w:color w:val="000000"/>
          <w:sz w:val="24"/>
          <w:szCs w:val="24"/>
        </w:rPr>
      </w:pPr>
    </w:p>
    <w:p w14:paraId="1AEFFCB6" w14:textId="77777777" w:rsidR="002937C9" w:rsidRPr="00CA4E44" w:rsidRDefault="002937C9" w:rsidP="002937C9">
      <w:pPr>
        <w:pStyle w:val="Prrafodelista"/>
        <w:numPr>
          <w:ilvl w:val="0"/>
          <w:numId w:val="14"/>
        </w:numPr>
        <w:spacing w:line="360" w:lineRule="auto"/>
        <w:ind w:right="718"/>
        <w:jc w:val="both"/>
        <w:rPr>
          <w:color w:val="000000"/>
          <w:sz w:val="24"/>
          <w:szCs w:val="24"/>
        </w:rPr>
      </w:pPr>
      <w:r>
        <w:rPr>
          <w:b/>
          <w:bCs/>
          <w:color w:val="000000"/>
          <w:sz w:val="24"/>
          <w:szCs w:val="24"/>
        </w:rPr>
        <w:t xml:space="preserve">Semestre </w:t>
      </w:r>
      <w:r w:rsidR="00153A14">
        <w:rPr>
          <w:b/>
          <w:bCs/>
          <w:color w:val="000000"/>
          <w:sz w:val="24"/>
          <w:szCs w:val="24"/>
        </w:rPr>
        <w:t>B</w:t>
      </w:r>
      <w:r>
        <w:rPr>
          <w:b/>
          <w:bCs/>
          <w:color w:val="000000"/>
          <w:sz w:val="24"/>
          <w:szCs w:val="24"/>
        </w:rPr>
        <w:t>2022 (</w:t>
      </w:r>
      <w:r w:rsidR="00153A14">
        <w:rPr>
          <w:b/>
          <w:bCs/>
          <w:color w:val="000000"/>
          <w:sz w:val="24"/>
          <w:szCs w:val="24"/>
        </w:rPr>
        <w:t>diciembre</w:t>
      </w:r>
      <w:r>
        <w:rPr>
          <w:b/>
          <w:bCs/>
          <w:color w:val="000000"/>
          <w:sz w:val="24"/>
          <w:szCs w:val="24"/>
        </w:rPr>
        <w:t xml:space="preserve">/2022 – </w:t>
      </w:r>
      <w:r w:rsidR="00153A14">
        <w:rPr>
          <w:b/>
          <w:bCs/>
          <w:color w:val="000000"/>
          <w:sz w:val="24"/>
          <w:szCs w:val="24"/>
        </w:rPr>
        <w:t>abril/2023</w:t>
      </w:r>
      <w:r>
        <w:rPr>
          <w:b/>
          <w:bCs/>
          <w:color w:val="000000"/>
          <w:sz w:val="24"/>
          <w:szCs w:val="24"/>
        </w:rPr>
        <w:t>)</w:t>
      </w:r>
    </w:p>
    <w:p w14:paraId="03BE867F" w14:textId="77777777" w:rsidR="00153A14" w:rsidRDefault="00153A14" w:rsidP="00153A14">
      <w:pPr>
        <w:spacing w:line="360" w:lineRule="auto"/>
        <w:ind w:left="644" w:right="718"/>
        <w:jc w:val="both"/>
        <w:rPr>
          <w:color w:val="000000"/>
          <w:sz w:val="24"/>
          <w:szCs w:val="24"/>
        </w:rPr>
      </w:pPr>
    </w:p>
    <w:p w14:paraId="3F3A6857" w14:textId="4675C36B" w:rsidR="0016023C" w:rsidRDefault="00153A14" w:rsidP="00300F1C">
      <w:pPr>
        <w:spacing w:line="360" w:lineRule="auto"/>
        <w:ind w:left="284" w:right="282"/>
        <w:jc w:val="both"/>
        <w:rPr>
          <w:color w:val="000000"/>
          <w:sz w:val="24"/>
          <w:szCs w:val="24"/>
        </w:rPr>
      </w:pPr>
      <w:r>
        <w:rPr>
          <w:color w:val="000000"/>
          <w:sz w:val="24"/>
          <w:szCs w:val="24"/>
        </w:rPr>
        <w:t xml:space="preserve">Durante el período académico B2022 (diciembre-abril), dentro del proceso de continuidad de actividades académicas planificadas, se mantiene la contratación de 11 docentes de Tiempo Completo. </w:t>
      </w:r>
      <w:r w:rsidRPr="00973822">
        <w:rPr>
          <w:color w:val="000000"/>
          <w:sz w:val="24"/>
          <w:szCs w:val="24"/>
        </w:rPr>
        <w:t>No se realizaron convocatorias para nuevas contrataciones docentes</w:t>
      </w:r>
      <w:r w:rsidR="004A3E65" w:rsidRPr="00973822">
        <w:rPr>
          <w:color w:val="000000"/>
          <w:sz w:val="24"/>
          <w:szCs w:val="24"/>
        </w:rPr>
        <w:t>, sin embargo</w:t>
      </w:r>
      <w:r w:rsidR="00602C56" w:rsidRPr="00973822">
        <w:rPr>
          <w:color w:val="000000"/>
          <w:sz w:val="24"/>
          <w:szCs w:val="24"/>
        </w:rPr>
        <w:t>,</w:t>
      </w:r>
      <w:r w:rsidR="004A3E65" w:rsidRPr="00973822">
        <w:rPr>
          <w:color w:val="000000"/>
          <w:sz w:val="24"/>
          <w:szCs w:val="24"/>
        </w:rPr>
        <w:t xml:space="preserve"> </w:t>
      </w:r>
      <w:r w:rsidR="008D462C" w:rsidRPr="00973822">
        <w:rPr>
          <w:color w:val="000000"/>
          <w:sz w:val="24"/>
          <w:szCs w:val="24"/>
        </w:rPr>
        <w:t xml:space="preserve">debido a las funciones </w:t>
      </w:r>
      <w:r w:rsidR="00973822" w:rsidRPr="00973822">
        <w:rPr>
          <w:color w:val="000000"/>
          <w:sz w:val="24"/>
          <w:szCs w:val="24"/>
        </w:rPr>
        <w:t>académic</w:t>
      </w:r>
      <w:r w:rsidR="00021BF5">
        <w:rPr>
          <w:color w:val="000000"/>
          <w:sz w:val="24"/>
          <w:szCs w:val="24"/>
        </w:rPr>
        <w:t>as</w:t>
      </w:r>
      <w:r w:rsidR="00973822" w:rsidRPr="00973822">
        <w:rPr>
          <w:color w:val="000000"/>
          <w:sz w:val="24"/>
          <w:szCs w:val="24"/>
        </w:rPr>
        <w:t>-administrativas</w:t>
      </w:r>
      <w:r w:rsidR="008D462C" w:rsidRPr="00973822">
        <w:rPr>
          <w:color w:val="000000"/>
          <w:sz w:val="24"/>
          <w:szCs w:val="24"/>
        </w:rPr>
        <w:t xml:space="preserve"> de los docentes coordinadores, </w:t>
      </w:r>
      <w:r w:rsidR="00973822" w:rsidRPr="00973822">
        <w:rPr>
          <w:color w:val="000000"/>
          <w:sz w:val="24"/>
          <w:szCs w:val="24"/>
        </w:rPr>
        <w:t xml:space="preserve">se identifica la necesidad de </w:t>
      </w:r>
      <w:r w:rsidR="004A3E65" w:rsidRPr="00973822">
        <w:rPr>
          <w:color w:val="000000"/>
          <w:sz w:val="24"/>
          <w:szCs w:val="24"/>
        </w:rPr>
        <w:t xml:space="preserve">contratar dos </w:t>
      </w:r>
      <w:r w:rsidR="00EE13C4" w:rsidRPr="00973822">
        <w:rPr>
          <w:color w:val="000000"/>
          <w:sz w:val="24"/>
          <w:szCs w:val="24"/>
        </w:rPr>
        <w:t xml:space="preserve">(2) </w:t>
      </w:r>
      <w:r w:rsidR="004A3E65" w:rsidRPr="00973822">
        <w:rPr>
          <w:color w:val="000000"/>
          <w:sz w:val="24"/>
          <w:szCs w:val="24"/>
        </w:rPr>
        <w:t xml:space="preserve">docentes </w:t>
      </w:r>
      <w:r w:rsidR="00893D16" w:rsidRPr="00973822">
        <w:rPr>
          <w:color w:val="000000"/>
          <w:sz w:val="24"/>
          <w:szCs w:val="24"/>
        </w:rPr>
        <w:t>especiali</w:t>
      </w:r>
      <w:r w:rsidR="00EE13C4" w:rsidRPr="00973822">
        <w:rPr>
          <w:color w:val="000000"/>
          <w:sz w:val="24"/>
          <w:szCs w:val="24"/>
        </w:rPr>
        <w:t>stas</w:t>
      </w:r>
      <w:r w:rsidR="00893D16" w:rsidRPr="00973822">
        <w:rPr>
          <w:color w:val="000000"/>
          <w:sz w:val="24"/>
          <w:szCs w:val="24"/>
        </w:rPr>
        <w:t xml:space="preserve"> </w:t>
      </w:r>
      <w:r w:rsidR="004A3E65" w:rsidRPr="00973822">
        <w:rPr>
          <w:color w:val="000000"/>
          <w:sz w:val="24"/>
          <w:szCs w:val="24"/>
        </w:rPr>
        <w:t xml:space="preserve">para </w:t>
      </w:r>
      <w:r w:rsidR="00893D16" w:rsidRPr="00973822">
        <w:rPr>
          <w:color w:val="000000"/>
          <w:sz w:val="24"/>
          <w:szCs w:val="24"/>
        </w:rPr>
        <w:t>el período académico A2023.</w:t>
      </w:r>
    </w:p>
    <w:p w14:paraId="3EC19FE8" w14:textId="77777777" w:rsidR="00153A14" w:rsidRDefault="00153A14" w:rsidP="00300F1C">
      <w:pPr>
        <w:spacing w:line="360" w:lineRule="auto"/>
        <w:ind w:left="644" w:right="282"/>
        <w:jc w:val="both"/>
        <w:rPr>
          <w:color w:val="000000"/>
          <w:sz w:val="24"/>
          <w:szCs w:val="24"/>
        </w:rPr>
      </w:pPr>
    </w:p>
    <w:p w14:paraId="25205A01" w14:textId="77777777" w:rsidR="00153A14" w:rsidRDefault="00153A14" w:rsidP="00300F1C">
      <w:pPr>
        <w:spacing w:line="360" w:lineRule="auto"/>
        <w:ind w:left="284" w:right="282"/>
        <w:jc w:val="both"/>
        <w:rPr>
          <w:color w:val="000000"/>
          <w:sz w:val="24"/>
          <w:szCs w:val="24"/>
        </w:rPr>
      </w:pPr>
      <w:r>
        <w:rPr>
          <w:color w:val="000000"/>
          <w:sz w:val="24"/>
          <w:szCs w:val="24"/>
        </w:rPr>
        <w:t>En la siguiente tabla se presenta el detalle de las asignaturas asignadas a los docentes contratados:</w:t>
      </w:r>
    </w:p>
    <w:tbl>
      <w:tblPr>
        <w:tblW w:w="9204" w:type="dxa"/>
        <w:tblBorders>
          <w:top w:val="nil"/>
          <w:left w:val="nil"/>
          <w:bottom w:val="nil"/>
          <w:right w:val="nil"/>
          <w:insideH w:val="nil"/>
          <w:insideV w:val="nil"/>
        </w:tblBorders>
        <w:tblLayout w:type="fixed"/>
        <w:tblLook w:val="0600" w:firstRow="0" w:lastRow="0" w:firstColumn="0" w:lastColumn="0" w:noHBand="1" w:noVBand="1"/>
      </w:tblPr>
      <w:tblGrid>
        <w:gridCol w:w="3392"/>
        <w:gridCol w:w="1276"/>
        <w:gridCol w:w="4536"/>
      </w:tblGrid>
      <w:tr w:rsidR="00153A14" w:rsidRPr="003A0120" w14:paraId="1C8725F4" w14:textId="77777777" w:rsidTr="00564652">
        <w:trPr>
          <w:trHeight w:val="423"/>
        </w:trPr>
        <w:tc>
          <w:tcPr>
            <w:tcW w:w="9204" w:type="dxa"/>
            <w:gridSpan w:val="3"/>
            <w:tcBorders>
              <w:top w:val="single" w:sz="8" w:space="0" w:color="000000"/>
              <w:left w:val="single" w:sz="8" w:space="0" w:color="000000"/>
              <w:bottom w:val="single" w:sz="4" w:space="0" w:color="auto"/>
              <w:right w:val="single" w:sz="8" w:space="0" w:color="000000"/>
            </w:tcBorders>
            <w:shd w:val="clear" w:color="auto" w:fill="9CC2E5"/>
            <w:vAlign w:val="center"/>
          </w:tcPr>
          <w:p w14:paraId="22EA95F2" w14:textId="7C29C91C" w:rsidR="00153A14" w:rsidRPr="003A0120" w:rsidRDefault="00153A14" w:rsidP="0055525F">
            <w:pPr>
              <w:spacing w:line="360" w:lineRule="auto"/>
              <w:jc w:val="center"/>
              <w:rPr>
                <w:b/>
              </w:rPr>
            </w:pPr>
            <w:r>
              <w:rPr>
                <w:color w:val="000000"/>
                <w:sz w:val="24"/>
                <w:szCs w:val="24"/>
              </w:rPr>
              <w:lastRenderedPageBreak/>
              <w:br w:type="page"/>
            </w:r>
            <w:r w:rsidRPr="003A0120">
              <w:rPr>
                <w:b/>
              </w:rPr>
              <w:t xml:space="preserve">Contrataciones Docentes - Semestre </w:t>
            </w:r>
            <w:r>
              <w:rPr>
                <w:b/>
              </w:rPr>
              <w:t>B2022</w:t>
            </w:r>
          </w:p>
        </w:tc>
      </w:tr>
      <w:tr w:rsidR="00153A14" w:rsidRPr="003A0120" w14:paraId="13A7BA21" w14:textId="77777777" w:rsidTr="00153A14">
        <w:trPr>
          <w:trHeight w:val="211"/>
        </w:trPr>
        <w:tc>
          <w:tcPr>
            <w:tcW w:w="3392" w:type="dxa"/>
            <w:tcBorders>
              <w:top w:val="single" w:sz="4" w:space="0" w:color="auto"/>
              <w:left w:val="single" w:sz="4" w:space="0" w:color="auto"/>
              <w:bottom w:val="single" w:sz="4" w:space="0" w:color="auto"/>
              <w:right w:val="single" w:sz="4" w:space="0" w:color="auto"/>
            </w:tcBorders>
            <w:shd w:val="clear" w:color="auto" w:fill="BDD6EE"/>
            <w:tcMar>
              <w:top w:w="100" w:type="dxa"/>
              <w:left w:w="100" w:type="dxa"/>
              <w:bottom w:w="100" w:type="dxa"/>
              <w:right w:w="100" w:type="dxa"/>
            </w:tcMar>
            <w:vAlign w:val="center"/>
          </w:tcPr>
          <w:p w14:paraId="07C7CE99" w14:textId="77777777" w:rsidR="00153A14" w:rsidRPr="003A0120" w:rsidRDefault="00153A14" w:rsidP="0055525F">
            <w:pPr>
              <w:spacing w:line="360" w:lineRule="auto"/>
              <w:jc w:val="center"/>
              <w:rPr>
                <w:b/>
              </w:rPr>
            </w:pPr>
            <w:r w:rsidRPr="003A0120">
              <w:rPr>
                <w:b/>
              </w:rPr>
              <w:t>Docente</w:t>
            </w:r>
          </w:p>
        </w:tc>
        <w:tc>
          <w:tcPr>
            <w:tcW w:w="1276" w:type="dxa"/>
            <w:tcBorders>
              <w:top w:val="single" w:sz="4" w:space="0" w:color="auto"/>
              <w:left w:val="single" w:sz="4" w:space="0" w:color="auto"/>
              <w:bottom w:val="single" w:sz="4" w:space="0" w:color="auto"/>
              <w:right w:val="single" w:sz="4" w:space="0" w:color="auto"/>
            </w:tcBorders>
            <w:shd w:val="clear" w:color="auto" w:fill="BDD6EE"/>
            <w:vAlign w:val="center"/>
          </w:tcPr>
          <w:p w14:paraId="174D659A" w14:textId="77777777" w:rsidR="00153A14" w:rsidRPr="003A0120" w:rsidRDefault="00153A14" w:rsidP="0055525F">
            <w:pPr>
              <w:spacing w:line="360" w:lineRule="auto"/>
              <w:jc w:val="center"/>
              <w:rPr>
                <w:b/>
              </w:rPr>
            </w:pPr>
            <w:r w:rsidRPr="003A0120">
              <w:rPr>
                <w:b/>
              </w:rPr>
              <w:t>Dedicación</w:t>
            </w:r>
          </w:p>
        </w:tc>
        <w:tc>
          <w:tcPr>
            <w:tcW w:w="4536" w:type="dxa"/>
            <w:tcBorders>
              <w:top w:val="single" w:sz="4" w:space="0" w:color="auto"/>
              <w:left w:val="single" w:sz="4" w:space="0" w:color="auto"/>
              <w:bottom w:val="single" w:sz="4" w:space="0" w:color="auto"/>
              <w:right w:val="single" w:sz="4" w:space="0" w:color="auto"/>
            </w:tcBorders>
            <w:shd w:val="clear" w:color="auto" w:fill="BDD6EE"/>
            <w:tcMar>
              <w:top w:w="100" w:type="dxa"/>
              <w:left w:w="100" w:type="dxa"/>
              <w:bottom w:w="100" w:type="dxa"/>
              <w:right w:w="100" w:type="dxa"/>
            </w:tcMar>
            <w:vAlign w:val="center"/>
          </w:tcPr>
          <w:p w14:paraId="0F3F8A42" w14:textId="77777777" w:rsidR="00153A14" w:rsidRPr="003A0120" w:rsidRDefault="00153A14" w:rsidP="0055525F">
            <w:pPr>
              <w:spacing w:line="360" w:lineRule="auto"/>
              <w:jc w:val="center"/>
              <w:rPr>
                <w:b/>
              </w:rPr>
            </w:pPr>
            <w:r w:rsidRPr="003A0120">
              <w:rPr>
                <w:b/>
              </w:rPr>
              <w:t>Asignatura(s)</w:t>
            </w:r>
          </w:p>
        </w:tc>
      </w:tr>
      <w:tr w:rsidR="00153A14" w:rsidRPr="003A0120" w14:paraId="2C07F4B9" w14:textId="77777777" w:rsidTr="00153A14">
        <w:trPr>
          <w:trHeight w:val="547"/>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49C47A7" w14:textId="77777777" w:rsidR="00153A14" w:rsidRPr="003A0120" w:rsidRDefault="00153A14" w:rsidP="0055525F">
            <w:pPr>
              <w:spacing w:line="360" w:lineRule="auto"/>
            </w:pPr>
            <w:r w:rsidRPr="003A0120">
              <w:t>Aguirre Coba Cristian Andrés</w:t>
            </w:r>
          </w:p>
        </w:tc>
        <w:tc>
          <w:tcPr>
            <w:tcW w:w="1276" w:type="dxa"/>
            <w:tcBorders>
              <w:top w:val="single" w:sz="4" w:space="0" w:color="auto"/>
              <w:left w:val="single" w:sz="4" w:space="0" w:color="auto"/>
              <w:bottom w:val="single" w:sz="4" w:space="0" w:color="auto"/>
              <w:right w:val="single" w:sz="4" w:space="0" w:color="auto"/>
            </w:tcBorders>
            <w:vAlign w:val="center"/>
          </w:tcPr>
          <w:p w14:paraId="1A7585F8" w14:textId="77777777" w:rsidR="00153A14" w:rsidRPr="003A0120" w:rsidRDefault="00153A14"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9A14CB1" w14:textId="77777777" w:rsidR="00153A14" w:rsidRPr="003A0120" w:rsidRDefault="00153A14" w:rsidP="0055525F">
            <w:pPr>
              <w:spacing w:line="360" w:lineRule="auto"/>
            </w:pPr>
            <w:r>
              <w:t>Entrenamiento Auditivo, Masterización, Mezcla de Audio y Programación de Audio.</w:t>
            </w:r>
          </w:p>
        </w:tc>
      </w:tr>
      <w:tr w:rsidR="00153A14" w:rsidRPr="003A0120" w14:paraId="2F985AA2" w14:textId="77777777" w:rsidTr="00153A14">
        <w:trPr>
          <w:trHeight w:val="431"/>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8442F8E" w14:textId="77777777" w:rsidR="00153A14" w:rsidRPr="003A0120" w:rsidRDefault="00153A14" w:rsidP="0055525F">
            <w:pPr>
              <w:spacing w:line="360" w:lineRule="auto"/>
            </w:pPr>
            <w:r w:rsidRPr="003A0120">
              <w:t>Arroyo Chuquín Jorge Santiago</w:t>
            </w:r>
          </w:p>
        </w:tc>
        <w:tc>
          <w:tcPr>
            <w:tcW w:w="1276" w:type="dxa"/>
            <w:tcBorders>
              <w:top w:val="single" w:sz="4" w:space="0" w:color="auto"/>
              <w:left w:val="single" w:sz="4" w:space="0" w:color="auto"/>
              <w:bottom w:val="single" w:sz="4" w:space="0" w:color="auto"/>
              <w:right w:val="single" w:sz="4" w:space="0" w:color="auto"/>
            </w:tcBorders>
            <w:vAlign w:val="center"/>
          </w:tcPr>
          <w:p w14:paraId="7AE125F6" w14:textId="77777777" w:rsidR="00153A14" w:rsidRPr="003A0120" w:rsidRDefault="00153A14"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A7A443B" w14:textId="77777777" w:rsidR="00153A14" w:rsidRPr="003A0120" w:rsidRDefault="00153A14" w:rsidP="0055525F">
            <w:pPr>
              <w:spacing w:line="360" w:lineRule="auto"/>
            </w:pPr>
            <w:r w:rsidRPr="003A0120">
              <w:t xml:space="preserve">Acústica de los Instrumentos Musicales, Entornos Acústicos y </w:t>
            </w:r>
            <w:r>
              <w:t>Trabajo de Titulación.</w:t>
            </w:r>
          </w:p>
        </w:tc>
      </w:tr>
      <w:tr w:rsidR="00153A14" w:rsidRPr="003A0120" w14:paraId="7B06C786" w14:textId="77777777" w:rsidTr="00153A14">
        <w:trPr>
          <w:trHeight w:val="587"/>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D9D278" w14:textId="77777777" w:rsidR="00153A14" w:rsidRPr="003A0120" w:rsidRDefault="00153A14" w:rsidP="0055525F">
            <w:pPr>
              <w:spacing w:line="360" w:lineRule="auto"/>
            </w:pPr>
            <w:r w:rsidRPr="003A0120">
              <w:t>Espín Ipiales Cristhian Daniel</w:t>
            </w:r>
          </w:p>
        </w:tc>
        <w:tc>
          <w:tcPr>
            <w:tcW w:w="1276" w:type="dxa"/>
            <w:tcBorders>
              <w:top w:val="single" w:sz="4" w:space="0" w:color="auto"/>
              <w:left w:val="single" w:sz="4" w:space="0" w:color="auto"/>
              <w:bottom w:val="single" w:sz="4" w:space="0" w:color="auto"/>
              <w:right w:val="single" w:sz="4" w:space="0" w:color="auto"/>
            </w:tcBorders>
            <w:vAlign w:val="center"/>
          </w:tcPr>
          <w:p w14:paraId="796C025B" w14:textId="77777777" w:rsidR="00153A14" w:rsidRPr="003A0120" w:rsidRDefault="00153A14"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FA3692D" w14:textId="77777777" w:rsidR="00153A14" w:rsidRPr="003A0120" w:rsidRDefault="00153A14" w:rsidP="0055525F">
            <w:pPr>
              <w:spacing w:line="360" w:lineRule="auto"/>
            </w:pPr>
            <w:r w:rsidRPr="003A0120">
              <w:t xml:space="preserve">Electroacústica, Instalación Sonora y </w:t>
            </w:r>
            <w:r>
              <w:t>Sonido en Vivo.</w:t>
            </w:r>
          </w:p>
        </w:tc>
      </w:tr>
      <w:tr w:rsidR="00153A14" w:rsidRPr="003A0120" w14:paraId="17A72BF6" w14:textId="77777777" w:rsidTr="00153A14">
        <w:trPr>
          <w:trHeight w:val="602"/>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E215A43" w14:textId="77777777" w:rsidR="00153A14" w:rsidRPr="003A0120" w:rsidRDefault="00153A14" w:rsidP="0055525F">
            <w:pPr>
              <w:spacing w:line="360" w:lineRule="auto"/>
            </w:pPr>
            <w:r w:rsidRPr="003A0120">
              <w:t>Frías Serrano Luis Felipe</w:t>
            </w:r>
          </w:p>
        </w:tc>
        <w:tc>
          <w:tcPr>
            <w:tcW w:w="1276" w:type="dxa"/>
            <w:tcBorders>
              <w:top w:val="single" w:sz="4" w:space="0" w:color="auto"/>
              <w:left w:val="single" w:sz="4" w:space="0" w:color="auto"/>
              <w:bottom w:val="single" w:sz="4" w:space="0" w:color="auto"/>
              <w:right w:val="single" w:sz="4" w:space="0" w:color="auto"/>
            </w:tcBorders>
            <w:vAlign w:val="center"/>
          </w:tcPr>
          <w:p w14:paraId="70909C78" w14:textId="77777777" w:rsidR="00153A14" w:rsidRPr="003A0120" w:rsidRDefault="00153A14"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6CFA984" w14:textId="77777777" w:rsidR="00153A14" w:rsidRPr="003A0120" w:rsidRDefault="00153A14" w:rsidP="0055525F">
            <w:pPr>
              <w:spacing w:line="360" w:lineRule="auto"/>
            </w:pPr>
            <w:r w:rsidRPr="003A0120">
              <w:t>Administración y Gestión de Proyectos</w:t>
            </w:r>
            <w:r>
              <w:t>, Comunicación Oral y Escrita</w:t>
            </w:r>
            <w:r w:rsidRPr="003A0120">
              <w:t xml:space="preserve"> y</w:t>
            </w:r>
            <w:r>
              <w:t xml:space="preserve"> </w:t>
            </w:r>
            <w:r w:rsidRPr="003A0120">
              <w:t>Matemáticas</w:t>
            </w:r>
            <w:r>
              <w:t>.</w:t>
            </w:r>
          </w:p>
        </w:tc>
      </w:tr>
      <w:tr w:rsidR="00153A14" w:rsidRPr="003A0120" w14:paraId="453A35A8" w14:textId="77777777" w:rsidTr="00153A14">
        <w:trPr>
          <w:trHeight w:val="501"/>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34E2B5A" w14:textId="77777777" w:rsidR="00153A14" w:rsidRPr="003A0120" w:rsidRDefault="00153A14" w:rsidP="0055525F">
            <w:pPr>
              <w:spacing w:line="360" w:lineRule="auto"/>
            </w:pPr>
            <w:r w:rsidRPr="003A0120">
              <w:t>Jiménez Carrera Celso Daniel</w:t>
            </w:r>
          </w:p>
        </w:tc>
        <w:tc>
          <w:tcPr>
            <w:tcW w:w="1276" w:type="dxa"/>
            <w:tcBorders>
              <w:top w:val="single" w:sz="4" w:space="0" w:color="auto"/>
              <w:left w:val="single" w:sz="4" w:space="0" w:color="auto"/>
              <w:bottom w:val="single" w:sz="4" w:space="0" w:color="auto"/>
              <w:right w:val="single" w:sz="4" w:space="0" w:color="auto"/>
            </w:tcBorders>
            <w:vAlign w:val="center"/>
          </w:tcPr>
          <w:p w14:paraId="68E1CAE6" w14:textId="77777777" w:rsidR="00153A14" w:rsidRPr="003A0120" w:rsidRDefault="00153A14"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931C408" w14:textId="77777777" w:rsidR="00153A14" w:rsidRPr="003A0120" w:rsidRDefault="00153A14" w:rsidP="0055525F">
            <w:pPr>
              <w:spacing w:line="360" w:lineRule="auto"/>
            </w:pPr>
            <w:r>
              <w:t xml:space="preserve">Electricidad, Electrónica </w:t>
            </w:r>
            <w:r w:rsidRPr="003A0120">
              <w:t>y Sonidos para Medios: Radio/</w:t>
            </w:r>
            <w:r w:rsidRPr="007C3755">
              <w:rPr>
                <w:lang w:val="es-EC"/>
              </w:rPr>
              <w:t>Streaming.</w:t>
            </w:r>
          </w:p>
        </w:tc>
      </w:tr>
      <w:tr w:rsidR="00153A14" w:rsidRPr="003A0120" w14:paraId="1F538106" w14:textId="77777777" w:rsidTr="00153A14">
        <w:trPr>
          <w:trHeight w:val="657"/>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5294432" w14:textId="77777777" w:rsidR="00153A14" w:rsidRPr="003A0120" w:rsidRDefault="00153A14" w:rsidP="0055525F">
            <w:pPr>
              <w:spacing w:line="360" w:lineRule="auto"/>
            </w:pPr>
            <w:r w:rsidRPr="00A46ED8">
              <w:t>Jumbo Soto Wilmer Fernando</w:t>
            </w:r>
          </w:p>
        </w:tc>
        <w:tc>
          <w:tcPr>
            <w:tcW w:w="1276" w:type="dxa"/>
            <w:tcBorders>
              <w:top w:val="single" w:sz="4" w:space="0" w:color="auto"/>
              <w:left w:val="single" w:sz="4" w:space="0" w:color="auto"/>
              <w:bottom w:val="single" w:sz="4" w:space="0" w:color="auto"/>
              <w:right w:val="single" w:sz="4" w:space="0" w:color="auto"/>
            </w:tcBorders>
            <w:vAlign w:val="center"/>
          </w:tcPr>
          <w:p w14:paraId="7B2A2E04" w14:textId="77777777" w:rsidR="00153A14" w:rsidRPr="003A0120" w:rsidRDefault="00153A14"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C345953" w14:textId="77777777" w:rsidR="00153A14" w:rsidRDefault="00153A14" w:rsidP="0055525F">
            <w:pPr>
              <w:spacing w:line="360" w:lineRule="auto"/>
            </w:pPr>
            <w:r>
              <w:t>Estética e Historia de las Artes, Mezcla de Audio, Plataforma de Audio Digital y Preproducción Musical.</w:t>
            </w:r>
          </w:p>
        </w:tc>
      </w:tr>
      <w:tr w:rsidR="00153A14" w:rsidRPr="003A0120" w14:paraId="2C00CA78" w14:textId="77777777" w:rsidTr="00153A14">
        <w:trPr>
          <w:trHeight w:val="436"/>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1897BAD" w14:textId="77777777" w:rsidR="00153A14" w:rsidRPr="003A0120" w:rsidRDefault="00153A14" w:rsidP="0055525F">
            <w:pPr>
              <w:spacing w:line="360" w:lineRule="auto"/>
            </w:pPr>
            <w:r w:rsidRPr="003A0120">
              <w:t>Leiva Minango Danny Vladimir</w:t>
            </w:r>
          </w:p>
        </w:tc>
        <w:tc>
          <w:tcPr>
            <w:tcW w:w="1276" w:type="dxa"/>
            <w:tcBorders>
              <w:top w:val="single" w:sz="4" w:space="0" w:color="auto"/>
              <w:left w:val="single" w:sz="4" w:space="0" w:color="auto"/>
              <w:bottom w:val="single" w:sz="4" w:space="0" w:color="auto"/>
              <w:right w:val="single" w:sz="4" w:space="0" w:color="auto"/>
            </w:tcBorders>
            <w:vAlign w:val="center"/>
          </w:tcPr>
          <w:p w14:paraId="725A7409" w14:textId="77777777" w:rsidR="00153A14" w:rsidRPr="003A0120" w:rsidRDefault="00153A14"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3227575" w14:textId="77777777" w:rsidR="00153A14" w:rsidRPr="003A0120" w:rsidRDefault="00153A14" w:rsidP="0055525F">
            <w:pPr>
              <w:spacing w:line="360" w:lineRule="auto"/>
            </w:pPr>
            <w:r w:rsidRPr="003A0120">
              <w:t>Audio para Film y Video, Edición Digital y Trabajo de Titulación.</w:t>
            </w:r>
          </w:p>
        </w:tc>
      </w:tr>
      <w:tr w:rsidR="00153A14" w:rsidRPr="003A0120" w14:paraId="26EF0309" w14:textId="77777777" w:rsidTr="00153A14">
        <w:trPr>
          <w:trHeight w:val="619"/>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5642394" w14:textId="77777777" w:rsidR="00153A14" w:rsidRPr="003A0120" w:rsidRDefault="00153A14" w:rsidP="0055525F">
            <w:pPr>
              <w:spacing w:line="360" w:lineRule="auto"/>
            </w:pPr>
            <w:r w:rsidRPr="003A0120">
              <w:t>Ortiz González Gustavo Ernesto</w:t>
            </w:r>
          </w:p>
        </w:tc>
        <w:tc>
          <w:tcPr>
            <w:tcW w:w="1276" w:type="dxa"/>
            <w:tcBorders>
              <w:top w:val="single" w:sz="4" w:space="0" w:color="auto"/>
              <w:left w:val="single" w:sz="4" w:space="0" w:color="auto"/>
              <w:bottom w:val="single" w:sz="4" w:space="0" w:color="auto"/>
              <w:right w:val="single" w:sz="4" w:space="0" w:color="auto"/>
            </w:tcBorders>
            <w:vAlign w:val="center"/>
          </w:tcPr>
          <w:p w14:paraId="5DB5B144" w14:textId="77777777" w:rsidR="00153A14" w:rsidRPr="003A0120" w:rsidRDefault="00153A14"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E5E6901" w14:textId="77777777" w:rsidR="00153A14" w:rsidRPr="003A0120" w:rsidRDefault="00153A14" w:rsidP="0055525F">
            <w:pPr>
              <w:spacing w:line="360" w:lineRule="auto"/>
            </w:pPr>
            <w:r w:rsidRPr="003A0120">
              <w:t xml:space="preserve">Fundamentos de </w:t>
            </w:r>
            <w:r>
              <w:t xml:space="preserve">la </w:t>
            </w:r>
            <w:r w:rsidRPr="003A0120">
              <w:t>G</w:t>
            </w:r>
            <w:r>
              <w:t>rabación</w:t>
            </w:r>
            <w:r w:rsidRPr="00B93591">
              <w:t xml:space="preserve"> </w:t>
            </w:r>
            <w:r>
              <w:t xml:space="preserve">y </w:t>
            </w:r>
            <w:r w:rsidRPr="003A0120">
              <w:t>Sistemas de Refuerzo Sonoro.</w:t>
            </w:r>
          </w:p>
        </w:tc>
      </w:tr>
      <w:tr w:rsidR="00153A14" w:rsidRPr="003A0120" w14:paraId="7389F9E3" w14:textId="77777777" w:rsidTr="00153A14">
        <w:trPr>
          <w:trHeight w:val="492"/>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A544889" w14:textId="77777777" w:rsidR="00153A14" w:rsidRPr="003A0120" w:rsidRDefault="00153A14" w:rsidP="0055525F">
            <w:pPr>
              <w:spacing w:line="360" w:lineRule="auto"/>
            </w:pPr>
            <w:r w:rsidRPr="003A0120">
              <w:t>Palma Villegas Camilo Ernesto</w:t>
            </w:r>
          </w:p>
        </w:tc>
        <w:tc>
          <w:tcPr>
            <w:tcW w:w="1276" w:type="dxa"/>
            <w:tcBorders>
              <w:top w:val="single" w:sz="4" w:space="0" w:color="auto"/>
              <w:left w:val="single" w:sz="4" w:space="0" w:color="auto"/>
              <w:bottom w:val="single" w:sz="4" w:space="0" w:color="auto"/>
              <w:right w:val="single" w:sz="4" w:space="0" w:color="auto"/>
            </w:tcBorders>
            <w:vAlign w:val="center"/>
          </w:tcPr>
          <w:p w14:paraId="4E6F888F" w14:textId="77777777" w:rsidR="00153A14" w:rsidRPr="003A0120" w:rsidRDefault="00153A14"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7D6B928" w14:textId="77777777" w:rsidR="00153A14" w:rsidRPr="003A0120" w:rsidRDefault="00153A14" w:rsidP="0055525F">
            <w:pPr>
              <w:spacing w:line="360" w:lineRule="auto"/>
            </w:pPr>
            <w:r w:rsidRPr="003A0120">
              <w:t>Grabación Aplicada, Preproducción Musical y Producción e Industria Musical.</w:t>
            </w:r>
          </w:p>
        </w:tc>
      </w:tr>
      <w:tr w:rsidR="00153A14" w:rsidRPr="003A0120" w14:paraId="63FC8A19" w14:textId="77777777" w:rsidTr="00153A14">
        <w:trPr>
          <w:trHeight w:val="931"/>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F4468D0" w14:textId="77777777" w:rsidR="00153A14" w:rsidRPr="003A0120" w:rsidRDefault="00153A14" w:rsidP="0055525F">
            <w:pPr>
              <w:spacing w:line="360" w:lineRule="auto"/>
            </w:pPr>
            <w:r w:rsidRPr="003A0120">
              <w:t>Sani Buenaño Segundo Mauricio</w:t>
            </w:r>
          </w:p>
        </w:tc>
        <w:tc>
          <w:tcPr>
            <w:tcW w:w="1276" w:type="dxa"/>
            <w:tcBorders>
              <w:top w:val="single" w:sz="4" w:space="0" w:color="auto"/>
              <w:left w:val="single" w:sz="4" w:space="0" w:color="auto"/>
              <w:bottom w:val="single" w:sz="4" w:space="0" w:color="auto"/>
              <w:right w:val="single" w:sz="4" w:space="0" w:color="auto"/>
            </w:tcBorders>
            <w:vAlign w:val="center"/>
          </w:tcPr>
          <w:p w14:paraId="4E75A40A" w14:textId="77777777" w:rsidR="00153A14" w:rsidRPr="003A0120" w:rsidRDefault="00153A14"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23017B" w14:textId="77777777" w:rsidR="00153A14" w:rsidRPr="003A0120" w:rsidRDefault="00153A14" w:rsidP="0055525F">
            <w:pPr>
              <w:spacing w:line="360" w:lineRule="auto"/>
            </w:pPr>
            <w:r>
              <w:t>Antropología Cultural, Comunicación Oral y Escrita, Fundamentos de Producción Musical y Notación Musical Digital.</w:t>
            </w:r>
          </w:p>
        </w:tc>
      </w:tr>
      <w:tr w:rsidR="00153A14" w:rsidRPr="003A0120" w14:paraId="71FC720B" w14:textId="77777777" w:rsidTr="00153A14">
        <w:trPr>
          <w:trHeight w:val="879"/>
        </w:trPr>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A4AC6AF" w14:textId="77777777" w:rsidR="00153A14" w:rsidRPr="003A0120" w:rsidRDefault="00153A14" w:rsidP="0055525F">
            <w:pPr>
              <w:spacing w:line="360" w:lineRule="auto"/>
            </w:pPr>
            <w:r w:rsidRPr="00B93591">
              <w:t xml:space="preserve">Villarreal </w:t>
            </w:r>
            <w:proofErr w:type="spellStart"/>
            <w:r w:rsidRPr="00B93591">
              <w:t>Villarreal</w:t>
            </w:r>
            <w:proofErr w:type="spellEnd"/>
            <w:r w:rsidRPr="00B93591">
              <w:t xml:space="preserve"> Valeria Natacha</w:t>
            </w:r>
          </w:p>
        </w:tc>
        <w:tc>
          <w:tcPr>
            <w:tcW w:w="1276" w:type="dxa"/>
            <w:tcBorders>
              <w:top w:val="single" w:sz="4" w:space="0" w:color="auto"/>
              <w:left w:val="single" w:sz="4" w:space="0" w:color="auto"/>
              <w:bottom w:val="single" w:sz="4" w:space="0" w:color="auto"/>
              <w:right w:val="single" w:sz="4" w:space="0" w:color="auto"/>
            </w:tcBorders>
            <w:vAlign w:val="center"/>
          </w:tcPr>
          <w:p w14:paraId="51B50D1A" w14:textId="77777777" w:rsidR="00153A14" w:rsidRPr="003A0120" w:rsidRDefault="00153A14" w:rsidP="0055525F">
            <w:pPr>
              <w:spacing w:line="360" w:lineRule="auto"/>
              <w:jc w:val="center"/>
            </w:pPr>
            <w:r>
              <w:t>Tiempo Completo</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9C47D02" w14:textId="77777777" w:rsidR="00153A14" w:rsidRDefault="00153A14" w:rsidP="0055525F">
            <w:pPr>
              <w:spacing w:line="360" w:lineRule="auto"/>
            </w:pPr>
            <w:r>
              <w:t xml:space="preserve">Acústica de los Instrumentos Musicales, Física del Sonido, Laboratorio de Sonido y Programación de Audio. </w:t>
            </w:r>
          </w:p>
        </w:tc>
      </w:tr>
    </w:tbl>
    <w:p w14:paraId="7CAFF24C" w14:textId="77777777" w:rsidR="00153A14" w:rsidRPr="003A0120" w:rsidRDefault="00153A14" w:rsidP="00153A14">
      <w:pPr>
        <w:spacing w:line="360" w:lineRule="auto"/>
        <w:jc w:val="center"/>
        <w:rPr>
          <w:b/>
        </w:rPr>
      </w:pPr>
      <w:r w:rsidRPr="003A0120">
        <w:rPr>
          <w:b/>
        </w:rPr>
        <w:t>Tabla 6:</w:t>
      </w:r>
      <w:r w:rsidRPr="00715C67">
        <w:t xml:space="preserve"> Docentes TSSA - B2022</w:t>
      </w:r>
      <w:r>
        <w:br/>
      </w:r>
      <w:r w:rsidRPr="003A0120">
        <w:rPr>
          <w:b/>
        </w:rPr>
        <w:t>Fuente:</w:t>
      </w:r>
      <w:r w:rsidRPr="00715C67">
        <w:t xml:space="preserve"> Archivos de </w:t>
      </w:r>
      <w:r w:rsidR="00BD51F9">
        <w:t>Secretaría</w:t>
      </w:r>
      <w:r w:rsidRPr="00715C67">
        <w:t xml:space="preserve"> Académica.</w:t>
      </w:r>
    </w:p>
    <w:p w14:paraId="04EF59CE" w14:textId="77777777" w:rsidR="00153A14" w:rsidRDefault="00153A14" w:rsidP="00153A14">
      <w:pPr>
        <w:spacing w:line="360" w:lineRule="auto"/>
        <w:ind w:left="644" w:right="718"/>
        <w:jc w:val="both"/>
        <w:rPr>
          <w:color w:val="000000"/>
          <w:sz w:val="24"/>
          <w:szCs w:val="24"/>
        </w:rPr>
      </w:pPr>
    </w:p>
    <w:p w14:paraId="6D54E19D" w14:textId="77777777" w:rsidR="00564652" w:rsidRDefault="00564652" w:rsidP="00300F1C">
      <w:pPr>
        <w:spacing w:line="360" w:lineRule="auto"/>
        <w:ind w:left="284" w:right="282"/>
        <w:jc w:val="both"/>
        <w:rPr>
          <w:color w:val="000000"/>
          <w:sz w:val="24"/>
          <w:szCs w:val="24"/>
        </w:rPr>
      </w:pPr>
      <w:r>
        <w:rPr>
          <w:color w:val="000000"/>
          <w:sz w:val="24"/>
          <w:szCs w:val="24"/>
        </w:rPr>
        <w:t xml:space="preserve">En el siguiente gráfico se presenta información con el tipo de titulación académica que cuenta nuestro claustro docente. </w:t>
      </w:r>
    </w:p>
    <w:p w14:paraId="6C604390" w14:textId="77777777" w:rsidR="00EC6D88" w:rsidRDefault="00EC6D88" w:rsidP="00300F1C">
      <w:pPr>
        <w:spacing w:line="360" w:lineRule="auto"/>
        <w:ind w:left="644" w:right="282"/>
        <w:jc w:val="both"/>
        <w:rPr>
          <w:color w:val="000000"/>
          <w:sz w:val="24"/>
          <w:szCs w:val="24"/>
        </w:rPr>
      </w:pPr>
    </w:p>
    <w:p w14:paraId="440CCB25" w14:textId="77777777" w:rsidR="00EC6D88" w:rsidRPr="003A0120" w:rsidRDefault="00EC6D88" w:rsidP="00EC6D88">
      <w:pPr>
        <w:spacing w:line="360" w:lineRule="auto"/>
        <w:jc w:val="center"/>
        <w:rPr>
          <w:b/>
        </w:rPr>
      </w:pPr>
      <w:r w:rsidRPr="003A0120">
        <w:rPr>
          <w:b/>
        </w:rPr>
        <w:t>Gráfico: Docentes con tipo de titulación académica.</w:t>
      </w:r>
    </w:p>
    <w:p w14:paraId="39DA3092" w14:textId="77777777" w:rsidR="00EC6D88" w:rsidRDefault="00EC6D88" w:rsidP="00EC6D88">
      <w:pPr>
        <w:spacing w:line="360" w:lineRule="auto"/>
        <w:ind w:left="644" w:right="718"/>
        <w:jc w:val="center"/>
        <w:rPr>
          <w:color w:val="000000"/>
          <w:sz w:val="24"/>
          <w:szCs w:val="24"/>
        </w:rPr>
      </w:pPr>
      <w:r>
        <w:rPr>
          <w:noProof/>
          <w:lang w:val="en-US"/>
        </w:rPr>
        <w:drawing>
          <wp:inline distT="0" distB="0" distL="0" distR="0" wp14:anchorId="03B86CA7" wp14:editId="552CE97B">
            <wp:extent cx="4572000" cy="2743200"/>
            <wp:effectExtent l="0" t="0" r="0" b="0"/>
            <wp:docPr id="400379109" name="Gráfico 400379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861A9F" w14:textId="77777777" w:rsidR="00EC6D88" w:rsidRPr="003A0120" w:rsidRDefault="00EC6D88" w:rsidP="00EC6D88">
      <w:pPr>
        <w:spacing w:line="360" w:lineRule="auto"/>
        <w:jc w:val="center"/>
        <w:rPr>
          <w:b/>
        </w:rPr>
      </w:pPr>
      <w:r>
        <w:rPr>
          <w:b/>
        </w:rPr>
        <w:t xml:space="preserve">Gráfico </w:t>
      </w:r>
      <w:r w:rsidRPr="003A0120">
        <w:rPr>
          <w:b/>
        </w:rPr>
        <w:t>1:</w:t>
      </w:r>
      <w:r w:rsidRPr="003A2021">
        <w:t xml:space="preserve"> Número de docentes por titulación - período</w:t>
      </w:r>
    </w:p>
    <w:p w14:paraId="6DB80779" w14:textId="77777777" w:rsidR="00EC6D88" w:rsidRDefault="00EC6D88" w:rsidP="00EC6D88">
      <w:pPr>
        <w:spacing w:line="360" w:lineRule="auto"/>
        <w:jc w:val="center"/>
      </w:pPr>
      <w:r w:rsidRPr="003A0120">
        <w:rPr>
          <w:b/>
        </w:rPr>
        <w:t>Fuente:</w:t>
      </w:r>
      <w:r w:rsidRPr="003A2021">
        <w:t xml:space="preserve"> Archivos de Talento Humano.</w:t>
      </w:r>
    </w:p>
    <w:p w14:paraId="48039243" w14:textId="77777777" w:rsidR="00EC6D88" w:rsidRPr="008B3E46" w:rsidRDefault="00B76584" w:rsidP="00EC6D88">
      <w:pPr>
        <w:pStyle w:val="Ttulo2"/>
        <w:numPr>
          <w:ilvl w:val="1"/>
          <w:numId w:val="15"/>
        </w:numPr>
      </w:pPr>
      <w:bookmarkStart w:id="62" w:name="_Toc135294942"/>
      <w:r>
        <w:t>Proyectos Académicos</w:t>
      </w:r>
      <w:bookmarkEnd w:id="62"/>
    </w:p>
    <w:p w14:paraId="4C0EF512" w14:textId="77777777" w:rsidR="00EC6D88" w:rsidRDefault="00EC6D88" w:rsidP="00B76584">
      <w:pPr>
        <w:spacing w:line="360" w:lineRule="auto"/>
      </w:pPr>
    </w:p>
    <w:p w14:paraId="74DCA07B" w14:textId="6FF562C7" w:rsidR="00153A14" w:rsidRDefault="00B76584" w:rsidP="00300F1C">
      <w:pPr>
        <w:spacing w:line="360" w:lineRule="auto"/>
        <w:ind w:left="284" w:right="282"/>
        <w:jc w:val="both"/>
        <w:rPr>
          <w:sz w:val="24"/>
          <w:szCs w:val="24"/>
        </w:rPr>
      </w:pPr>
      <w:r w:rsidRPr="00B76584">
        <w:rPr>
          <w:color w:val="000000"/>
          <w:sz w:val="24"/>
          <w:szCs w:val="24"/>
        </w:rPr>
        <w:t xml:space="preserve">En cada una </w:t>
      </w:r>
      <w:r w:rsidRPr="00B76584">
        <w:rPr>
          <w:sz w:val="24"/>
          <w:szCs w:val="24"/>
        </w:rPr>
        <w:t>de las asignaturas de la Tecnología en Sonido y Acústica, los docentes y estudiantes desarrollaron proyectos áulicos para contribuir al ejercicio práctico de los conocimientos adquiridos en la carrera. Este tipo de pro</w:t>
      </w:r>
      <w:r w:rsidRPr="00CE6D5B">
        <w:rPr>
          <w:sz w:val="24"/>
          <w:szCs w:val="24"/>
        </w:rPr>
        <w:t>yectos</w:t>
      </w:r>
      <w:r w:rsidR="00CE6D5B" w:rsidRPr="00CE6D5B">
        <w:rPr>
          <w:sz w:val="24"/>
          <w:szCs w:val="24"/>
        </w:rPr>
        <w:t xml:space="preserve"> nacen desde las particularidades de cada una de las asignaturas dictadas en el semestre. A pesar de la pandemia, nuestros docentes lograron generar proyectos en línea gracias a su creatividad</w:t>
      </w:r>
      <w:r w:rsidR="00DA3321">
        <w:rPr>
          <w:sz w:val="24"/>
          <w:szCs w:val="24"/>
        </w:rPr>
        <w:t xml:space="preserve"> </w:t>
      </w:r>
      <w:r w:rsidR="00CE6D5B">
        <w:rPr>
          <w:sz w:val="24"/>
          <w:szCs w:val="24"/>
        </w:rPr>
        <w:t xml:space="preserve">y se realizaron aproximadamente 3 proyectos por cada paralelo de asignatura profesionalizante. </w:t>
      </w:r>
    </w:p>
    <w:p w14:paraId="4F0592EE" w14:textId="77777777" w:rsidR="00CE6D5B" w:rsidRDefault="00CE6D5B" w:rsidP="00300F1C">
      <w:pPr>
        <w:spacing w:line="360" w:lineRule="auto"/>
        <w:ind w:left="644" w:right="282"/>
        <w:jc w:val="both"/>
        <w:rPr>
          <w:sz w:val="24"/>
          <w:szCs w:val="24"/>
        </w:rPr>
      </w:pPr>
    </w:p>
    <w:p w14:paraId="23E2A53B" w14:textId="77777777" w:rsidR="00C8457C" w:rsidRDefault="00CE6D5B" w:rsidP="00300F1C">
      <w:pPr>
        <w:spacing w:line="360" w:lineRule="auto"/>
        <w:ind w:left="284" w:right="282"/>
        <w:jc w:val="both"/>
        <w:rPr>
          <w:sz w:val="24"/>
          <w:szCs w:val="24"/>
        </w:rPr>
      </w:pPr>
      <w:r>
        <w:rPr>
          <w:sz w:val="24"/>
          <w:szCs w:val="24"/>
        </w:rPr>
        <w:t xml:space="preserve">Durante los dos semestres correspondientes al período académico 2022, se cumplió con la realización y ejecución de todos los proyectos áulicos presentados, como resultado académico del trabajo conjunto entre docentes y estudiantes. </w:t>
      </w:r>
    </w:p>
    <w:p w14:paraId="48E98A12" w14:textId="77777777" w:rsidR="00C8457C" w:rsidRDefault="00C8457C">
      <w:pPr>
        <w:rPr>
          <w:sz w:val="24"/>
          <w:szCs w:val="24"/>
        </w:rPr>
      </w:pPr>
      <w:r>
        <w:rPr>
          <w:sz w:val="24"/>
          <w:szCs w:val="24"/>
        </w:rPr>
        <w:br w:type="page"/>
      </w:r>
    </w:p>
    <w:p w14:paraId="4262B2E0" w14:textId="77777777" w:rsidR="00C8457C" w:rsidRDefault="00C8457C">
      <w:pPr>
        <w:rPr>
          <w:sz w:val="24"/>
          <w:szCs w:val="24"/>
        </w:rPr>
      </w:pPr>
    </w:p>
    <w:p w14:paraId="5F750926" w14:textId="77777777" w:rsidR="00C8457C" w:rsidRDefault="00C8457C" w:rsidP="00C8457C">
      <w:pPr>
        <w:pStyle w:val="Ttulo2"/>
        <w:numPr>
          <w:ilvl w:val="1"/>
          <w:numId w:val="15"/>
        </w:numPr>
      </w:pPr>
      <w:bookmarkStart w:id="63" w:name="_Toc135294943"/>
      <w:r>
        <w:t>Colaboración UArtes</w:t>
      </w:r>
      <w:bookmarkEnd w:id="63"/>
    </w:p>
    <w:p w14:paraId="27ECE57A" w14:textId="77777777" w:rsidR="00C8457C" w:rsidRPr="008B3E46" w:rsidRDefault="00C8457C" w:rsidP="00C8457C">
      <w:pPr>
        <w:pStyle w:val="Ttulo2"/>
        <w:numPr>
          <w:ilvl w:val="2"/>
          <w:numId w:val="15"/>
        </w:numPr>
      </w:pPr>
      <w:bookmarkStart w:id="64" w:name="_Toc135294944"/>
      <w:r>
        <w:t>Acceso al Sistema de Gestión Académica (SGA)</w:t>
      </w:r>
      <w:bookmarkEnd w:id="64"/>
    </w:p>
    <w:p w14:paraId="462C37A9" w14:textId="77777777" w:rsidR="00C8457C" w:rsidRDefault="00C8457C" w:rsidP="00153A14">
      <w:pPr>
        <w:spacing w:line="360" w:lineRule="auto"/>
        <w:ind w:left="644" w:right="718"/>
        <w:jc w:val="both"/>
        <w:rPr>
          <w:sz w:val="24"/>
          <w:szCs w:val="24"/>
        </w:rPr>
      </w:pPr>
    </w:p>
    <w:p w14:paraId="29602D08" w14:textId="77777777" w:rsidR="00CE6D5B" w:rsidRDefault="00C8457C" w:rsidP="004811BC">
      <w:pPr>
        <w:spacing w:line="360" w:lineRule="auto"/>
        <w:ind w:left="644" w:right="282"/>
        <w:jc w:val="both"/>
        <w:rPr>
          <w:sz w:val="24"/>
          <w:szCs w:val="24"/>
        </w:rPr>
      </w:pPr>
      <w:r>
        <w:rPr>
          <w:sz w:val="24"/>
          <w:szCs w:val="24"/>
        </w:rPr>
        <w:t xml:space="preserve">Durante los períodos académicos del año 2022, la Secretaría Académica de la Universidad de las Artes solicitó la siguiente información para habilitar el acceso al personal y estudiantes del ITAE al Sistema de Gestión Académica (SGA) de la UArtes, en aplicación del Acuerdo N° </w:t>
      </w:r>
      <w:r w:rsidRPr="00C8457C">
        <w:rPr>
          <w:sz w:val="24"/>
          <w:szCs w:val="24"/>
        </w:rPr>
        <w:t>SENESCYT-2018-097</w:t>
      </w:r>
      <w:r>
        <w:rPr>
          <w:sz w:val="24"/>
          <w:szCs w:val="24"/>
        </w:rPr>
        <w:t xml:space="preserve"> que expide los mecanismos para la adscripción del Instituto Superior Tecnológico de Artes del Ecuador (ITAE) a la Universidad de las Artes (UArtes).</w:t>
      </w:r>
    </w:p>
    <w:p w14:paraId="69AC4F31" w14:textId="77777777" w:rsidR="00C8457C" w:rsidRDefault="00C8457C" w:rsidP="004811BC">
      <w:pPr>
        <w:pStyle w:val="Prrafodelista"/>
        <w:numPr>
          <w:ilvl w:val="0"/>
          <w:numId w:val="19"/>
        </w:numPr>
        <w:tabs>
          <w:tab w:val="left" w:pos="8931"/>
        </w:tabs>
        <w:spacing w:line="360" w:lineRule="auto"/>
        <w:ind w:right="282"/>
        <w:jc w:val="both"/>
        <w:rPr>
          <w:sz w:val="24"/>
          <w:szCs w:val="24"/>
        </w:rPr>
      </w:pPr>
      <w:r>
        <w:rPr>
          <w:sz w:val="24"/>
          <w:szCs w:val="24"/>
        </w:rPr>
        <w:t xml:space="preserve">Matriz1: Información para la creación de perfiles de nuevos estudiantes de la Tecnología de Sonido y Acústica. </w:t>
      </w:r>
    </w:p>
    <w:p w14:paraId="1266E8FD" w14:textId="77777777" w:rsidR="00C8457C" w:rsidRDefault="00C8457C" w:rsidP="004811BC">
      <w:pPr>
        <w:pStyle w:val="Prrafodelista"/>
        <w:numPr>
          <w:ilvl w:val="0"/>
          <w:numId w:val="19"/>
        </w:numPr>
        <w:tabs>
          <w:tab w:val="left" w:pos="8931"/>
        </w:tabs>
        <w:spacing w:line="360" w:lineRule="auto"/>
        <w:ind w:right="282"/>
        <w:jc w:val="both"/>
        <w:rPr>
          <w:sz w:val="24"/>
          <w:szCs w:val="24"/>
        </w:rPr>
      </w:pPr>
      <w:r>
        <w:rPr>
          <w:sz w:val="24"/>
          <w:szCs w:val="24"/>
        </w:rPr>
        <w:t xml:space="preserve">Matriz2: Información para el registro del récord académico de los estudiantes de la Tecnología de Sonido y Acústica. </w:t>
      </w:r>
    </w:p>
    <w:p w14:paraId="1104F1C1" w14:textId="77777777" w:rsidR="00C8457C" w:rsidRPr="00C8457C" w:rsidRDefault="00C8457C" w:rsidP="004811BC">
      <w:pPr>
        <w:spacing w:line="360" w:lineRule="auto"/>
        <w:ind w:right="282"/>
        <w:jc w:val="both"/>
        <w:rPr>
          <w:sz w:val="24"/>
          <w:szCs w:val="24"/>
        </w:rPr>
      </w:pPr>
    </w:p>
    <w:p w14:paraId="05BB234D" w14:textId="77777777" w:rsidR="00C8457C" w:rsidRDefault="00C8457C" w:rsidP="004811BC">
      <w:pPr>
        <w:spacing w:line="360" w:lineRule="auto"/>
        <w:ind w:left="644" w:right="282"/>
        <w:jc w:val="both"/>
        <w:rPr>
          <w:sz w:val="24"/>
          <w:szCs w:val="24"/>
        </w:rPr>
      </w:pPr>
      <w:r>
        <w:rPr>
          <w:sz w:val="24"/>
          <w:szCs w:val="24"/>
        </w:rPr>
        <w:t xml:space="preserve">Se han concedido los correspondientes accesos al personal de apoyo académico de la Coordinación Académica, de tal forma que puedan integrarse a la gestión directa de matriculación y seguimiento de los estudiantes en el SGA. </w:t>
      </w:r>
    </w:p>
    <w:p w14:paraId="7745FE90" w14:textId="77777777" w:rsidR="001A6E20" w:rsidRPr="00C8457C" w:rsidRDefault="001A6E20" w:rsidP="00153A14">
      <w:pPr>
        <w:spacing w:line="360" w:lineRule="auto"/>
        <w:ind w:left="644" w:right="718"/>
        <w:jc w:val="both"/>
        <w:rPr>
          <w:sz w:val="24"/>
          <w:szCs w:val="24"/>
        </w:rPr>
      </w:pPr>
    </w:p>
    <w:p w14:paraId="5343BFFD" w14:textId="77777777" w:rsidR="009F3490" w:rsidRPr="008B3E46" w:rsidRDefault="001A6E20" w:rsidP="009F3490">
      <w:pPr>
        <w:pStyle w:val="Ttulo2"/>
        <w:numPr>
          <w:ilvl w:val="2"/>
          <w:numId w:val="15"/>
        </w:numPr>
      </w:pPr>
      <w:bookmarkStart w:id="65" w:name="_Toc135294945"/>
      <w:r>
        <w:t>Habilitación de los cursos de inglés</w:t>
      </w:r>
      <w:bookmarkEnd w:id="65"/>
    </w:p>
    <w:p w14:paraId="6929397B" w14:textId="77777777" w:rsidR="00153A14" w:rsidRDefault="00153A14" w:rsidP="00153A14">
      <w:pPr>
        <w:spacing w:line="360" w:lineRule="auto"/>
        <w:ind w:left="644" w:right="718"/>
        <w:jc w:val="both"/>
        <w:rPr>
          <w:color w:val="000000"/>
          <w:sz w:val="24"/>
          <w:szCs w:val="24"/>
        </w:rPr>
      </w:pPr>
    </w:p>
    <w:p w14:paraId="6D8F0517" w14:textId="77777777" w:rsidR="001A6E20" w:rsidRDefault="001A6E20" w:rsidP="004811BC">
      <w:pPr>
        <w:spacing w:line="360" w:lineRule="auto"/>
        <w:ind w:left="644" w:right="282"/>
        <w:jc w:val="both"/>
      </w:pPr>
      <w:r>
        <w:rPr>
          <w:sz w:val="24"/>
          <w:szCs w:val="24"/>
        </w:rPr>
        <w:t xml:space="preserve">Se mantuvo vigente, durante los períodos académicos del 2022, el acompañamiento de la </w:t>
      </w:r>
      <w:proofErr w:type="gramStart"/>
      <w:r w:rsidR="00035D74">
        <w:rPr>
          <w:sz w:val="24"/>
          <w:szCs w:val="24"/>
        </w:rPr>
        <w:t>J</w:t>
      </w:r>
      <w:r>
        <w:rPr>
          <w:sz w:val="24"/>
          <w:szCs w:val="24"/>
        </w:rPr>
        <w:t>efa</w:t>
      </w:r>
      <w:proofErr w:type="gramEnd"/>
      <w:r>
        <w:rPr>
          <w:sz w:val="24"/>
          <w:szCs w:val="24"/>
        </w:rPr>
        <w:t xml:space="preserve"> del Departamento de Lenguas </w:t>
      </w:r>
      <w:r w:rsidRPr="003A0120">
        <w:t>Extranjeras de la UArtes, Monserratt Mogrovejo, al Coordinador de Carrera de la Tecnología en Sonido y Acústica del ITAE, Santiago Arroyo, con el objetivo de implementar el módulo de inglés en nuestra Carrera para que</w:t>
      </w:r>
      <w:r>
        <w:t xml:space="preserve"> los alumnos tengan la facilidad de cumplir con el requisito de suficiencia A2 y con ello ingresar al proceso de titulación. </w:t>
      </w:r>
    </w:p>
    <w:p w14:paraId="22C3224B" w14:textId="77777777" w:rsidR="001A6E20" w:rsidRDefault="001A6E20" w:rsidP="00153A14">
      <w:pPr>
        <w:spacing w:line="360" w:lineRule="auto"/>
        <w:ind w:left="644" w:right="718"/>
        <w:jc w:val="both"/>
        <w:rPr>
          <w:color w:val="000000"/>
          <w:sz w:val="24"/>
          <w:szCs w:val="24"/>
        </w:rPr>
      </w:pPr>
    </w:p>
    <w:p w14:paraId="3307501E" w14:textId="77777777" w:rsidR="001A6E20" w:rsidRDefault="001A6E20" w:rsidP="004811BC">
      <w:pPr>
        <w:spacing w:line="360" w:lineRule="auto"/>
        <w:ind w:left="644" w:right="282"/>
        <w:jc w:val="both"/>
      </w:pPr>
      <w:r>
        <w:rPr>
          <w:color w:val="000000"/>
          <w:sz w:val="24"/>
          <w:szCs w:val="24"/>
        </w:rPr>
        <w:t xml:space="preserve">La Coordinación de Carrera de la Tecnología en Sonido y Acústica, realizó la planificación respectiva para que los horarios de los cursos de Módulo de Inglés se mantengan en un horario acorde a la jornada de estudio en ITAE y la planificación realizada por la </w:t>
      </w:r>
      <w:proofErr w:type="gramStart"/>
      <w:r w:rsidR="00035D74">
        <w:rPr>
          <w:color w:val="000000"/>
          <w:sz w:val="24"/>
          <w:szCs w:val="24"/>
        </w:rPr>
        <w:t>J</w:t>
      </w:r>
      <w:r>
        <w:rPr>
          <w:color w:val="000000"/>
          <w:sz w:val="24"/>
          <w:szCs w:val="24"/>
        </w:rPr>
        <w:t>efa</w:t>
      </w:r>
      <w:proofErr w:type="gramEnd"/>
      <w:r>
        <w:rPr>
          <w:color w:val="000000"/>
          <w:sz w:val="24"/>
          <w:szCs w:val="24"/>
        </w:rPr>
        <w:t xml:space="preserve"> del </w:t>
      </w:r>
      <w:r>
        <w:rPr>
          <w:sz w:val="24"/>
          <w:szCs w:val="24"/>
        </w:rPr>
        <w:t xml:space="preserve">Departamento de Lenguas </w:t>
      </w:r>
      <w:r w:rsidRPr="003A0120">
        <w:t>Extranjeras de la UArtes</w:t>
      </w:r>
      <w:r>
        <w:t>.</w:t>
      </w:r>
    </w:p>
    <w:p w14:paraId="3A996391" w14:textId="77777777" w:rsidR="001A6E20" w:rsidRDefault="001A6E20" w:rsidP="00153A14">
      <w:pPr>
        <w:spacing w:line="360" w:lineRule="auto"/>
        <w:ind w:left="644" w:right="718"/>
        <w:jc w:val="both"/>
      </w:pPr>
    </w:p>
    <w:p w14:paraId="298D9542" w14:textId="77777777" w:rsidR="001A6E20" w:rsidRDefault="001A6E20" w:rsidP="00153A14">
      <w:pPr>
        <w:spacing w:line="360" w:lineRule="auto"/>
        <w:ind w:left="644" w:right="718"/>
        <w:jc w:val="both"/>
        <w:rPr>
          <w:color w:val="000000"/>
          <w:sz w:val="24"/>
          <w:szCs w:val="24"/>
        </w:rPr>
      </w:pPr>
    </w:p>
    <w:p w14:paraId="37A3C7D0" w14:textId="77777777" w:rsidR="001A6E20" w:rsidRDefault="001A6E20" w:rsidP="00153A14">
      <w:pPr>
        <w:spacing w:line="360" w:lineRule="auto"/>
        <w:ind w:left="644" w:right="718"/>
        <w:jc w:val="both"/>
        <w:rPr>
          <w:color w:val="000000"/>
          <w:sz w:val="24"/>
          <w:szCs w:val="24"/>
        </w:rPr>
      </w:pPr>
    </w:p>
    <w:p w14:paraId="2135514E" w14:textId="77777777" w:rsidR="001A6E20" w:rsidRDefault="001A6E20" w:rsidP="004811BC">
      <w:pPr>
        <w:spacing w:line="360" w:lineRule="auto"/>
        <w:ind w:left="644" w:right="282"/>
        <w:jc w:val="both"/>
        <w:rPr>
          <w:color w:val="000000"/>
          <w:sz w:val="24"/>
          <w:szCs w:val="24"/>
        </w:rPr>
      </w:pPr>
      <w:r>
        <w:rPr>
          <w:color w:val="000000"/>
          <w:sz w:val="24"/>
          <w:szCs w:val="24"/>
        </w:rPr>
        <w:t xml:space="preserve">En el año 2022, en el semestre A2022 se abrieron en total 3 módulos de inglés, ING-1, ING-2 e ING-3. Los estudiantes del ING-3 obtuvieron la suficiencia A2 una vez aprobado este módulo. </w:t>
      </w:r>
    </w:p>
    <w:p w14:paraId="157CCF8A" w14:textId="77777777" w:rsidR="001A6E20" w:rsidRDefault="001A6E20" w:rsidP="004811BC">
      <w:pPr>
        <w:spacing w:line="360" w:lineRule="auto"/>
        <w:ind w:left="644" w:right="282"/>
        <w:jc w:val="both"/>
        <w:rPr>
          <w:color w:val="000000"/>
          <w:sz w:val="24"/>
          <w:szCs w:val="24"/>
        </w:rPr>
      </w:pPr>
      <w:r>
        <w:rPr>
          <w:color w:val="000000"/>
          <w:sz w:val="24"/>
          <w:szCs w:val="24"/>
        </w:rPr>
        <w:t xml:space="preserve">Para el Semestre B-2022, los módulos ING-1 e ING-2 permanecieron abiertos, añadiendo un paralelo al módulo ING-1, esto posibilitó a los estudiantes de ITAE, su avance en la obtención de la suficiencia A2 de segunda lengua. </w:t>
      </w:r>
    </w:p>
    <w:p w14:paraId="7032AF6E" w14:textId="77777777" w:rsidR="00CC6CA5" w:rsidRDefault="00CC6CA5" w:rsidP="00153A14">
      <w:pPr>
        <w:spacing w:line="360" w:lineRule="auto"/>
        <w:ind w:left="644" w:right="718"/>
        <w:jc w:val="both"/>
        <w:rPr>
          <w:color w:val="000000"/>
          <w:sz w:val="24"/>
          <w:szCs w:val="24"/>
        </w:rPr>
      </w:pPr>
    </w:p>
    <w:p w14:paraId="6381080B" w14:textId="77777777" w:rsidR="00CC6CA5" w:rsidRDefault="00CC6CA5" w:rsidP="00CC6CA5">
      <w:pPr>
        <w:pStyle w:val="Ttulo2"/>
        <w:numPr>
          <w:ilvl w:val="1"/>
          <w:numId w:val="15"/>
        </w:numPr>
      </w:pPr>
      <w:bookmarkStart w:id="66" w:name="_Toc135294946"/>
      <w:r>
        <w:t>Particularidades 2022</w:t>
      </w:r>
      <w:bookmarkEnd w:id="66"/>
    </w:p>
    <w:p w14:paraId="681E7C37" w14:textId="77777777" w:rsidR="00CC6CA5" w:rsidRDefault="00CC6CA5" w:rsidP="00CC6CA5">
      <w:pPr>
        <w:pStyle w:val="Ttulo2"/>
        <w:numPr>
          <w:ilvl w:val="2"/>
          <w:numId w:val="15"/>
        </w:numPr>
      </w:pPr>
      <w:bookmarkStart w:id="67" w:name="_Toc135294947"/>
      <w:r>
        <w:t>Consolidación de Equipo Académico</w:t>
      </w:r>
      <w:bookmarkEnd w:id="67"/>
    </w:p>
    <w:p w14:paraId="74902B3C" w14:textId="77777777" w:rsidR="00CC6CA5" w:rsidRDefault="00CC6CA5" w:rsidP="00153A14">
      <w:pPr>
        <w:spacing w:line="360" w:lineRule="auto"/>
        <w:ind w:left="644" w:right="718"/>
        <w:jc w:val="both"/>
        <w:rPr>
          <w:color w:val="000000"/>
          <w:sz w:val="24"/>
          <w:szCs w:val="24"/>
        </w:rPr>
      </w:pPr>
    </w:p>
    <w:p w14:paraId="59D79428" w14:textId="77777777" w:rsidR="00CC6CA5" w:rsidRDefault="00CC6CA5" w:rsidP="004811BC">
      <w:pPr>
        <w:spacing w:line="360" w:lineRule="auto"/>
        <w:ind w:left="644" w:right="282"/>
        <w:jc w:val="both"/>
        <w:rPr>
          <w:color w:val="000000"/>
          <w:sz w:val="24"/>
          <w:szCs w:val="24"/>
        </w:rPr>
      </w:pPr>
      <w:r>
        <w:rPr>
          <w:color w:val="000000"/>
          <w:sz w:val="24"/>
          <w:szCs w:val="24"/>
        </w:rPr>
        <w:t>Se detallan las actividades y acciones de acompañamiento en los distintos escenarios de desarrollo académico del ITAE, en concordancia con el Estatuto Institucional vigente, validado por el Consejo de Educación Superior mediante documento RPC-SO-14-No.376-2021, de fecha 30 de junio de 2021.</w:t>
      </w:r>
    </w:p>
    <w:p w14:paraId="3E5BAA02" w14:textId="77777777" w:rsidR="00CC6CA5" w:rsidRDefault="00CC6CA5" w:rsidP="004811BC">
      <w:pPr>
        <w:spacing w:line="360" w:lineRule="auto"/>
        <w:ind w:left="644" w:right="282"/>
        <w:jc w:val="both"/>
        <w:rPr>
          <w:color w:val="000000"/>
          <w:sz w:val="24"/>
          <w:szCs w:val="24"/>
        </w:rPr>
      </w:pPr>
    </w:p>
    <w:p w14:paraId="5D95E2A5" w14:textId="77777777" w:rsidR="00CC6CA5" w:rsidRDefault="00CC6CA5" w:rsidP="004811BC">
      <w:pPr>
        <w:spacing w:line="360" w:lineRule="auto"/>
        <w:ind w:left="644" w:right="282"/>
        <w:jc w:val="both"/>
        <w:rPr>
          <w:color w:val="000000"/>
          <w:sz w:val="24"/>
          <w:szCs w:val="24"/>
        </w:rPr>
      </w:pPr>
      <w:r>
        <w:rPr>
          <w:color w:val="000000"/>
          <w:sz w:val="24"/>
          <w:szCs w:val="24"/>
        </w:rPr>
        <w:t>La estructura académica se mantiene de la siguiente forma:</w:t>
      </w:r>
    </w:p>
    <w:p w14:paraId="5A24BE90" w14:textId="77777777" w:rsidR="00CC6CA5" w:rsidRPr="00CC6CA5" w:rsidRDefault="00CC6CA5" w:rsidP="004811BC">
      <w:pPr>
        <w:pStyle w:val="Prrafodelista"/>
        <w:numPr>
          <w:ilvl w:val="0"/>
          <w:numId w:val="14"/>
        </w:numPr>
        <w:spacing w:line="360" w:lineRule="auto"/>
        <w:ind w:right="282"/>
        <w:jc w:val="both"/>
        <w:rPr>
          <w:color w:val="000000"/>
          <w:sz w:val="28"/>
          <w:szCs w:val="28"/>
        </w:rPr>
      </w:pPr>
      <w:r w:rsidRPr="00CC6CA5">
        <w:rPr>
          <w:sz w:val="24"/>
          <w:szCs w:val="24"/>
        </w:rPr>
        <w:t>Lic. Luis Felipe Frías Serrano, MGS – Coordinador Académico y encargado del Vicerrectorado</w:t>
      </w:r>
      <w:r>
        <w:rPr>
          <w:sz w:val="24"/>
          <w:szCs w:val="24"/>
        </w:rPr>
        <w:t>.</w:t>
      </w:r>
    </w:p>
    <w:p w14:paraId="4EAF865C" w14:textId="77777777" w:rsidR="00CC6CA5" w:rsidRPr="00CC6CA5" w:rsidRDefault="00CC6CA5" w:rsidP="004811BC">
      <w:pPr>
        <w:pStyle w:val="Prrafodelista"/>
        <w:numPr>
          <w:ilvl w:val="0"/>
          <w:numId w:val="14"/>
        </w:numPr>
        <w:spacing w:line="360" w:lineRule="auto"/>
        <w:ind w:right="282"/>
        <w:jc w:val="both"/>
        <w:rPr>
          <w:sz w:val="24"/>
          <w:szCs w:val="24"/>
        </w:rPr>
      </w:pPr>
      <w:r w:rsidRPr="00CC6CA5">
        <w:rPr>
          <w:sz w:val="24"/>
          <w:szCs w:val="24"/>
        </w:rPr>
        <w:t>Ing. Jorge Santiago Arroyo Chuquín, MGS – Coordinador de Carrera de Tecnología en Sonido y Acústica.</w:t>
      </w:r>
    </w:p>
    <w:p w14:paraId="3EC24E6A" w14:textId="77777777" w:rsidR="00CC6CA5" w:rsidRPr="00CC6CA5" w:rsidRDefault="00CC6CA5" w:rsidP="004811BC">
      <w:pPr>
        <w:pStyle w:val="Prrafodelista"/>
        <w:numPr>
          <w:ilvl w:val="0"/>
          <w:numId w:val="14"/>
        </w:numPr>
        <w:spacing w:line="360" w:lineRule="auto"/>
        <w:ind w:right="282"/>
        <w:jc w:val="both"/>
        <w:rPr>
          <w:sz w:val="24"/>
          <w:szCs w:val="24"/>
        </w:rPr>
      </w:pPr>
      <w:r w:rsidRPr="00CC6CA5">
        <w:rPr>
          <w:sz w:val="24"/>
          <w:szCs w:val="24"/>
        </w:rPr>
        <w:t>Ing. Cristhian Daniel Espín Ipiales, MGS – Coordinador de Vinculación con la Sociedad.</w:t>
      </w:r>
    </w:p>
    <w:p w14:paraId="3F470DED" w14:textId="77777777" w:rsidR="00CC6CA5" w:rsidRPr="00CC6CA5" w:rsidRDefault="00CC6CA5" w:rsidP="004811BC">
      <w:pPr>
        <w:pStyle w:val="Prrafodelista"/>
        <w:numPr>
          <w:ilvl w:val="0"/>
          <w:numId w:val="14"/>
        </w:numPr>
        <w:spacing w:line="360" w:lineRule="auto"/>
        <w:ind w:right="282"/>
        <w:jc w:val="both"/>
        <w:rPr>
          <w:sz w:val="24"/>
          <w:szCs w:val="24"/>
        </w:rPr>
      </w:pPr>
      <w:r w:rsidRPr="00CC6CA5">
        <w:rPr>
          <w:sz w:val="24"/>
          <w:szCs w:val="24"/>
        </w:rPr>
        <w:t>Ing. Danny Vladimir Leiva Minango – Coordinador de Investigación, Desarrollo Tecnológico e Innovación</w:t>
      </w:r>
      <w:r w:rsidR="00895F38">
        <w:rPr>
          <w:sz w:val="24"/>
          <w:szCs w:val="24"/>
        </w:rPr>
        <w:t>.</w:t>
      </w:r>
    </w:p>
    <w:p w14:paraId="23EE19A3" w14:textId="77777777" w:rsidR="00CC6CA5" w:rsidRPr="00CC6CA5" w:rsidRDefault="00CC6CA5" w:rsidP="004811BC">
      <w:pPr>
        <w:pStyle w:val="Prrafodelista"/>
        <w:numPr>
          <w:ilvl w:val="0"/>
          <w:numId w:val="14"/>
        </w:numPr>
        <w:spacing w:line="360" w:lineRule="auto"/>
        <w:ind w:right="282"/>
        <w:jc w:val="both"/>
        <w:rPr>
          <w:sz w:val="24"/>
          <w:szCs w:val="24"/>
        </w:rPr>
      </w:pPr>
      <w:r w:rsidRPr="00CC6CA5">
        <w:rPr>
          <w:sz w:val="24"/>
          <w:szCs w:val="24"/>
        </w:rPr>
        <w:t xml:space="preserve">Lic. Camilo Ernesto Palma Villegas – </w:t>
      </w:r>
      <w:proofErr w:type="gramStart"/>
      <w:r w:rsidRPr="00CC6CA5">
        <w:rPr>
          <w:sz w:val="24"/>
          <w:szCs w:val="24"/>
        </w:rPr>
        <w:t>Director</w:t>
      </w:r>
      <w:proofErr w:type="gramEnd"/>
      <w:r w:rsidRPr="00CC6CA5">
        <w:rPr>
          <w:sz w:val="24"/>
          <w:szCs w:val="24"/>
        </w:rPr>
        <w:t xml:space="preserve"> de Prácticas Profesionales</w:t>
      </w:r>
      <w:r w:rsidR="00895F38">
        <w:rPr>
          <w:sz w:val="24"/>
          <w:szCs w:val="24"/>
        </w:rPr>
        <w:t>.</w:t>
      </w:r>
    </w:p>
    <w:p w14:paraId="005A4235" w14:textId="15687DAB" w:rsidR="00CC6CA5" w:rsidRPr="00CC6CA5" w:rsidRDefault="00CC6CA5" w:rsidP="004811BC">
      <w:pPr>
        <w:pStyle w:val="Prrafodelista"/>
        <w:numPr>
          <w:ilvl w:val="0"/>
          <w:numId w:val="14"/>
        </w:numPr>
        <w:spacing w:line="360" w:lineRule="auto"/>
        <w:ind w:right="282"/>
        <w:jc w:val="both"/>
        <w:rPr>
          <w:sz w:val="24"/>
          <w:szCs w:val="24"/>
        </w:rPr>
      </w:pPr>
      <w:r w:rsidRPr="00CC6CA5">
        <w:rPr>
          <w:sz w:val="24"/>
          <w:szCs w:val="24"/>
        </w:rPr>
        <w:t>Lic. Segundo Mauricio Sani Buenaño, MG</w:t>
      </w:r>
      <w:r w:rsidR="00973822">
        <w:rPr>
          <w:sz w:val="24"/>
          <w:szCs w:val="24"/>
        </w:rPr>
        <w:t>S</w:t>
      </w:r>
      <w:r w:rsidRPr="00CC6CA5">
        <w:rPr>
          <w:sz w:val="24"/>
          <w:szCs w:val="24"/>
        </w:rPr>
        <w:t xml:space="preserve">. – </w:t>
      </w:r>
      <w:proofErr w:type="gramStart"/>
      <w:r w:rsidRPr="00CC6CA5">
        <w:rPr>
          <w:sz w:val="24"/>
          <w:szCs w:val="24"/>
        </w:rPr>
        <w:t>Director</w:t>
      </w:r>
      <w:proofErr w:type="gramEnd"/>
      <w:r w:rsidRPr="00CC6CA5">
        <w:rPr>
          <w:sz w:val="24"/>
          <w:szCs w:val="24"/>
        </w:rPr>
        <w:t xml:space="preserve"> de Unidad de Integración Curricular</w:t>
      </w:r>
      <w:r w:rsidR="00895F38">
        <w:rPr>
          <w:sz w:val="24"/>
          <w:szCs w:val="24"/>
        </w:rPr>
        <w:t>.</w:t>
      </w:r>
    </w:p>
    <w:p w14:paraId="21AAA361" w14:textId="77777777" w:rsidR="00CC6CA5" w:rsidRPr="00CC6CA5" w:rsidRDefault="00CC6CA5" w:rsidP="004811BC">
      <w:pPr>
        <w:pStyle w:val="Prrafodelista"/>
        <w:numPr>
          <w:ilvl w:val="0"/>
          <w:numId w:val="14"/>
        </w:numPr>
        <w:spacing w:line="360" w:lineRule="auto"/>
        <w:ind w:right="282"/>
        <w:jc w:val="both"/>
        <w:rPr>
          <w:sz w:val="24"/>
          <w:szCs w:val="24"/>
        </w:rPr>
      </w:pPr>
      <w:r w:rsidRPr="00CC6CA5">
        <w:rPr>
          <w:sz w:val="24"/>
          <w:szCs w:val="24"/>
        </w:rPr>
        <w:t xml:space="preserve">Ing. Cristian Andrés Aguirre Coba – </w:t>
      </w:r>
      <w:proofErr w:type="gramStart"/>
      <w:r w:rsidRPr="00CC6CA5">
        <w:rPr>
          <w:sz w:val="24"/>
          <w:szCs w:val="24"/>
        </w:rPr>
        <w:t>Director</w:t>
      </w:r>
      <w:proofErr w:type="gramEnd"/>
      <w:r w:rsidRPr="00CC6CA5">
        <w:rPr>
          <w:sz w:val="24"/>
          <w:szCs w:val="24"/>
        </w:rPr>
        <w:t xml:space="preserve"> de Investigación</w:t>
      </w:r>
      <w:r w:rsidR="00895F38">
        <w:rPr>
          <w:sz w:val="24"/>
          <w:szCs w:val="24"/>
        </w:rPr>
        <w:t>.</w:t>
      </w:r>
    </w:p>
    <w:p w14:paraId="2A4A7597" w14:textId="792CF8F8" w:rsidR="00CC6CA5" w:rsidRPr="00CC6CA5" w:rsidRDefault="00CC6CA5" w:rsidP="004811BC">
      <w:pPr>
        <w:pStyle w:val="Prrafodelista"/>
        <w:numPr>
          <w:ilvl w:val="0"/>
          <w:numId w:val="14"/>
        </w:numPr>
        <w:spacing w:line="360" w:lineRule="auto"/>
        <w:ind w:right="282"/>
        <w:jc w:val="both"/>
        <w:rPr>
          <w:sz w:val="24"/>
          <w:szCs w:val="24"/>
        </w:rPr>
      </w:pPr>
      <w:r w:rsidRPr="00CC6CA5">
        <w:rPr>
          <w:sz w:val="24"/>
          <w:szCs w:val="24"/>
        </w:rPr>
        <w:t>Tec. Gustavo Ernesto Ortiz González</w:t>
      </w:r>
      <w:r w:rsidR="004811BC">
        <w:rPr>
          <w:sz w:val="24"/>
          <w:szCs w:val="24"/>
        </w:rPr>
        <w:t xml:space="preserve"> </w:t>
      </w:r>
      <w:r w:rsidRPr="00CC6CA5">
        <w:rPr>
          <w:sz w:val="24"/>
          <w:szCs w:val="24"/>
        </w:rPr>
        <w:t>–</w:t>
      </w:r>
      <w:r w:rsidR="004811BC">
        <w:rPr>
          <w:sz w:val="24"/>
          <w:szCs w:val="24"/>
        </w:rPr>
        <w:t xml:space="preserve"> </w:t>
      </w:r>
      <w:proofErr w:type="gramStart"/>
      <w:r w:rsidRPr="00CC6CA5">
        <w:rPr>
          <w:sz w:val="24"/>
          <w:szCs w:val="24"/>
        </w:rPr>
        <w:t>Jefe</w:t>
      </w:r>
      <w:proofErr w:type="gramEnd"/>
      <w:r w:rsidRPr="00CC6CA5">
        <w:rPr>
          <w:sz w:val="24"/>
          <w:szCs w:val="24"/>
        </w:rPr>
        <w:t xml:space="preserve"> de Estudio de Grabación y Equipamiento.</w:t>
      </w:r>
    </w:p>
    <w:p w14:paraId="058DF04F" w14:textId="4BACA989" w:rsidR="00CC6CA5" w:rsidRPr="00CC6CA5" w:rsidRDefault="00CC6CA5" w:rsidP="004811BC">
      <w:pPr>
        <w:pStyle w:val="Prrafodelista"/>
        <w:numPr>
          <w:ilvl w:val="0"/>
          <w:numId w:val="14"/>
        </w:numPr>
        <w:spacing w:line="360" w:lineRule="auto"/>
        <w:ind w:right="282"/>
        <w:jc w:val="both"/>
        <w:rPr>
          <w:sz w:val="24"/>
          <w:szCs w:val="24"/>
        </w:rPr>
      </w:pPr>
      <w:r w:rsidRPr="00CC6CA5">
        <w:rPr>
          <w:sz w:val="24"/>
          <w:szCs w:val="24"/>
        </w:rPr>
        <w:t xml:space="preserve">Ing. Valeria Natacha Villarreal </w:t>
      </w:r>
      <w:proofErr w:type="spellStart"/>
      <w:r w:rsidRPr="00CC6CA5">
        <w:rPr>
          <w:sz w:val="24"/>
          <w:szCs w:val="24"/>
        </w:rPr>
        <w:t>Villarreal</w:t>
      </w:r>
      <w:proofErr w:type="spellEnd"/>
      <w:r w:rsidRPr="00CC6CA5">
        <w:rPr>
          <w:sz w:val="24"/>
          <w:szCs w:val="24"/>
        </w:rPr>
        <w:t xml:space="preserve">, MGS </w:t>
      </w:r>
      <w:r w:rsidR="004811BC">
        <w:rPr>
          <w:sz w:val="24"/>
          <w:szCs w:val="24"/>
        </w:rPr>
        <w:t xml:space="preserve">- </w:t>
      </w:r>
      <w:proofErr w:type="gramStart"/>
      <w:r w:rsidRPr="00CC6CA5">
        <w:rPr>
          <w:sz w:val="24"/>
          <w:szCs w:val="24"/>
        </w:rPr>
        <w:t>Directora</w:t>
      </w:r>
      <w:proofErr w:type="gramEnd"/>
      <w:r w:rsidRPr="00CC6CA5">
        <w:rPr>
          <w:sz w:val="24"/>
          <w:szCs w:val="24"/>
        </w:rPr>
        <w:t xml:space="preserve"> de Educación Continua</w:t>
      </w:r>
      <w:r w:rsidR="00895F38">
        <w:rPr>
          <w:sz w:val="24"/>
          <w:szCs w:val="24"/>
        </w:rPr>
        <w:t>.</w:t>
      </w:r>
    </w:p>
    <w:p w14:paraId="3148C0FF" w14:textId="77777777" w:rsidR="00CC6CA5" w:rsidRDefault="00CC6CA5" w:rsidP="004811BC">
      <w:pPr>
        <w:pStyle w:val="Prrafodelista"/>
        <w:numPr>
          <w:ilvl w:val="0"/>
          <w:numId w:val="14"/>
        </w:numPr>
        <w:spacing w:line="360" w:lineRule="auto"/>
        <w:ind w:right="282"/>
        <w:jc w:val="both"/>
        <w:rPr>
          <w:sz w:val="24"/>
          <w:szCs w:val="24"/>
        </w:rPr>
      </w:pPr>
      <w:r w:rsidRPr="00CC6CA5">
        <w:rPr>
          <w:sz w:val="24"/>
          <w:szCs w:val="24"/>
        </w:rPr>
        <w:t xml:space="preserve">Lic. Celso Daniel Jiménez Carrera – </w:t>
      </w:r>
      <w:proofErr w:type="gramStart"/>
      <w:r w:rsidRPr="00CC6CA5">
        <w:rPr>
          <w:sz w:val="24"/>
          <w:szCs w:val="24"/>
        </w:rPr>
        <w:t>Jefe</w:t>
      </w:r>
      <w:proofErr w:type="gramEnd"/>
      <w:r w:rsidRPr="00CC6CA5">
        <w:rPr>
          <w:sz w:val="24"/>
          <w:szCs w:val="24"/>
        </w:rPr>
        <w:t xml:space="preserve"> de Club de Estudio</w:t>
      </w:r>
      <w:r w:rsidR="00895F38">
        <w:rPr>
          <w:sz w:val="24"/>
          <w:szCs w:val="24"/>
        </w:rPr>
        <w:t>.</w:t>
      </w:r>
    </w:p>
    <w:p w14:paraId="4F20B640" w14:textId="77777777" w:rsidR="0080137C" w:rsidRPr="00CC6CA5" w:rsidRDefault="0080137C" w:rsidP="0080137C">
      <w:pPr>
        <w:pStyle w:val="Prrafodelista"/>
        <w:spacing w:line="360" w:lineRule="auto"/>
        <w:ind w:left="1004" w:right="718" w:firstLine="0"/>
        <w:jc w:val="both"/>
        <w:rPr>
          <w:sz w:val="24"/>
          <w:szCs w:val="24"/>
        </w:rPr>
      </w:pPr>
    </w:p>
    <w:p w14:paraId="34FC9742" w14:textId="77777777" w:rsidR="003E340E" w:rsidRDefault="003E340E" w:rsidP="00CC3C83">
      <w:pPr>
        <w:pStyle w:val="Ttulo2"/>
        <w:numPr>
          <w:ilvl w:val="2"/>
          <w:numId w:val="15"/>
        </w:numPr>
      </w:pPr>
      <w:bookmarkStart w:id="68" w:name="_Toc135294948"/>
      <w:r>
        <w:t>Consolidación de Equipo Académico</w:t>
      </w:r>
      <w:bookmarkEnd w:id="68"/>
    </w:p>
    <w:p w14:paraId="594388EE" w14:textId="77777777" w:rsidR="003E340E" w:rsidRDefault="003E340E" w:rsidP="003E340E">
      <w:pPr>
        <w:spacing w:line="360" w:lineRule="auto"/>
        <w:ind w:left="644" w:right="718"/>
        <w:jc w:val="both"/>
        <w:rPr>
          <w:color w:val="000000"/>
          <w:sz w:val="24"/>
          <w:szCs w:val="24"/>
        </w:rPr>
      </w:pPr>
    </w:p>
    <w:p w14:paraId="0EE8F705" w14:textId="77777777" w:rsidR="00CC3C83" w:rsidRPr="00CC3C83" w:rsidRDefault="00CC3C83" w:rsidP="004811BC">
      <w:pPr>
        <w:pStyle w:val="Prrafodelista"/>
        <w:numPr>
          <w:ilvl w:val="0"/>
          <w:numId w:val="14"/>
        </w:numPr>
        <w:spacing w:line="360" w:lineRule="auto"/>
        <w:ind w:right="282"/>
        <w:jc w:val="both"/>
        <w:rPr>
          <w:color w:val="000000"/>
          <w:sz w:val="28"/>
          <w:szCs w:val="28"/>
        </w:rPr>
      </w:pPr>
      <w:r>
        <w:rPr>
          <w:sz w:val="24"/>
          <w:szCs w:val="24"/>
        </w:rPr>
        <w:t xml:space="preserve">Actualización de la estructura académica del ITAE. </w:t>
      </w:r>
    </w:p>
    <w:p w14:paraId="1A592527" w14:textId="77777777" w:rsidR="00CC3C83" w:rsidRPr="00CC3C83" w:rsidRDefault="00CC3C83" w:rsidP="004811BC">
      <w:pPr>
        <w:pStyle w:val="Prrafodelista"/>
        <w:numPr>
          <w:ilvl w:val="0"/>
          <w:numId w:val="14"/>
        </w:numPr>
        <w:spacing w:line="360" w:lineRule="auto"/>
        <w:ind w:right="282"/>
        <w:jc w:val="both"/>
        <w:rPr>
          <w:color w:val="000000"/>
          <w:sz w:val="28"/>
          <w:szCs w:val="28"/>
        </w:rPr>
      </w:pPr>
      <w:r>
        <w:rPr>
          <w:sz w:val="24"/>
          <w:szCs w:val="24"/>
        </w:rPr>
        <w:t xml:space="preserve">Validación de actividades académicas de docentes para procesos de pago. </w:t>
      </w:r>
    </w:p>
    <w:p w14:paraId="68F314B2" w14:textId="77777777" w:rsidR="00CC3C83" w:rsidRPr="00CC3C83" w:rsidRDefault="00CC3C83" w:rsidP="004811BC">
      <w:pPr>
        <w:pStyle w:val="Prrafodelista"/>
        <w:numPr>
          <w:ilvl w:val="0"/>
          <w:numId w:val="14"/>
        </w:numPr>
        <w:spacing w:line="360" w:lineRule="auto"/>
        <w:ind w:right="282"/>
        <w:jc w:val="both"/>
        <w:rPr>
          <w:color w:val="000000"/>
          <w:sz w:val="28"/>
          <w:szCs w:val="28"/>
        </w:rPr>
      </w:pPr>
      <w:r>
        <w:rPr>
          <w:sz w:val="24"/>
          <w:szCs w:val="24"/>
        </w:rPr>
        <w:t>Revisión y aprobación de distributivo docente A2022 y B2022.</w:t>
      </w:r>
    </w:p>
    <w:p w14:paraId="506DCE19" w14:textId="77777777" w:rsidR="00CC3C83" w:rsidRPr="00CC3C83" w:rsidRDefault="00CC3C83" w:rsidP="004811BC">
      <w:pPr>
        <w:pStyle w:val="Prrafodelista"/>
        <w:numPr>
          <w:ilvl w:val="0"/>
          <w:numId w:val="14"/>
        </w:numPr>
        <w:spacing w:line="360" w:lineRule="auto"/>
        <w:ind w:right="282"/>
        <w:jc w:val="both"/>
        <w:rPr>
          <w:color w:val="000000"/>
          <w:sz w:val="28"/>
          <w:szCs w:val="28"/>
        </w:rPr>
      </w:pPr>
      <w:r>
        <w:rPr>
          <w:sz w:val="24"/>
          <w:szCs w:val="24"/>
        </w:rPr>
        <w:t xml:space="preserve">Revisión y aprobación de carga de actividades sustantivas de docentes. </w:t>
      </w:r>
    </w:p>
    <w:p w14:paraId="1F888254" w14:textId="77777777" w:rsidR="00CC3C83" w:rsidRPr="00D376BF" w:rsidRDefault="00CC3C83" w:rsidP="004811BC">
      <w:pPr>
        <w:pStyle w:val="Prrafodelista"/>
        <w:numPr>
          <w:ilvl w:val="0"/>
          <w:numId w:val="14"/>
        </w:numPr>
        <w:spacing w:line="360" w:lineRule="auto"/>
        <w:ind w:right="282"/>
        <w:jc w:val="both"/>
        <w:rPr>
          <w:color w:val="000000"/>
          <w:sz w:val="28"/>
          <w:szCs w:val="28"/>
        </w:rPr>
      </w:pPr>
      <w:r>
        <w:rPr>
          <w:sz w:val="24"/>
          <w:szCs w:val="24"/>
        </w:rPr>
        <w:t xml:space="preserve">Acompañamiento a proceso de compras de recursos tecnológicos desde la Universidad de las Artes. </w:t>
      </w:r>
    </w:p>
    <w:p w14:paraId="52FCA3E9" w14:textId="77777777" w:rsidR="00D376BF" w:rsidRPr="00D376BF" w:rsidRDefault="00D376BF" w:rsidP="004811BC">
      <w:pPr>
        <w:pStyle w:val="Prrafodelista"/>
        <w:numPr>
          <w:ilvl w:val="0"/>
          <w:numId w:val="14"/>
        </w:numPr>
        <w:spacing w:line="360" w:lineRule="auto"/>
        <w:ind w:right="282"/>
        <w:jc w:val="both"/>
        <w:rPr>
          <w:sz w:val="24"/>
          <w:szCs w:val="24"/>
        </w:rPr>
      </w:pPr>
      <w:r>
        <w:rPr>
          <w:sz w:val="24"/>
          <w:szCs w:val="24"/>
        </w:rPr>
        <w:t xml:space="preserve">Revisión y aprobación de Plan de Prácticas de Vinculación para el </w:t>
      </w:r>
      <w:r w:rsidRPr="00D376BF">
        <w:rPr>
          <w:sz w:val="24"/>
          <w:szCs w:val="24"/>
        </w:rPr>
        <w:t>período académico A2022 y B2022.</w:t>
      </w:r>
    </w:p>
    <w:p w14:paraId="412901DA" w14:textId="77777777" w:rsidR="00D376BF" w:rsidRPr="00D376BF" w:rsidRDefault="00D376BF" w:rsidP="004811BC">
      <w:pPr>
        <w:pStyle w:val="Prrafodelista"/>
        <w:numPr>
          <w:ilvl w:val="0"/>
          <w:numId w:val="14"/>
        </w:numPr>
        <w:spacing w:line="360" w:lineRule="auto"/>
        <w:ind w:right="282"/>
        <w:jc w:val="both"/>
        <w:rPr>
          <w:sz w:val="24"/>
          <w:szCs w:val="24"/>
        </w:rPr>
      </w:pPr>
      <w:r w:rsidRPr="00D376BF">
        <w:rPr>
          <w:sz w:val="24"/>
          <w:szCs w:val="24"/>
        </w:rPr>
        <w:t>Revisión y aprobación de Plan de Prácticas Profesionales para el período académico A2022 y B2022.</w:t>
      </w:r>
    </w:p>
    <w:p w14:paraId="5D38EAB9" w14:textId="77777777" w:rsidR="00D376BF" w:rsidRPr="00D376BF" w:rsidRDefault="00D376BF" w:rsidP="004811BC">
      <w:pPr>
        <w:pStyle w:val="Prrafodelista"/>
        <w:numPr>
          <w:ilvl w:val="0"/>
          <w:numId w:val="14"/>
        </w:numPr>
        <w:spacing w:line="360" w:lineRule="auto"/>
        <w:ind w:right="282"/>
        <w:jc w:val="both"/>
        <w:rPr>
          <w:sz w:val="24"/>
          <w:szCs w:val="24"/>
        </w:rPr>
      </w:pPr>
      <w:r w:rsidRPr="00D376BF">
        <w:rPr>
          <w:sz w:val="24"/>
          <w:szCs w:val="24"/>
        </w:rPr>
        <w:t>Revisión y aprobación de Protocolos para Unidad de Integración Curricular, incluyendo los formatos de gestión.</w:t>
      </w:r>
    </w:p>
    <w:p w14:paraId="6B91B5F0" w14:textId="77777777" w:rsidR="00D376BF" w:rsidRPr="00D376BF" w:rsidRDefault="00D376BF" w:rsidP="004811BC">
      <w:pPr>
        <w:pStyle w:val="Prrafodelista"/>
        <w:numPr>
          <w:ilvl w:val="0"/>
          <w:numId w:val="14"/>
        </w:numPr>
        <w:spacing w:line="360" w:lineRule="auto"/>
        <w:ind w:right="282"/>
        <w:jc w:val="both"/>
        <w:rPr>
          <w:sz w:val="24"/>
          <w:szCs w:val="24"/>
        </w:rPr>
      </w:pPr>
      <w:r w:rsidRPr="00D376BF">
        <w:rPr>
          <w:sz w:val="24"/>
          <w:szCs w:val="24"/>
        </w:rPr>
        <w:t>Revisión y validación de evidencias de Prácticas Profesionales, período académico A2022 y B2022.</w:t>
      </w:r>
    </w:p>
    <w:p w14:paraId="4FFDA642" w14:textId="178DBDFF" w:rsidR="00D376BF" w:rsidRPr="00A33665" w:rsidRDefault="00D376BF" w:rsidP="004811BC">
      <w:pPr>
        <w:pStyle w:val="Prrafodelista"/>
        <w:numPr>
          <w:ilvl w:val="0"/>
          <w:numId w:val="14"/>
        </w:numPr>
        <w:spacing w:line="360" w:lineRule="auto"/>
        <w:ind w:right="282"/>
        <w:jc w:val="both"/>
        <w:rPr>
          <w:sz w:val="24"/>
          <w:szCs w:val="24"/>
        </w:rPr>
      </w:pPr>
      <w:r w:rsidRPr="00A33665">
        <w:rPr>
          <w:sz w:val="24"/>
          <w:szCs w:val="24"/>
        </w:rPr>
        <w:t>Acompañamiento al proceso de conformación de</w:t>
      </w:r>
      <w:r w:rsidR="00A33665">
        <w:rPr>
          <w:sz w:val="24"/>
          <w:szCs w:val="24"/>
        </w:rPr>
        <w:t>l Organismo Evaluador de la Capacidad (O</w:t>
      </w:r>
      <w:r w:rsidRPr="00A33665">
        <w:rPr>
          <w:sz w:val="24"/>
          <w:szCs w:val="24"/>
        </w:rPr>
        <w:t>EC</w:t>
      </w:r>
      <w:r w:rsidR="00A33665">
        <w:rPr>
          <w:sz w:val="24"/>
          <w:szCs w:val="24"/>
        </w:rPr>
        <w:t>)</w:t>
      </w:r>
      <w:r w:rsidRPr="00A33665">
        <w:rPr>
          <w:sz w:val="24"/>
          <w:szCs w:val="24"/>
        </w:rPr>
        <w:t xml:space="preserve"> de ITAE, para dar continuidad al proceso de registro en el M</w:t>
      </w:r>
      <w:r w:rsidR="00A33665">
        <w:rPr>
          <w:sz w:val="24"/>
          <w:szCs w:val="24"/>
        </w:rPr>
        <w:t xml:space="preserve">inisterio de </w:t>
      </w:r>
      <w:r w:rsidRPr="00A33665">
        <w:rPr>
          <w:sz w:val="24"/>
          <w:szCs w:val="24"/>
        </w:rPr>
        <w:t>T</w:t>
      </w:r>
      <w:r w:rsidR="00A33665">
        <w:rPr>
          <w:sz w:val="24"/>
          <w:szCs w:val="24"/>
        </w:rPr>
        <w:t xml:space="preserve">rabajo, sin embargo, por el acuerdo de adscripción </w:t>
      </w:r>
      <w:r w:rsidR="005F44DC">
        <w:rPr>
          <w:sz w:val="24"/>
          <w:szCs w:val="24"/>
        </w:rPr>
        <w:t xml:space="preserve">con la Universidad de las Artes </w:t>
      </w:r>
      <w:r w:rsidR="00A33665">
        <w:rPr>
          <w:sz w:val="24"/>
          <w:szCs w:val="24"/>
        </w:rPr>
        <w:t>no se puede continuar con la gestión</w:t>
      </w:r>
      <w:r w:rsidRPr="00A33665">
        <w:rPr>
          <w:sz w:val="24"/>
          <w:szCs w:val="24"/>
        </w:rPr>
        <w:t>.</w:t>
      </w:r>
    </w:p>
    <w:p w14:paraId="50E0055F" w14:textId="1BAF556B" w:rsidR="00D376BF" w:rsidRPr="00D376BF" w:rsidRDefault="00D376BF" w:rsidP="004811BC">
      <w:pPr>
        <w:pStyle w:val="Prrafodelista"/>
        <w:numPr>
          <w:ilvl w:val="0"/>
          <w:numId w:val="14"/>
        </w:numPr>
        <w:spacing w:line="360" w:lineRule="auto"/>
        <w:ind w:right="282"/>
        <w:jc w:val="both"/>
        <w:rPr>
          <w:sz w:val="24"/>
          <w:szCs w:val="24"/>
        </w:rPr>
      </w:pPr>
      <w:r w:rsidRPr="00D376BF">
        <w:rPr>
          <w:sz w:val="24"/>
          <w:szCs w:val="24"/>
        </w:rPr>
        <w:t xml:space="preserve">Registro de evidencia en </w:t>
      </w:r>
      <w:r w:rsidR="00AB2DBA">
        <w:rPr>
          <w:sz w:val="24"/>
          <w:szCs w:val="24"/>
        </w:rPr>
        <w:t xml:space="preserve">la </w:t>
      </w:r>
      <w:r w:rsidRPr="00D376BF">
        <w:rPr>
          <w:sz w:val="24"/>
          <w:szCs w:val="24"/>
        </w:rPr>
        <w:t xml:space="preserve">Plataforma </w:t>
      </w:r>
      <w:r w:rsidR="00AB2DBA">
        <w:rPr>
          <w:sz w:val="24"/>
          <w:szCs w:val="24"/>
        </w:rPr>
        <w:t xml:space="preserve">de </w:t>
      </w:r>
      <w:r w:rsidRPr="00D376BF">
        <w:rPr>
          <w:sz w:val="24"/>
          <w:szCs w:val="24"/>
        </w:rPr>
        <w:t>P</w:t>
      </w:r>
      <w:r w:rsidR="00AB2DBA">
        <w:rPr>
          <w:sz w:val="24"/>
          <w:szCs w:val="24"/>
        </w:rPr>
        <w:t xml:space="preserve">resentación y Aprobación de Proyectos de Carreras y Programas de las Instituciones de Educación Superior del Ecuador </w:t>
      </w:r>
      <w:r w:rsidRPr="00D376BF">
        <w:rPr>
          <w:sz w:val="24"/>
          <w:szCs w:val="24"/>
        </w:rPr>
        <w:t>del C</w:t>
      </w:r>
      <w:r w:rsidR="00AB2DBA">
        <w:rPr>
          <w:sz w:val="24"/>
          <w:szCs w:val="24"/>
        </w:rPr>
        <w:t xml:space="preserve">onsejo de </w:t>
      </w:r>
      <w:r w:rsidRPr="00D376BF">
        <w:rPr>
          <w:sz w:val="24"/>
          <w:szCs w:val="24"/>
        </w:rPr>
        <w:t>E</w:t>
      </w:r>
      <w:r w:rsidR="00AB2DBA">
        <w:rPr>
          <w:sz w:val="24"/>
          <w:szCs w:val="24"/>
        </w:rPr>
        <w:t xml:space="preserve">ducación </w:t>
      </w:r>
      <w:r w:rsidRPr="00D376BF">
        <w:rPr>
          <w:sz w:val="24"/>
          <w:szCs w:val="24"/>
        </w:rPr>
        <w:t>S</w:t>
      </w:r>
      <w:r w:rsidR="00AB2DBA">
        <w:rPr>
          <w:sz w:val="24"/>
          <w:szCs w:val="24"/>
        </w:rPr>
        <w:t>uperior-CES</w:t>
      </w:r>
      <w:r w:rsidRPr="00D376BF">
        <w:rPr>
          <w:sz w:val="24"/>
          <w:szCs w:val="24"/>
        </w:rPr>
        <w:t xml:space="preserve"> de propuesta de Carrera de Diseño y Programación en Iluminación con nivel de Tecnólogo Superior – Pendiente de Validación.</w:t>
      </w:r>
    </w:p>
    <w:p w14:paraId="3D3AEDB8" w14:textId="0588A9DB" w:rsidR="00D376BF" w:rsidRPr="00D376BF" w:rsidRDefault="00D376BF" w:rsidP="004811BC">
      <w:pPr>
        <w:pStyle w:val="Prrafodelista"/>
        <w:numPr>
          <w:ilvl w:val="0"/>
          <w:numId w:val="14"/>
        </w:numPr>
        <w:spacing w:line="360" w:lineRule="auto"/>
        <w:ind w:right="282"/>
        <w:jc w:val="both"/>
        <w:rPr>
          <w:sz w:val="24"/>
          <w:szCs w:val="24"/>
        </w:rPr>
      </w:pPr>
      <w:r w:rsidRPr="00D376BF">
        <w:rPr>
          <w:sz w:val="24"/>
          <w:szCs w:val="24"/>
        </w:rPr>
        <w:t xml:space="preserve">Registro de evidencia en Plataforma </w:t>
      </w:r>
      <w:r w:rsidR="00AB2DBA">
        <w:rPr>
          <w:sz w:val="24"/>
          <w:szCs w:val="24"/>
        </w:rPr>
        <w:t xml:space="preserve">la </w:t>
      </w:r>
      <w:r w:rsidR="00AB2DBA" w:rsidRPr="00D376BF">
        <w:rPr>
          <w:sz w:val="24"/>
          <w:szCs w:val="24"/>
        </w:rPr>
        <w:t xml:space="preserve">Plataforma </w:t>
      </w:r>
      <w:r w:rsidR="00AB2DBA">
        <w:rPr>
          <w:sz w:val="24"/>
          <w:szCs w:val="24"/>
        </w:rPr>
        <w:t xml:space="preserve">de </w:t>
      </w:r>
      <w:r w:rsidR="00AB2DBA" w:rsidRPr="00D376BF">
        <w:rPr>
          <w:sz w:val="24"/>
          <w:szCs w:val="24"/>
        </w:rPr>
        <w:t>P</w:t>
      </w:r>
      <w:r w:rsidR="00AB2DBA">
        <w:rPr>
          <w:sz w:val="24"/>
          <w:szCs w:val="24"/>
        </w:rPr>
        <w:t xml:space="preserve">resentación y Aprobación de Proyectos de Carreras y Programas de las Instituciones de Educación Superior del Ecuador </w:t>
      </w:r>
      <w:r w:rsidR="00AB2DBA" w:rsidRPr="00D376BF">
        <w:rPr>
          <w:sz w:val="24"/>
          <w:szCs w:val="24"/>
        </w:rPr>
        <w:t>del C</w:t>
      </w:r>
      <w:r w:rsidR="00AB2DBA">
        <w:rPr>
          <w:sz w:val="24"/>
          <w:szCs w:val="24"/>
        </w:rPr>
        <w:t xml:space="preserve">onsejo de </w:t>
      </w:r>
      <w:r w:rsidR="00AB2DBA" w:rsidRPr="00D376BF">
        <w:rPr>
          <w:sz w:val="24"/>
          <w:szCs w:val="24"/>
        </w:rPr>
        <w:t>E</w:t>
      </w:r>
      <w:r w:rsidR="00AB2DBA">
        <w:rPr>
          <w:sz w:val="24"/>
          <w:szCs w:val="24"/>
        </w:rPr>
        <w:t xml:space="preserve">ducación </w:t>
      </w:r>
      <w:r w:rsidR="00AB2DBA" w:rsidRPr="00D376BF">
        <w:rPr>
          <w:sz w:val="24"/>
          <w:szCs w:val="24"/>
        </w:rPr>
        <w:t>S</w:t>
      </w:r>
      <w:r w:rsidR="00AB2DBA">
        <w:rPr>
          <w:sz w:val="24"/>
          <w:szCs w:val="24"/>
        </w:rPr>
        <w:t>uperior-CES</w:t>
      </w:r>
      <w:r w:rsidR="00AB2DBA" w:rsidRPr="00D376BF">
        <w:rPr>
          <w:sz w:val="24"/>
          <w:szCs w:val="24"/>
        </w:rPr>
        <w:t xml:space="preserve"> </w:t>
      </w:r>
      <w:r w:rsidRPr="00D376BF">
        <w:rPr>
          <w:sz w:val="24"/>
          <w:szCs w:val="24"/>
        </w:rPr>
        <w:t>de propuesta de Carrera de Producción y Realización Audiovisual con nivel de Tecnólogo Superior – Pendiente de Validación.</w:t>
      </w:r>
    </w:p>
    <w:p w14:paraId="18BE8E61" w14:textId="016FB752" w:rsidR="00D376BF" w:rsidRPr="00D376BF" w:rsidRDefault="00D376BF" w:rsidP="004811BC">
      <w:pPr>
        <w:pStyle w:val="Prrafodelista"/>
        <w:numPr>
          <w:ilvl w:val="0"/>
          <w:numId w:val="14"/>
        </w:numPr>
        <w:spacing w:line="360" w:lineRule="auto"/>
        <w:ind w:right="282"/>
        <w:jc w:val="both"/>
        <w:rPr>
          <w:sz w:val="24"/>
          <w:szCs w:val="24"/>
        </w:rPr>
      </w:pPr>
      <w:r w:rsidRPr="00D376BF">
        <w:rPr>
          <w:sz w:val="24"/>
          <w:szCs w:val="24"/>
        </w:rPr>
        <w:t xml:space="preserve">Revisión y validación de </w:t>
      </w:r>
      <w:r w:rsidR="005971DB">
        <w:rPr>
          <w:sz w:val="24"/>
          <w:szCs w:val="24"/>
        </w:rPr>
        <w:t xml:space="preserve">la </w:t>
      </w:r>
      <w:r w:rsidRPr="00D376BF">
        <w:rPr>
          <w:sz w:val="24"/>
          <w:szCs w:val="24"/>
        </w:rPr>
        <w:t>Matriz</w:t>
      </w:r>
      <w:r w:rsidR="005971DB">
        <w:rPr>
          <w:sz w:val="24"/>
          <w:szCs w:val="24"/>
        </w:rPr>
        <w:t xml:space="preserve"> del</w:t>
      </w:r>
      <w:r w:rsidRPr="00D376BF">
        <w:rPr>
          <w:sz w:val="24"/>
          <w:szCs w:val="24"/>
        </w:rPr>
        <w:t xml:space="preserve"> P</w:t>
      </w:r>
      <w:r w:rsidR="005971DB">
        <w:rPr>
          <w:sz w:val="24"/>
          <w:szCs w:val="24"/>
        </w:rPr>
        <w:t xml:space="preserve">lan </w:t>
      </w:r>
      <w:r w:rsidRPr="00D376BF">
        <w:rPr>
          <w:sz w:val="24"/>
          <w:szCs w:val="24"/>
        </w:rPr>
        <w:t>O</w:t>
      </w:r>
      <w:r w:rsidR="005971DB">
        <w:rPr>
          <w:sz w:val="24"/>
          <w:szCs w:val="24"/>
        </w:rPr>
        <w:t xml:space="preserve">perativo </w:t>
      </w:r>
      <w:r w:rsidRPr="00D376BF">
        <w:rPr>
          <w:sz w:val="24"/>
          <w:szCs w:val="24"/>
        </w:rPr>
        <w:t>A</w:t>
      </w:r>
      <w:r w:rsidR="005971DB">
        <w:rPr>
          <w:sz w:val="24"/>
          <w:szCs w:val="24"/>
        </w:rPr>
        <w:t>nual</w:t>
      </w:r>
      <w:r w:rsidRPr="00D376BF">
        <w:rPr>
          <w:sz w:val="24"/>
          <w:szCs w:val="24"/>
        </w:rPr>
        <w:t xml:space="preserve"> para la gestión de compra de recursos tecnológicos desde la Universidad de las Artes.</w:t>
      </w:r>
    </w:p>
    <w:p w14:paraId="6168CD3E" w14:textId="77777777" w:rsidR="00D376BF" w:rsidRPr="007E6CD1" w:rsidRDefault="00D376BF" w:rsidP="004811BC">
      <w:pPr>
        <w:pStyle w:val="Prrafodelista"/>
        <w:numPr>
          <w:ilvl w:val="0"/>
          <w:numId w:val="14"/>
        </w:numPr>
        <w:spacing w:line="360" w:lineRule="auto"/>
        <w:ind w:right="282"/>
        <w:jc w:val="both"/>
        <w:rPr>
          <w:sz w:val="24"/>
          <w:szCs w:val="24"/>
        </w:rPr>
      </w:pPr>
      <w:r w:rsidRPr="007E6CD1">
        <w:rPr>
          <w:sz w:val="24"/>
          <w:szCs w:val="24"/>
        </w:rPr>
        <w:lastRenderedPageBreak/>
        <w:t>Revisión y validación de propuesta de Modalidad Híbrida, en concordancia con normativa vigente, para la carrera de Tecnología Superior en Sonido y Acústica.</w:t>
      </w:r>
    </w:p>
    <w:p w14:paraId="0C96B199" w14:textId="77777777" w:rsidR="00D376BF" w:rsidRDefault="00D376BF" w:rsidP="004811BC">
      <w:pPr>
        <w:pStyle w:val="Prrafodelista"/>
        <w:numPr>
          <w:ilvl w:val="0"/>
          <w:numId w:val="14"/>
        </w:numPr>
        <w:spacing w:line="360" w:lineRule="auto"/>
        <w:ind w:right="282"/>
        <w:jc w:val="both"/>
        <w:rPr>
          <w:sz w:val="24"/>
          <w:szCs w:val="24"/>
        </w:rPr>
      </w:pPr>
      <w:r w:rsidRPr="00D376BF">
        <w:rPr>
          <w:sz w:val="24"/>
          <w:szCs w:val="24"/>
        </w:rPr>
        <w:t>Revisión y aprobación de Propuesta de Plan de Prácticas Preprofesionales en espacios de Club de Estudio y Ayudantías de Cátedra.</w:t>
      </w:r>
    </w:p>
    <w:p w14:paraId="371F0F21" w14:textId="77777777" w:rsidR="008E3590" w:rsidRPr="00D376BF" w:rsidRDefault="008E3590" w:rsidP="008E3590">
      <w:pPr>
        <w:pStyle w:val="Prrafodelista"/>
        <w:spacing w:line="360" w:lineRule="auto"/>
        <w:ind w:left="1004" w:right="282" w:firstLine="0"/>
        <w:jc w:val="both"/>
        <w:rPr>
          <w:sz w:val="24"/>
          <w:szCs w:val="24"/>
        </w:rPr>
      </w:pPr>
    </w:p>
    <w:p w14:paraId="71EA725F" w14:textId="77777777" w:rsidR="00D07450" w:rsidRDefault="00BA3BDE" w:rsidP="00D07450">
      <w:pPr>
        <w:pStyle w:val="Ttulo2"/>
        <w:numPr>
          <w:ilvl w:val="1"/>
          <w:numId w:val="15"/>
        </w:numPr>
      </w:pPr>
      <w:bookmarkStart w:id="69" w:name="_Toc135294949"/>
      <w:r>
        <w:t>Vínculo con la Sociedad</w:t>
      </w:r>
      <w:bookmarkEnd w:id="69"/>
    </w:p>
    <w:p w14:paraId="4A328D2A" w14:textId="77777777" w:rsidR="00D376BF" w:rsidRPr="00D07450" w:rsidRDefault="00D376BF" w:rsidP="00D07450">
      <w:pPr>
        <w:spacing w:line="360" w:lineRule="auto"/>
        <w:ind w:left="284" w:right="718"/>
        <w:jc w:val="both"/>
        <w:rPr>
          <w:color w:val="000000"/>
          <w:sz w:val="24"/>
          <w:szCs w:val="24"/>
        </w:rPr>
      </w:pPr>
    </w:p>
    <w:p w14:paraId="105E5868" w14:textId="77777777" w:rsidR="00D07450" w:rsidRDefault="00BA3BDE" w:rsidP="004811BC">
      <w:pPr>
        <w:spacing w:line="360" w:lineRule="auto"/>
        <w:ind w:left="284" w:right="282"/>
        <w:jc w:val="both"/>
        <w:rPr>
          <w:color w:val="000000"/>
          <w:sz w:val="24"/>
          <w:szCs w:val="24"/>
        </w:rPr>
      </w:pPr>
      <w:r>
        <w:rPr>
          <w:color w:val="000000"/>
          <w:sz w:val="24"/>
          <w:szCs w:val="24"/>
        </w:rPr>
        <w:t xml:space="preserve">Desde esta coordinación, el objetivo principal en el 2022 fue ofrecer procesos de prácticas preprofesionales y vinculación a los alumnos del instituto, para lo cual se proyectó la firma de convenios con instituciones afines a la carrera, además de incentivar a los alumnos el registro de sus procesos de prácticas, así optimizar procesos y garantizar la generación de documentación necesaria para sustentar todas las actividades relacionadas con esta coordinación. </w:t>
      </w:r>
    </w:p>
    <w:p w14:paraId="0E724096" w14:textId="77777777" w:rsidR="00BA3BDE" w:rsidRDefault="00BA3BDE" w:rsidP="004811BC">
      <w:pPr>
        <w:spacing w:line="360" w:lineRule="auto"/>
        <w:ind w:left="284" w:right="282"/>
        <w:jc w:val="both"/>
        <w:rPr>
          <w:color w:val="000000"/>
          <w:sz w:val="24"/>
          <w:szCs w:val="24"/>
        </w:rPr>
      </w:pPr>
    </w:p>
    <w:p w14:paraId="502473D0" w14:textId="77777777" w:rsidR="00BA3BDE" w:rsidRDefault="00BA3BDE" w:rsidP="004811BC">
      <w:pPr>
        <w:spacing w:line="360" w:lineRule="auto"/>
        <w:ind w:left="284" w:right="282"/>
        <w:jc w:val="both"/>
        <w:rPr>
          <w:color w:val="000000"/>
          <w:sz w:val="24"/>
          <w:szCs w:val="24"/>
        </w:rPr>
      </w:pPr>
      <w:r>
        <w:rPr>
          <w:color w:val="000000"/>
          <w:sz w:val="24"/>
          <w:szCs w:val="24"/>
        </w:rPr>
        <w:t>La coordinación de vinculación y sus direcciones realizaron los procesos y actividades detalladas a continuación</w:t>
      </w:r>
      <w:r w:rsidR="004829F2">
        <w:rPr>
          <w:color w:val="000000"/>
          <w:sz w:val="24"/>
          <w:szCs w:val="24"/>
        </w:rPr>
        <w:t>:</w:t>
      </w:r>
    </w:p>
    <w:p w14:paraId="217BCAAE" w14:textId="77777777" w:rsidR="00BA3BDE" w:rsidRPr="004829F2" w:rsidRDefault="00BA3BDE" w:rsidP="004811BC">
      <w:pPr>
        <w:pStyle w:val="Prrafodelista"/>
        <w:numPr>
          <w:ilvl w:val="0"/>
          <w:numId w:val="14"/>
        </w:numPr>
        <w:spacing w:line="360" w:lineRule="auto"/>
        <w:ind w:right="282"/>
        <w:jc w:val="both"/>
        <w:rPr>
          <w:sz w:val="24"/>
          <w:szCs w:val="24"/>
        </w:rPr>
      </w:pPr>
      <w:r w:rsidRPr="004829F2">
        <w:rPr>
          <w:sz w:val="24"/>
          <w:szCs w:val="24"/>
        </w:rPr>
        <w:t xml:space="preserve">Se firmaron 9 convenios con instituciones relacionadas al Arte: </w:t>
      </w:r>
    </w:p>
    <w:p w14:paraId="251B4011" w14:textId="77777777" w:rsidR="00BA3BDE" w:rsidRPr="00BA3BDE" w:rsidRDefault="00BA3BDE" w:rsidP="004811BC">
      <w:pPr>
        <w:pStyle w:val="Prrafodelista"/>
        <w:numPr>
          <w:ilvl w:val="1"/>
          <w:numId w:val="26"/>
        </w:numPr>
        <w:spacing w:line="360" w:lineRule="auto"/>
        <w:ind w:right="282"/>
        <w:jc w:val="both"/>
        <w:rPr>
          <w:color w:val="000000"/>
          <w:sz w:val="28"/>
          <w:szCs w:val="28"/>
        </w:rPr>
      </w:pPr>
      <w:r>
        <w:rPr>
          <w:color w:val="000000"/>
          <w:sz w:val="24"/>
          <w:szCs w:val="24"/>
        </w:rPr>
        <w:t xml:space="preserve">Electronic </w:t>
      </w:r>
      <w:r w:rsidRPr="00BA3BDE">
        <w:rPr>
          <w:color w:val="000000"/>
          <w:sz w:val="24"/>
          <w:szCs w:val="24"/>
          <w:lang w:val="en-US"/>
        </w:rPr>
        <w:t>Amusement</w:t>
      </w:r>
      <w:r>
        <w:rPr>
          <w:color w:val="000000"/>
          <w:sz w:val="24"/>
          <w:szCs w:val="24"/>
        </w:rPr>
        <w:t xml:space="preserve"> (EASA)</w:t>
      </w:r>
    </w:p>
    <w:p w14:paraId="21759143" w14:textId="77777777" w:rsidR="00BA3BDE" w:rsidRPr="00BA3BDE" w:rsidRDefault="00BA3BDE" w:rsidP="004811BC">
      <w:pPr>
        <w:pStyle w:val="Prrafodelista"/>
        <w:numPr>
          <w:ilvl w:val="1"/>
          <w:numId w:val="26"/>
        </w:numPr>
        <w:spacing w:line="360" w:lineRule="auto"/>
        <w:ind w:right="282"/>
        <w:jc w:val="both"/>
        <w:rPr>
          <w:color w:val="000000"/>
          <w:sz w:val="28"/>
          <w:szCs w:val="28"/>
        </w:rPr>
      </w:pPr>
      <w:r>
        <w:rPr>
          <w:color w:val="000000"/>
          <w:sz w:val="24"/>
          <w:szCs w:val="24"/>
        </w:rPr>
        <w:t>Fundación Adorarte</w:t>
      </w:r>
    </w:p>
    <w:p w14:paraId="36527CF3" w14:textId="77777777" w:rsidR="00BA3BDE" w:rsidRPr="00BA3BDE" w:rsidRDefault="00BA3BDE" w:rsidP="004811BC">
      <w:pPr>
        <w:pStyle w:val="Prrafodelista"/>
        <w:numPr>
          <w:ilvl w:val="1"/>
          <w:numId w:val="26"/>
        </w:numPr>
        <w:spacing w:line="360" w:lineRule="auto"/>
        <w:ind w:right="282"/>
        <w:jc w:val="both"/>
        <w:rPr>
          <w:color w:val="000000"/>
          <w:sz w:val="28"/>
          <w:szCs w:val="28"/>
        </w:rPr>
      </w:pPr>
      <w:r>
        <w:rPr>
          <w:color w:val="000000"/>
          <w:sz w:val="24"/>
          <w:szCs w:val="24"/>
        </w:rPr>
        <w:t>La Data EC</w:t>
      </w:r>
    </w:p>
    <w:p w14:paraId="1590464E" w14:textId="77777777" w:rsidR="00BA3BDE" w:rsidRPr="00BA3BDE" w:rsidRDefault="00BA3BDE" w:rsidP="004811BC">
      <w:pPr>
        <w:pStyle w:val="Prrafodelista"/>
        <w:numPr>
          <w:ilvl w:val="1"/>
          <w:numId w:val="26"/>
        </w:numPr>
        <w:spacing w:line="360" w:lineRule="auto"/>
        <w:ind w:right="282"/>
        <w:jc w:val="both"/>
        <w:rPr>
          <w:color w:val="000000"/>
          <w:sz w:val="28"/>
          <w:szCs w:val="28"/>
        </w:rPr>
      </w:pPr>
      <w:r>
        <w:rPr>
          <w:color w:val="000000"/>
          <w:sz w:val="24"/>
          <w:szCs w:val="24"/>
        </w:rPr>
        <w:t xml:space="preserve">Pixel </w:t>
      </w:r>
      <w:r w:rsidRPr="00203D25">
        <w:rPr>
          <w:color w:val="000000"/>
          <w:sz w:val="24"/>
          <w:szCs w:val="24"/>
          <w:lang w:val="en-US"/>
        </w:rPr>
        <w:t>Sound</w:t>
      </w:r>
    </w:p>
    <w:p w14:paraId="5AE5D183" w14:textId="77777777" w:rsidR="00BA3BDE" w:rsidRPr="00BA3BDE" w:rsidRDefault="00BA3BDE" w:rsidP="004811BC">
      <w:pPr>
        <w:pStyle w:val="Prrafodelista"/>
        <w:numPr>
          <w:ilvl w:val="1"/>
          <w:numId w:val="26"/>
        </w:numPr>
        <w:spacing w:line="360" w:lineRule="auto"/>
        <w:ind w:right="282"/>
        <w:jc w:val="both"/>
        <w:rPr>
          <w:color w:val="000000"/>
          <w:sz w:val="28"/>
          <w:szCs w:val="28"/>
        </w:rPr>
      </w:pPr>
      <w:r>
        <w:rPr>
          <w:color w:val="000000"/>
          <w:sz w:val="24"/>
          <w:szCs w:val="24"/>
        </w:rPr>
        <w:t xml:space="preserve">Colegio de Artes </w:t>
      </w:r>
      <w:r w:rsidRPr="00BA3BDE">
        <w:rPr>
          <w:sz w:val="24"/>
          <w:szCs w:val="24"/>
        </w:rPr>
        <w:t>Particular de música “Dr. Jorge Enrique Manzano Escalante</w:t>
      </w:r>
      <w:r>
        <w:rPr>
          <w:sz w:val="24"/>
          <w:szCs w:val="24"/>
        </w:rPr>
        <w:t>”</w:t>
      </w:r>
    </w:p>
    <w:p w14:paraId="3DA36AC1" w14:textId="77777777" w:rsidR="00BA3BDE" w:rsidRPr="00BA3BDE" w:rsidRDefault="00BA3BDE" w:rsidP="004811BC">
      <w:pPr>
        <w:pStyle w:val="Prrafodelista"/>
        <w:numPr>
          <w:ilvl w:val="1"/>
          <w:numId w:val="26"/>
        </w:numPr>
        <w:spacing w:line="360" w:lineRule="auto"/>
        <w:ind w:right="282"/>
        <w:jc w:val="both"/>
        <w:rPr>
          <w:color w:val="000000"/>
          <w:sz w:val="28"/>
          <w:szCs w:val="28"/>
        </w:rPr>
      </w:pPr>
      <w:r>
        <w:rPr>
          <w:sz w:val="24"/>
          <w:szCs w:val="24"/>
        </w:rPr>
        <w:t>Orquesta Sinfónica de Guayaquil</w:t>
      </w:r>
    </w:p>
    <w:p w14:paraId="414331A0" w14:textId="77777777" w:rsidR="00BA3BDE" w:rsidRPr="00783835" w:rsidRDefault="00BA3BDE" w:rsidP="004811BC">
      <w:pPr>
        <w:pStyle w:val="Prrafodelista"/>
        <w:numPr>
          <w:ilvl w:val="1"/>
          <w:numId w:val="26"/>
        </w:numPr>
        <w:spacing w:line="360" w:lineRule="auto"/>
        <w:ind w:right="282"/>
        <w:jc w:val="both"/>
        <w:rPr>
          <w:color w:val="000000"/>
          <w:sz w:val="28"/>
          <w:szCs w:val="28"/>
        </w:rPr>
      </w:pPr>
      <w:r>
        <w:rPr>
          <w:sz w:val="24"/>
          <w:szCs w:val="24"/>
        </w:rPr>
        <w:t>Casa de la Cultura Ecuatoriana – Núcleo Guayas</w:t>
      </w:r>
    </w:p>
    <w:p w14:paraId="49D393DA" w14:textId="77777777" w:rsidR="00783835" w:rsidRPr="00783835" w:rsidRDefault="00783835" w:rsidP="004811BC">
      <w:pPr>
        <w:pStyle w:val="Prrafodelista"/>
        <w:numPr>
          <w:ilvl w:val="1"/>
          <w:numId w:val="26"/>
        </w:numPr>
        <w:spacing w:line="360" w:lineRule="auto"/>
        <w:ind w:right="282"/>
        <w:jc w:val="both"/>
        <w:rPr>
          <w:color w:val="000000"/>
          <w:sz w:val="28"/>
          <w:szCs w:val="28"/>
        </w:rPr>
      </w:pPr>
      <w:r>
        <w:rPr>
          <w:sz w:val="24"/>
          <w:szCs w:val="24"/>
        </w:rPr>
        <w:t>Muégano Teatro</w:t>
      </w:r>
    </w:p>
    <w:p w14:paraId="54DBEC09" w14:textId="77777777" w:rsidR="00783835" w:rsidRPr="00783835" w:rsidRDefault="00783835" w:rsidP="004811BC">
      <w:pPr>
        <w:pStyle w:val="Prrafodelista"/>
        <w:numPr>
          <w:ilvl w:val="1"/>
          <w:numId w:val="26"/>
        </w:numPr>
        <w:spacing w:line="360" w:lineRule="auto"/>
        <w:ind w:right="282"/>
        <w:jc w:val="both"/>
        <w:rPr>
          <w:color w:val="000000"/>
          <w:sz w:val="28"/>
          <w:szCs w:val="28"/>
        </w:rPr>
      </w:pPr>
      <w:r>
        <w:rPr>
          <w:sz w:val="24"/>
          <w:szCs w:val="24"/>
        </w:rPr>
        <w:t>Zona Escena</w:t>
      </w:r>
    </w:p>
    <w:p w14:paraId="13FAE6F2" w14:textId="77777777" w:rsidR="00783835" w:rsidRPr="004829F2" w:rsidRDefault="00783835" w:rsidP="004811BC">
      <w:pPr>
        <w:pStyle w:val="Prrafodelista"/>
        <w:numPr>
          <w:ilvl w:val="0"/>
          <w:numId w:val="14"/>
        </w:numPr>
        <w:spacing w:line="360" w:lineRule="auto"/>
        <w:ind w:right="282"/>
        <w:jc w:val="both"/>
        <w:rPr>
          <w:sz w:val="24"/>
          <w:szCs w:val="24"/>
        </w:rPr>
      </w:pPr>
      <w:r w:rsidRPr="004829F2">
        <w:rPr>
          <w:sz w:val="24"/>
          <w:szCs w:val="24"/>
        </w:rPr>
        <w:t>Se envió correos electrónicos con convocatorias de prácticas de vinculación y preprofesionales, los cuales han sido de gran ayuda a los estudiantes en sus procesos de práctica</w:t>
      </w:r>
      <w:r w:rsidR="004829F2" w:rsidRPr="004829F2">
        <w:rPr>
          <w:sz w:val="24"/>
          <w:szCs w:val="24"/>
        </w:rPr>
        <w:t>s</w:t>
      </w:r>
      <w:r w:rsidRPr="004829F2">
        <w:rPr>
          <w:sz w:val="24"/>
          <w:szCs w:val="24"/>
        </w:rPr>
        <w:t xml:space="preserve"> gracias a los convenios firmados.</w:t>
      </w:r>
    </w:p>
    <w:p w14:paraId="1B7A84F1" w14:textId="5BE404F2" w:rsidR="008E3590" w:rsidRDefault="00783835" w:rsidP="004811BC">
      <w:pPr>
        <w:pStyle w:val="Prrafodelista"/>
        <w:numPr>
          <w:ilvl w:val="0"/>
          <w:numId w:val="14"/>
        </w:numPr>
        <w:spacing w:line="360" w:lineRule="auto"/>
        <w:ind w:right="282"/>
        <w:jc w:val="both"/>
        <w:rPr>
          <w:sz w:val="24"/>
          <w:szCs w:val="24"/>
        </w:rPr>
      </w:pPr>
      <w:r w:rsidRPr="004829F2">
        <w:rPr>
          <w:sz w:val="24"/>
          <w:szCs w:val="24"/>
        </w:rPr>
        <w:t>Se receptaron 56 informes finales de prácticas, con un total de 5.551 horas presentados por los estudiantes de la siguiente manera:</w:t>
      </w:r>
    </w:p>
    <w:p w14:paraId="559EB02C" w14:textId="77777777" w:rsidR="008E3590" w:rsidRDefault="008E3590">
      <w:pPr>
        <w:rPr>
          <w:sz w:val="24"/>
          <w:szCs w:val="24"/>
        </w:rPr>
      </w:pPr>
      <w:r>
        <w:rPr>
          <w:sz w:val="24"/>
          <w:szCs w:val="24"/>
        </w:rPr>
        <w:br w:type="page"/>
      </w:r>
    </w:p>
    <w:p w14:paraId="2F3D4099" w14:textId="77777777" w:rsidR="00783835" w:rsidRPr="004829F2" w:rsidRDefault="00783835" w:rsidP="008E3590">
      <w:pPr>
        <w:pStyle w:val="Prrafodelista"/>
        <w:spacing w:line="360" w:lineRule="auto"/>
        <w:ind w:left="1004" w:right="282" w:firstLine="0"/>
        <w:jc w:val="both"/>
        <w:rPr>
          <w:sz w:val="24"/>
          <w:szCs w:val="24"/>
        </w:rPr>
      </w:pPr>
    </w:p>
    <w:p w14:paraId="464ADFC7" w14:textId="77777777" w:rsidR="004829F2" w:rsidRDefault="00783835" w:rsidP="004811BC">
      <w:pPr>
        <w:pStyle w:val="Prrafodelista"/>
        <w:numPr>
          <w:ilvl w:val="1"/>
          <w:numId w:val="26"/>
        </w:numPr>
        <w:spacing w:line="360" w:lineRule="auto"/>
        <w:ind w:right="282"/>
        <w:jc w:val="both"/>
        <w:rPr>
          <w:color w:val="000000"/>
          <w:sz w:val="24"/>
          <w:szCs w:val="24"/>
        </w:rPr>
      </w:pPr>
      <w:r w:rsidRPr="004829F2">
        <w:rPr>
          <w:color w:val="000000"/>
          <w:sz w:val="24"/>
          <w:szCs w:val="24"/>
        </w:rPr>
        <w:t>35 proyectos de Prácticas Preprofesionales, cumpliendo 3.365 horas de registro.</w:t>
      </w:r>
    </w:p>
    <w:p w14:paraId="4177A10C" w14:textId="77777777" w:rsidR="00783835" w:rsidRPr="004829F2" w:rsidRDefault="00783835" w:rsidP="004811BC">
      <w:pPr>
        <w:pStyle w:val="Prrafodelista"/>
        <w:numPr>
          <w:ilvl w:val="1"/>
          <w:numId w:val="26"/>
        </w:numPr>
        <w:spacing w:line="360" w:lineRule="auto"/>
        <w:ind w:right="282"/>
        <w:jc w:val="both"/>
        <w:rPr>
          <w:color w:val="000000"/>
          <w:sz w:val="24"/>
          <w:szCs w:val="24"/>
        </w:rPr>
      </w:pPr>
      <w:r w:rsidRPr="004829F2">
        <w:rPr>
          <w:color w:val="000000"/>
          <w:sz w:val="24"/>
          <w:szCs w:val="24"/>
        </w:rPr>
        <w:t>21 proyectos de Prácticas de Vinculación con la Comunidad, cumpliendo 2.186 horas de registro.</w:t>
      </w:r>
    </w:p>
    <w:p w14:paraId="256A1557" w14:textId="77777777" w:rsidR="00783835" w:rsidRPr="00783835" w:rsidRDefault="00783835" w:rsidP="004811BC">
      <w:pPr>
        <w:pStyle w:val="Prrafodelista"/>
        <w:numPr>
          <w:ilvl w:val="1"/>
          <w:numId w:val="26"/>
        </w:numPr>
        <w:spacing w:line="360" w:lineRule="auto"/>
        <w:ind w:right="282"/>
        <w:jc w:val="both"/>
        <w:rPr>
          <w:color w:val="000000"/>
          <w:sz w:val="24"/>
          <w:szCs w:val="24"/>
        </w:rPr>
      </w:pPr>
      <w:r w:rsidRPr="00783835">
        <w:rPr>
          <w:color w:val="000000"/>
          <w:sz w:val="24"/>
          <w:szCs w:val="24"/>
        </w:rPr>
        <w:t>17 estudiantes del instituto culminaron las 400 horas de prácticas preprofesionales y vinculación con la comunidad para finalizar su paso por este departamento.</w:t>
      </w:r>
    </w:p>
    <w:p w14:paraId="01A2CE17" w14:textId="6443454A" w:rsidR="00783835" w:rsidRDefault="004829F2" w:rsidP="004811BC">
      <w:pPr>
        <w:pStyle w:val="Prrafodelista"/>
        <w:numPr>
          <w:ilvl w:val="0"/>
          <w:numId w:val="26"/>
        </w:numPr>
        <w:spacing w:line="360" w:lineRule="auto"/>
        <w:ind w:left="993" w:right="282"/>
        <w:jc w:val="both"/>
        <w:rPr>
          <w:sz w:val="28"/>
          <w:szCs w:val="28"/>
        </w:rPr>
      </w:pPr>
      <w:r w:rsidRPr="004829F2">
        <w:rPr>
          <w:sz w:val="24"/>
          <w:szCs w:val="24"/>
        </w:rPr>
        <w:t xml:space="preserve">Se realizaron reuniones con </w:t>
      </w:r>
      <w:r>
        <w:rPr>
          <w:sz w:val="24"/>
          <w:szCs w:val="24"/>
        </w:rPr>
        <w:t>los</w:t>
      </w:r>
      <w:r w:rsidRPr="004829F2">
        <w:rPr>
          <w:sz w:val="24"/>
          <w:szCs w:val="24"/>
        </w:rPr>
        <w:t xml:space="preserve"> departamento</w:t>
      </w:r>
      <w:r>
        <w:rPr>
          <w:sz w:val="24"/>
          <w:szCs w:val="24"/>
        </w:rPr>
        <w:t>s</w:t>
      </w:r>
      <w:r w:rsidRPr="004829F2">
        <w:rPr>
          <w:sz w:val="24"/>
          <w:szCs w:val="24"/>
        </w:rPr>
        <w:t xml:space="preserve"> de Vínculo con la Comunidad y </w:t>
      </w:r>
      <w:r>
        <w:rPr>
          <w:sz w:val="24"/>
          <w:szCs w:val="24"/>
        </w:rPr>
        <w:t xml:space="preserve">de </w:t>
      </w:r>
      <w:r w:rsidRPr="004829F2">
        <w:rPr>
          <w:sz w:val="24"/>
          <w:szCs w:val="24"/>
        </w:rPr>
        <w:t>Producción de Mz14 de la Universidad de las Artes</w:t>
      </w:r>
      <w:r>
        <w:rPr>
          <w:sz w:val="24"/>
          <w:szCs w:val="24"/>
        </w:rPr>
        <w:t>,</w:t>
      </w:r>
      <w:r w:rsidRPr="004829F2">
        <w:rPr>
          <w:sz w:val="24"/>
          <w:szCs w:val="24"/>
        </w:rPr>
        <w:t xml:space="preserve"> </w:t>
      </w:r>
      <w:r>
        <w:rPr>
          <w:sz w:val="24"/>
          <w:szCs w:val="24"/>
        </w:rPr>
        <w:t>mejorando</w:t>
      </w:r>
      <w:r w:rsidRPr="004829F2">
        <w:rPr>
          <w:sz w:val="24"/>
          <w:szCs w:val="24"/>
        </w:rPr>
        <w:t xml:space="preserve"> las relaciones y obten</w:t>
      </w:r>
      <w:r>
        <w:rPr>
          <w:sz w:val="24"/>
          <w:szCs w:val="24"/>
        </w:rPr>
        <w:t>iendo</w:t>
      </w:r>
      <w:r w:rsidRPr="004829F2">
        <w:rPr>
          <w:sz w:val="24"/>
          <w:szCs w:val="24"/>
        </w:rPr>
        <w:t xml:space="preserve"> horas de prácticas preprofesionales y comunitarias</w:t>
      </w:r>
      <w:r w:rsidR="003348A3">
        <w:rPr>
          <w:sz w:val="24"/>
          <w:szCs w:val="24"/>
        </w:rPr>
        <w:t>, beneficiando a</w:t>
      </w:r>
      <w:r>
        <w:rPr>
          <w:sz w:val="24"/>
          <w:szCs w:val="24"/>
        </w:rPr>
        <w:t xml:space="preserve"> nuestros estudiantes.</w:t>
      </w:r>
      <w:r w:rsidR="00783835" w:rsidRPr="004829F2">
        <w:rPr>
          <w:sz w:val="28"/>
          <w:szCs w:val="28"/>
        </w:rPr>
        <w:t xml:space="preserve"> </w:t>
      </w:r>
    </w:p>
    <w:p w14:paraId="03C60FE3" w14:textId="67AE626D" w:rsidR="00A56AE0" w:rsidRPr="00A56AE0" w:rsidRDefault="00A56AE0" w:rsidP="004811BC">
      <w:pPr>
        <w:pStyle w:val="Prrafodelista"/>
        <w:numPr>
          <w:ilvl w:val="0"/>
          <w:numId w:val="26"/>
        </w:numPr>
        <w:spacing w:line="360" w:lineRule="auto"/>
        <w:ind w:left="993" w:right="282"/>
        <w:jc w:val="both"/>
        <w:rPr>
          <w:sz w:val="28"/>
          <w:szCs w:val="28"/>
        </w:rPr>
      </w:pPr>
      <w:r>
        <w:rPr>
          <w:sz w:val="24"/>
          <w:szCs w:val="24"/>
        </w:rPr>
        <w:t>Colaboración con la coordinación de carrera para la elaboración del proyecto de rediseño de carrera con envío de encuestas a empresas relacionadas con la carrera de Tecnología en Sonido y Acústica.</w:t>
      </w:r>
    </w:p>
    <w:p w14:paraId="2802EA08" w14:textId="47BBD241" w:rsidR="00A56AE0" w:rsidRPr="001710E3" w:rsidRDefault="00A56AE0" w:rsidP="004811BC">
      <w:pPr>
        <w:pStyle w:val="Prrafodelista"/>
        <w:numPr>
          <w:ilvl w:val="0"/>
          <w:numId w:val="26"/>
        </w:numPr>
        <w:spacing w:line="360" w:lineRule="auto"/>
        <w:ind w:left="993" w:right="282"/>
        <w:jc w:val="both"/>
        <w:rPr>
          <w:sz w:val="28"/>
          <w:szCs w:val="28"/>
        </w:rPr>
      </w:pPr>
      <w:r>
        <w:rPr>
          <w:sz w:val="24"/>
          <w:szCs w:val="24"/>
        </w:rPr>
        <w:t xml:space="preserve">Se colaboró con la creación del “Club de Estudio” y “Radio ITAE” para </w:t>
      </w:r>
      <w:r w:rsidR="001710E3">
        <w:rPr>
          <w:sz w:val="24"/>
          <w:szCs w:val="24"/>
        </w:rPr>
        <w:t xml:space="preserve">que los estudiantes realicen </w:t>
      </w:r>
      <w:r>
        <w:rPr>
          <w:sz w:val="24"/>
          <w:szCs w:val="24"/>
        </w:rPr>
        <w:t xml:space="preserve">prácticas </w:t>
      </w:r>
      <w:r w:rsidR="001710E3">
        <w:rPr>
          <w:sz w:val="24"/>
          <w:szCs w:val="24"/>
        </w:rPr>
        <w:t xml:space="preserve">preprofesionales y de vínculo con la comunidad. </w:t>
      </w:r>
    </w:p>
    <w:p w14:paraId="0B7DD937" w14:textId="0643CEE3" w:rsidR="001710E3" w:rsidRPr="005F2E17" w:rsidRDefault="001710E3" w:rsidP="004811BC">
      <w:pPr>
        <w:pStyle w:val="Prrafodelista"/>
        <w:numPr>
          <w:ilvl w:val="0"/>
          <w:numId w:val="26"/>
        </w:numPr>
        <w:spacing w:line="360" w:lineRule="auto"/>
        <w:ind w:left="993" w:right="282"/>
        <w:jc w:val="both"/>
        <w:rPr>
          <w:sz w:val="28"/>
          <w:szCs w:val="28"/>
        </w:rPr>
      </w:pPr>
      <w:r>
        <w:rPr>
          <w:sz w:val="24"/>
          <w:szCs w:val="24"/>
        </w:rPr>
        <w:t>Se realiza constantemente la evaluación del estado de registro de prácticas de años anteriores y procesos actuales</w:t>
      </w:r>
      <w:r w:rsidR="005F2E17">
        <w:rPr>
          <w:sz w:val="24"/>
          <w:szCs w:val="24"/>
        </w:rPr>
        <w:t xml:space="preserve">, así como la revisión de formatos y actualizaciones de información en la página web. </w:t>
      </w:r>
    </w:p>
    <w:p w14:paraId="20FE5951" w14:textId="3AE667BB" w:rsidR="005F2E17" w:rsidRPr="005F2E17" w:rsidRDefault="005F2E17" w:rsidP="004811BC">
      <w:pPr>
        <w:pStyle w:val="Prrafodelista"/>
        <w:numPr>
          <w:ilvl w:val="0"/>
          <w:numId w:val="26"/>
        </w:numPr>
        <w:spacing w:line="360" w:lineRule="auto"/>
        <w:ind w:left="993" w:right="282"/>
        <w:jc w:val="both"/>
        <w:rPr>
          <w:sz w:val="28"/>
          <w:szCs w:val="28"/>
        </w:rPr>
      </w:pPr>
      <w:r>
        <w:rPr>
          <w:sz w:val="24"/>
          <w:szCs w:val="24"/>
        </w:rPr>
        <w:t xml:space="preserve">Se envió correos electrónicos masivos a los estudiantes incentivando al registro de sus prácticas. </w:t>
      </w:r>
    </w:p>
    <w:p w14:paraId="342647DA" w14:textId="444E9C24" w:rsidR="005F2E17" w:rsidRPr="005F2E17" w:rsidRDefault="005F2E17" w:rsidP="004811BC">
      <w:pPr>
        <w:pStyle w:val="Prrafodelista"/>
        <w:numPr>
          <w:ilvl w:val="0"/>
          <w:numId w:val="26"/>
        </w:numPr>
        <w:spacing w:line="360" w:lineRule="auto"/>
        <w:ind w:left="993" w:right="282"/>
        <w:jc w:val="both"/>
        <w:rPr>
          <w:sz w:val="28"/>
          <w:szCs w:val="28"/>
        </w:rPr>
      </w:pPr>
      <w:r>
        <w:rPr>
          <w:sz w:val="24"/>
          <w:szCs w:val="24"/>
        </w:rPr>
        <w:t xml:space="preserve">Se verificó que la documentación que envían los estudiantes sea correcta para aprobar sus prácticas preprofesionales y vínculo con la comunidad. </w:t>
      </w:r>
    </w:p>
    <w:p w14:paraId="16C8D8CA" w14:textId="48127E0A" w:rsidR="005F2E17" w:rsidRPr="005F2E17" w:rsidRDefault="005F2E17" w:rsidP="004811BC">
      <w:pPr>
        <w:pStyle w:val="Prrafodelista"/>
        <w:numPr>
          <w:ilvl w:val="0"/>
          <w:numId w:val="26"/>
        </w:numPr>
        <w:spacing w:line="360" w:lineRule="auto"/>
        <w:ind w:left="993" w:right="282"/>
        <w:jc w:val="both"/>
        <w:rPr>
          <w:sz w:val="28"/>
          <w:szCs w:val="28"/>
        </w:rPr>
      </w:pPr>
      <w:r>
        <w:rPr>
          <w:sz w:val="24"/>
          <w:szCs w:val="24"/>
        </w:rPr>
        <w:t xml:space="preserve">Se mantiene de manera eficiente y eficaz la utilización de etiquetas y plantillas dentro del correo institucional para poder responder de forma detallada a los estudiantes. </w:t>
      </w:r>
    </w:p>
    <w:p w14:paraId="600A6544" w14:textId="77777777" w:rsidR="00C92D8E" w:rsidRDefault="00C92D8E" w:rsidP="004811BC">
      <w:pPr>
        <w:spacing w:line="360" w:lineRule="auto"/>
        <w:ind w:left="284" w:right="282"/>
        <w:jc w:val="both"/>
        <w:rPr>
          <w:color w:val="000000"/>
          <w:sz w:val="24"/>
          <w:szCs w:val="24"/>
        </w:rPr>
      </w:pPr>
    </w:p>
    <w:p w14:paraId="001F40C5" w14:textId="6463B457" w:rsidR="005F2E17" w:rsidRDefault="001A43D8" w:rsidP="004811BC">
      <w:pPr>
        <w:spacing w:line="360" w:lineRule="auto"/>
        <w:ind w:left="284" w:right="282"/>
        <w:jc w:val="both"/>
        <w:rPr>
          <w:color w:val="000000"/>
          <w:sz w:val="24"/>
          <w:szCs w:val="24"/>
        </w:rPr>
      </w:pPr>
      <w:r w:rsidRPr="001A43D8">
        <w:rPr>
          <w:color w:val="000000"/>
          <w:sz w:val="24"/>
          <w:szCs w:val="24"/>
        </w:rPr>
        <w:t xml:space="preserve">La </w:t>
      </w:r>
      <w:r>
        <w:rPr>
          <w:color w:val="000000"/>
          <w:sz w:val="24"/>
          <w:szCs w:val="24"/>
        </w:rPr>
        <w:t>C</w:t>
      </w:r>
      <w:r w:rsidRPr="001A43D8">
        <w:rPr>
          <w:color w:val="000000"/>
          <w:sz w:val="24"/>
          <w:szCs w:val="24"/>
        </w:rPr>
        <w:t>oordina</w:t>
      </w:r>
      <w:r>
        <w:rPr>
          <w:color w:val="000000"/>
          <w:sz w:val="24"/>
          <w:szCs w:val="24"/>
        </w:rPr>
        <w:t xml:space="preserve">ción de Vínculo con la Sociedad en el 2022 logró alcanzar objetivos que como instituto han sido de valiosa importancia para el desarrollo académico y profesional de los estudiantes. La firma de los convenios es de gran importancia para adquirir procesos de prácticas y se ve reflejado en la cantidad de convocatorias que hemos </w:t>
      </w:r>
      <w:r w:rsidR="00D91870">
        <w:rPr>
          <w:color w:val="000000"/>
          <w:sz w:val="24"/>
          <w:szCs w:val="24"/>
        </w:rPr>
        <w:t>realizado</w:t>
      </w:r>
      <w:r>
        <w:rPr>
          <w:color w:val="000000"/>
          <w:sz w:val="24"/>
          <w:szCs w:val="24"/>
        </w:rPr>
        <w:t xml:space="preserve"> como departamento, así también las horas registradas y la culminación de procesos por parte de nuestros estudiantes. </w:t>
      </w:r>
    </w:p>
    <w:p w14:paraId="76A5BE5F" w14:textId="4F852797" w:rsidR="00BF2B02" w:rsidRDefault="00BF2B02" w:rsidP="004811BC">
      <w:pPr>
        <w:spacing w:line="360" w:lineRule="auto"/>
        <w:ind w:left="284" w:right="282"/>
        <w:jc w:val="both"/>
        <w:rPr>
          <w:color w:val="000000"/>
          <w:sz w:val="24"/>
          <w:szCs w:val="24"/>
        </w:rPr>
      </w:pPr>
    </w:p>
    <w:p w14:paraId="424CA70B" w14:textId="37792555" w:rsidR="008E5165" w:rsidRDefault="00BF2B02" w:rsidP="004811BC">
      <w:pPr>
        <w:spacing w:line="360" w:lineRule="auto"/>
        <w:ind w:left="284" w:right="282"/>
        <w:jc w:val="both"/>
        <w:rPr>
          <w:color w:val="000000"/>
          <w:sz w:val="24"/>
          <w:szCs w:val="24"/>
        </w:rPr>
      </w:pPr>
      <w:r>
        <w:rPr>
          <w:color w:val="000000"/>
          <w:sz w:val="24"/>
          <w:szCs w:val="24"/>
        </w:rPr>
        <w:t>Dejar en alto el desempeño del excelente equipo de trabajo conformado por los directores y sus dos colaboradores extras</w:t>
      </w:r>
      <w:r w:rsidR="00505F71">
        <w:rPr>
          <w:color w:val="000000"/>
          <w:sz w:val="24"/>
          <w:szCs w:val="24"/>
        </w:rPr>
        <w:t>,</w:t>
      </w:r>
      <w:r>
        <w:rPr>
          <w:color w:val="000000"/>
          <w:sz w:val="24"/>
          <w:szCs w:val="24"/>
        </w:rPr>
        <w:t xml:space="preserve"> la Ingeniera Angie Salvatierra y el Tecnólogo Steven García. </w:t>
      </w:r>
    </w:p>
    <w:p w14:paraId="74C63B54" w14:textId="77777777" w:rsidR="004811BC" w:rsidRDefault="004811BC" w:rsidP="004811BC">
      <w:pPr>
        <w:spacing w:line="360" w:lineRule="auto"/>
        <w:ind w:left="284" w:right="282"/>
        <w:jc w:val="both"/>
        <w:rPr>
          <w:color w:val="000000"/>
          <w:sz w:val="24"/>
          <w:szCs w:val="24"/>
        </w:rPr>
      </w:pPr>
    </w:p>
    <w:p w14:paraId="1DF4865A" w14:textId="5BB19E1B" w:rsidR="008E5165" w:rsidRDefault="008E5165" w:rsidP="008E5165">
      <w:pPr>
        <w:pStyle w:val="Ttulo2"/>
        <w:numPr>
          <w:ilvl w:val="1"/>
          <w:numId w:val="15"/>
        </w:numPr>
      </w:pPr>
      <w:bookmarkStart w:id="70" w:name="_Toc135294950"/>
      <w:r>
        <w:t>Proceso de Titulación</w:t>
      </w:r>
      <w:bookmarkEnd w:id="70"/>
    </w:p>
    <w:p w14:paraId="48D2ED3B" w14:textId="77777777" w:rsidR="008E5165" w:rsidRPr="00D07450" w:rsidRDefault="008E5165" w:rsidP="008E5165">
      <w:pPr>
        <w:spacing w:line="360" w:lineRule="auto"/>
        <w:ind w:left="284" w:right="718"/>
        <w:jc w:val="both"/>
        <w:rPr>
          <w:color w:val="000000"/>
          <w:sz w:val="24"/>
          <w:szCs w:val="24"/>
        </w:rPr>
      </w:pPr>
    </w:p>
    <w:p w14:paraId="20B013CE" w14:textId="147ACF1E" w:rsidR="008E5165" w:rsidRDefault="008E5165" w:rsidP="004811BC">
      <w:pPr>
        <w:spacing w:line="360" w:lineRule="auto"/>
        <w:ind w:left="284" w:right="282"/>
        <w:jc w:val="both"/>
        <w:rPr>
          <w:sz w:val="24"/>
          <w:szCs w:val="24"/>
        </w:rPr>
      </w:pPr>
      <w:r>
        <w:rPr>
          <w:color w:val="000000"/>
          <w:sz w:val="24"/>
          <w:szCs w:val="24"/>
        </w:rPr>
        <w:t xml:space="preserve">La </w:t>
      </w:r>
      <w:r w:rsidRPr="008E5165">
        <w:rPr>
          <w:sz w:val="24"/>
          <w:szCs w:val="24"/>
        </w:rPr>
        <w:t>Dirección de la Unidad de Integración Curricular junto la Coordinación de Investigación, Desarrollo Tecnológico e Innovación, Coordinación de Carrera y bajo la supervisión de la Coordinación Académica se concretó el diseño e implementación de los procesos de titulación de los programas académicos del Instituto Superior Tecnológico de Artes del Ecuador (ITAE) año 2022. Esta unidad de organización curricular valida las competencias profesionales y/o investigativas para el abordaje de situaciones, necesidades, problemas, dilemas o desafíos de la profesión y los contextos desde un enfoque reflexivo, investigativo, experimental, innovador, entre otros, a través de la fundamentación teórico-metodológica y la generación de una adecuada base empírica, que garantice un trabajo de titulación que contribuya al desarrollo de las profesiones, los saberes y las ciencias.</w:t>
      </w:r>
    </w:p>
    <w:p w14:paraId="466866A6" w14:textId="77777777" w:rsidR="00A4279D" w:rsidRDefault="00A4279D" w:rsidP="004811BC">
      <w:pPr>
        <w:spacing w:line="360" w:lineRule="auto"/>
        <w:ind w:left="284" w:right="282"/>
        <w:jc w:val="both"/>
        <w:rPr>
          <w:sz w:val="24"/>
          <w:szCs w:val="24"/>
        </w:rPr>
      </w:pPr>
    </w:p>
    <w:p w14:paraId="05F10D65" w14:textId="77777777" w:rsidR="00A4279D" w:rsidRDefault="008E5165" w:rsidP="004811BC">
      <w:pPr>
        <w:spacing w:line="360" w:lineRule="auto"/>
        <w:ind w:left="284" w:right="282"/>
        <w:jc w:val="both"/>
        <w:rPr>
          <w:sz w:val="24"/>
          <w:szCs w:val="24"/>
        </w:rPr>
      </w:pPr>
      <w:r>
        <w:rPr>
          <w:sz w:val="24"/>
          <w:szCs w:val="24"/>
        </w:rPr>
        <w:t>La Unidad de Titulación de la carrera de Tecnología en Sonido y Acústica, es la etapa o módulo académico que valida los conocimientos, las habilidades y las competencias adquiridas por los estudiantes de la carrera durante su proceso formativo en el instituto.</w:t>
      </w:r>
    </w:p>
    <w:p w14:paraId="60A106DA" w14:textId="2E36C35A" w:rsidR="008E5165" w:rsidRDefault="008E5165" w:rsidP="004811BC">
      <w:pPr>
        <w:spacing w:line="360" w:lineRule="auto"/>
        <w:ind w:left="284" w:right="282"/>
        <w:jc w:val="both"/>
        <w:rPr>
          <w:sz w:val="24"/>
          <w:szCs w:val="24"/>
        </w:rPr>
      </w:pPr>
      <w:r>
        <w:rPr>
          <w:sz w:val="24"/>
          <w:szCs w:val="24"/>
        </w:rPr>
        <w:t xml:space="preserve"> </w:t>
      </w:r>
    </w:p>
    <w:p w14:paraId="70E0B5AB" w14:textId="0B9B89ED" w:rsidR="008E5165" w:rsidRDefault="008E5165" w:rsidP="004811BC">
      <w:pPr>
        <w:spacing w:line="360" w:lineRule="auto"/>
        <w:ind w:left="284" w:right="282"/>
        <w:jc w:val="both"/>
        <w:rPr>
          <w:sz w:val="24"/>
          <w:szCs w:val="24"/>
        </w:rPr>
      </w:pPr>
      <w:r>
        <w:rPr>
          <w:sz w:val="24"/>
          <w:szCs w:val="24"/>
        </w:rPr>
        <w:t>Para que los estudiantes puedan acceder a la Unidad de Titulación deben de cumplir con los siguientes requisitos:</w:t>
      </w:r>
    </w:p>
    <w:p w14:paraId="42BFCFF9" w14:textId="6EB1955C" w:rsidR="008E5165" w:rsidRDefault="008E5165" w:rsidP="004811BC">
      <w:pPr>
        <w:pStyle w:val="Prrafodelista"/>
        <w:numPr>
          <w:ilvl w:val="0"/>
          <w:numId w:val="29"/>
        </w:numPr>
        <w:spacing w:line="360" w:lineRule="auto"/>
        <w:ind w:left="993" w:right="282"/>
        <w:jc w:val="both"/>
        <w:rPr>
          <w:color w:val="000000"/>
          <w:sz w:val="24"/>
          <w:szCs w:val="24"/>
        </w:rPr>
      </w:pPr>
      <w:r>
        <w:rPr>
          <w:color w:val="000000"/>
          <w:sz w:val="24"/>
          <w:szCs w:val="24"/>
        </w:rPr>
        <w:t xml:space="preserve">Haber aprobado todas las asignaturas establecidas hasta 5to ciclo. </w:t>
      </w:r>
    </w:p>
    <w:p w14:paraId="2DBBDC3D" w14:textId="370CBE17" w:rsidR="008E5165" w:rsidRDefault="008E5165" w:rsidP="004811BC">
      <w:pPr>
        <w:pStyle w:val="Prrafodelista"/>
        <w:numPr>
          <w:ilvl w:val="0"/>
          <w:numId w:val="29"/>
        </w:numPr>
        <w:spacing w:line="360" w:lineRule="auto"/>
        <w:ind w:left="993" w:right="282"/>
        <w:jc w:val="both"/>
        <w:rPr>
          <w:color w:val="000000"/>
          <w:sz w:val="24"/>
          <w:szCs w:val="24"/>
        </w:rPr>
      </w:pPr>
      <w:r>
        <w:rPr>
          <w:color w:val="000000"/>
          <w:sz w:val="24"/>
          <w:szCs w:val="24"/>
        </w:rPr>
        <w:t>Haber aprobado la suficiencia de la lengua extranjera (nivel A2).</w:t>
      </w:r>
    </w:p>
    <w:p w14:paraId="7EE539B0" w14:textId="355D6CAF" w:rsidR="008E5165" w:rsidRDefault="008E5165" w:rsidP="004811BC">
      <w:pPr>
        <w:pStyle w:val="Prrafodelista"/>
        <w:numPr>
          <w:ilvl w:val="0"/>
          <w:numId w:val="29"/>
        </w:numPr>
        <w:spacing w:line="360" w:lineRule="auto"/>
        <w:ind w:left="993" w:right="282"/>
        <w:jc w:val="both"/>
        <w:rPr>
          <w:color w:val="000000"/>
          <w:sz w:val="24"/>
          <w:szCs w:val="24"/>
        </w:rPr>
      </w:pPr>
      <w:r>
        <w:rPr>
          <w:color w:val="000000"/>
          <w:sz w:val="24"/>
          <w:szCs w:val="24"/>
        </w:rPr>
        <w:t>Haber cumplido con las horas de prácticas proe profesionales y v</w:t>
      </w:r>
      <w:r w:rsidR="0043326F">
        <w:rPr>
          <w:color w:val="000000"/>
          <w:sz w:val="24"/>
          <w:szCs w:val="24"/>
        </w:rPr>
        <w:t xml:space="preserve">ínculo con la comunidad (400 horas). </w:t>
      </w:r>
    </w:p>
    <w:p w14:paraId="5C1F38A2" w14:textId="11C48109" w:rsidR="00A4279D" w:rsidRDefault="00A4279D" w:rsidP="004811BC">
      <w:pPr>
        <w:spacing w:line="360" w:lineRule="auto"/>
        <w:ind w:left="284" w:right="282"/>
        <w:jc w:val="both"/>
        <w:rPr>
          <w:color w:val="000000"/>
          <w:sz w:val="24"/>
          <w:szCs w:val="24"/>
        </w:rPr>
      </w:pPr>
    </w:p>
    <w:p w14:paraId="09096C68" w14:textId="77777777" w:rsidR="00A40BA7" w:rsidRDefault="00A4279D" w:rsidP="004811BC">
      <w:pPr>
        <w:spacing w:line="360" w:lineRule="auto"/>
        <w:ind w:left="284" w:right="282"/>
        <w:jc w:val="both"/>
        <w:rPr>
          <w:color w:val="000000"/>
          <w:sz w:val="24"/>
          <w:szCs w:val="24"/>
        </w:rPr>
      </w:pPr>
      <w:r>
        <w:rPr>
          <w:color w:val="000000"/>
          <w:sz w:val="24"/>
          <w:szCs w:val="24"/>
        </w:rPr>
        <w:t xml:space="preserve">Para el año 2022, es satisfactorio poder mencionar que se registraron 11 estudiantes en esta unidad, de los cuales 7 estudiantes lograron </w:t>
      </w:r>
      <w:r w:rsidR="0076164A">
        <w:rPr>
          <w:color w:val="000000"/>
          <w:sz w:val="24"/>
          <w:szCs w:val="24"/>
        </w:rPr>
        <w:t xml:space="preserve">finalizar </w:t>
      </w:r>
      <w:r>
        <w:rPr>
          <w:color w:val="000000"/>
          <w:sz w:val="24"/>
          <w:szCs w:val="24"/>
        </w:rPr>
        <w:t>e</w:t>
      </w:r>
      <w:r w:rsidR="0076164A">
        <w:rPr>
          <w:color w:val="000000"/>
          <w:sz w:val="24"/>
          <w:szCs w:val="24"/>
        </w:rPr>
        <w:t>l</w:t>
      </w:r>
      <w:r>
        <w:rPr>
          <w:color w:val="000000"/>
          <w:sz w:val="24"/>
          <w:szCs w:val="24"/>
        </w:rPr>
        <w:t xml:space="preserve"> proyecto de titulación en los tiempos requeridos. </w:t>
      </w:r>
    </w:p>
    <w:p w14:paraId="481E691B" w14:textId="77777777" w:rsidR="00A40BA7" w:rsidRDefault="00A40BA7" w:rsidP="004811BC">
      <w:pPr>
        <w:spacing w:line="360" w:lineRule="auto"/>
        <w:ind w:left="284" w:right="282"/>
        <w:jc w:val="both"/>
        <w:rPr>
          <w:color w:val="000000"/>
          <w:sz w:val="24"/>
          <w:szCs w:val="24"/>
        </w:rPr>
      </w:pPr>
    </w:p>
    <w:p w14:paraId="36F4EBB3" w14:textId="788EBCB1" w:rsidR="00A4279D" w:rsidRDefault="008E3590" w:rsidP="008E3590">
      <w:pPr>
        <w:spacing w:line="360" w:lineRule="auto"/>
        <w:ind w:left="284" w:right="282"/>
        <w:jc w:val="both"/>
        <w:rPr>
          <w:color w:val="000000"/>
          <w:sz w:val="24"/>
          <w:szCs w:val="24"/>
        </w:rPr>
      </w:pPr>
      <w:r>
        <w:rPr>
          <w:color w:val="000000"/>
          <w:sz w:val="24"/>
          <w:szCs w:val="24"/>
        </w:rPr>
        <w:lastRenderedPageBreak/>
        <w:br/>
      </w:r>
      <w:r w:rsidR="00A40BA7">
        <w:rPr>
          <w:color w:val="000000"/>
          <w:sz w:val="24"/>
          <w:szCs w:val="24"/>
        </w:rPr>
        <w:t>A continuación, se presenta en la siguiente tabla los proyectos de titulación:</w:t>
      </w:r>
    </w:p>
    <w:tbl>
      <w:tblPr>
        <w:tblW w:w="8503" w:type="dxa"/>
        <w:jc w:val="center"/>
        <w:tblBorders>
          <w:top w:val="nil"/>
          <w:left w:val="nil"/>
          <w:bottom w:val="nil"/>
          <w:right w:val="nil"/>
          <w:insideH w:val="nil"/>
          <w:insideV w:val="nil"/>
        </w:tblBorders>
        <w:tblLayout w:type="fixed"/>
        <w:tblLook w:val="0600" w:firstRow="0" w:lastRow="0" w:firstColumn="0" w:lastColumn="0" w:noHBand="1" w:noVBand="1"/>
      </w:tblPr>
      <w:tblGrid>
        <w:gridCol w:w="2183"/>
        <w:gridCol w:w="2225"/>
        <w:gridCol w:w="2171"/>
        <w:gridCol w:w="1924"/>
      </w:tblGrid>
      <w:tr w:rsidR="00A4279D" w:rsidRPr="003A0120" w14:paraId="6C9244B9" w14:textId="77777777" w:rsidTr="008E3590">
        <w:trPr>
          <w:trHeight w:val="460"/>
          <w:jc w:val="center"/>
        </w:trPr>
        <w:tc>
          <w:tcPr>
            <w:tcW w:w="2183" w:type="dxa"/>
            <w:tcBorders>
              <w:top w:val="single" w:sz="8" w:space="0" w:color="000000"/>
              <w:left w:val="single" w:sz="8" w:space="0" w:color="000000"/>
              <w:bottom w:val="single" w:sz="8" w:space="0" w:color="000000"/>
              <w:right w:val="single" w:sz="8" w:space="0" w:color="000000"/>
            </w:tcBorders>
            <w:tcMar>
              <w:top w:w="20" w:type="dxa"/>
              <w:left w:w="100" w:type="dxa"/>
              <w:bottom w:w="100" w:type="dxa"/>
              <w:right w:w="60" w:type="dxa"/>
            </w:tcMar>
            <w:vAlign w:val="center"/>
          </w:tcPr>
          <w:p w14:paraId="6D030B6A" w14:textId="54BFF5CE" w:rsidR="00A4279D" w:rsidRPr="003A0120" w:rsidRDefault="00A4279D" w:rsidP="00DF41FE">
            <w:pPr>
              <w:spacing w:line="360" w:lineRule="auto"/>
              <w:jc w:val="center"/>
              <w:rPr>
                <w:b/>
                <w:sz w:val="20"/>
                <w:szCs w:val="20"/>
              </w:rPr>
            </w:pPr>
            <w:r w:rsidRPr="003A0120">
              <w:rPr>
                <w:b/>
                <w:sz w:val="20"/>
                <w:szCs w:val="20"/>
              </w:rPr>
              <w:t>Estudiante</w:t>
            </w:r>
            <w:r w:rsidR="0076164A">
              <w:rPr>
                <w:b/>
                <w:sz w:val="20"/>
                <w:szCs w:val="20"/>
              </w:rPr>
              <w:t>s</w:t>
            </w:r>
          </w:p>
        </w:tc>
        <w:tc>
          <w:tcPr>
            <w:tcW w:w="2225" w:type="dxa"/>
            <w:tcBorders>
              <w:top w:val="single" w:sz="8" w:space="0" w:color="000000"/>
              <w:left w:val="nil"/>
              <w:bottom w:val="single" w:sz="8" w:space="0" w:color="000000"/>
              <w:right w:val="single" w:sz="8" w:space="0" w:color="000000"/>
            </w:tcBorders>
            <w:tcMar>
              <w:top w:w="20" w:type="dxa"/>
              <w:left w:w="100" w:type="dxa"/>
              <w:bottom w:w="100" w:type="dxa"/>
              <w:right w:w="60" w:type="dxa"/>
            </w:tcMar>
            <w:vAlign w:val="center"/>
          </w:tcPr>
          <w:p w14:paraId="28D9D619" w14:textId="77777777" w:rsidR="00A4279D" w:rsidRPr="003A0120" w:rsidRDefault="00A4279D" w:rsidP="00DF41FE">
            <w:pPr>
              <w:spacing w:line="360" w:lineRule="auto"/>
              <w:jc w:val="center"/>
              <w:rPr>
                <w:b/>
                <w:sz w:val="20"/>
                <w:szCs w:val="20"/>
              </w:rPr>
            </w:pPr>
            <w:r w:rsidRPr="003A0120">
              <w:rPr>
                <w:b/>
                <w:sz w:val="20"/>
                <w:szCs w:val="20"/>
              </w:rPr>
              <w:t>Título del proyecto</w:t>
            </w:r>
          </w:p>
        </w:tc>
        <w:tc>
          <w:tcPr>
            <w:tcW w:w="2171" w:type="dxa"/>
            <w:tcBorders>
              <w:top w:val="single" w:sz="8" w:space="0" w:color="000000"/>
              <w:left w:val="nil"/>
              <w:bottom w:val="single" w:sz="8" w:space="0" w:color="000000"/>
              <w:right w:val="single" w:sz="8" w:space="0" w:color="000000"/>
            </w:tcBorders>
            <w:tcMar>
              <w:top w:w="20" w:type="dxa"/>
              <w:left w:w="100" w:type="dxa"/>
              <w:bottom w:w="100" w:type="dxa"/>
              <w:right w:w="60" w:type="dxa"/>
            </w:tcMar>
            <w:vAlign w:val="center"/>
          </w:tcPr>
          <w:p w14:paraId="47F748D6" w14:textId="77777777" w:rsidR="00A4279D" w:rsidRPr="003A0120" w:rsidRDefault="00A4279D" w:rsidP="00DF41FE">
            <w:pPr>
              <w:spacing w:line="360" w:lineRule="auto"/>
              <w:jc w:val="center"/>
              <w:rPr>
                <w:b/>
                <w:sz w:val="20"/>
                <w:szCs w:val="20"/>
              </w:rPr>
            </w:pPr>
            <w:r w:rsidRPr="003A0120">
              <w:rPr>
                <w:b/>
                <w:sz w:val="20"/>
                <w:szCs w:val="20"/>
              </w:rPr>
              <w:t>Tipo de proyecto</w:t>
            </w:r>
          </w:p>
        </w:tc>
        <w:tc>
          <w:tcPr>
            <w:tcW w:w="1924" w:type="dxa"/>
            <w:tcBorders>
              <w:top w:val="single" w:sz="8" w:space="0" w:color="000000"/>
              <w:left w:val="nil"/>
              <w:bottom w:val="single" w:sz="8" w:space="0" w:color="000000"/>
              <w:right w:val="single" w:sz="8" w:space="0" w:color="000000"/>
            </w:tcBorders>
            <w:tcMar>
              <w:top w:w="20" w:type="dxa"/>
              <w:left w:w="100" w:type="dxa"/>
              <w:bottom w:w="100" w:type="dxa"/>
              <w:right w:w="60" w:type="dxa"/>
            </w:tcMar>
            <w:vAlign w:val="center"/>
          </w:tcPr>
          <w:p w14:paraId="74B205B7" w14:textId="77777777" w:rsidR="00A4279D" w:rsidRPr="003A0120" w:rsidRDefault="00A4279D" w:rsidP="00DF41FE">
            <w:pPr>
              <w:spacing w:line="360" w:lineRule="auto"/>
              <w:jc w:val="center"/>
              <w:rPr>
                <w:b/>
                <w:sz w:val="20"/>
                <w:szCs w:val="20"/>
              </w:rPr>
            </w:pPr>
            <w:r w:rsidRPr="003A0120">
              <w:rPr>
                <w:b/>
                <w:sz w:val="20"/>
                <w:szCs w:val="20"/>
              </w:rPr>
              <w:t>Fecha de sustentación</w:t>
            </w:r>
          </w:p>
        </w:tc>
      </w:tr>
      <w:tr w:rsidR="00A4279D" w:rsidRPr="003A0120" w14:paraId="41774CCB" w14:textId="77777777" w:rsidTr="008E3590">
        <w:trPr>
          <w:trHeight w:val="2185"/>
          <w:jc w:val="center"/>
        </w:trPr>
        <w:tc>
          <w:tcPr>
            <w:tcW w:w="2183" w:type="dxa"/>
            <w:tcBorders>
              <w:top w:val="nil"/>
              <w:left w:val="single" w:sz="8" w:space="0" w:color="000000"/>
              <w:bottom w:val="single" w:sz="8" w:space="0" w:color="000000"/>
              <w:right w:val="single" w:sz="8" w:space="0" w:color="000000"/>
            </w:tcBorders>
            <w:tcMar>
              <w:top w:w="20" w:type="dxa"/>
              <w:left w:w="100" w:type="dxa"/>
              <w:bottom w:w="100" w:type="dxa"/>
              <w:right w:w="60" w:type="dxa"/>
            </w:tcMar>
            <w:vAlign w:val="center"/>
          </w:tcPr>
          <w:p w14:paraId="4263682A" w14:textId="77777777" w:rsidR="00A4279D" w:rsidRPr="003A0120" w:rsidRDefault="00A4279D" w:rsidP="00DF41FE">
            <w:pPr>
              <w:spacing w:line="360" w:lineRule="auto"/>
              <w:jc w:val="center"/>
              <w:rPr>
                <w:sz w:val="20"/>
                <w:szCs w:val="20"/>
              </w:rPr>
            </w:pPr>
            <w:r w:rsidRPr="003A0120">
              <w:rPr>
                <w:sz w:val="20"/>
                <w:szCs w:val="20"/>
              </w:rPr>
              <w:t>René Severo Macías Rodas</w:t>
            </w:r>
          </w:p>
        </w:tc>
        <w:tc>
          <w:tcPr>
            <w:tcW w:w="2225" w:type="dxa"/>
            <w:tcBorders>
              <w:top w:val="nil"/>
              <w:left w:val="nil"/>
              <w:bottom w:val="single" w:sz="8" w:space="0" w:color="000000"/>
              <w:right w:val="single" w:sz="8" w:space="0" w:color="000000"/>
            </w:tcBorders>
            <w:tcMar>
              <w:top w:w="20" w:type="dxa"/>
              <w:left w:w="100" w:type="dxa"/>
              <w:bottom w:w="100" w:type="dxa"/>
              <w:right w:w="60" w:type="dxa"/>
            </w:tcMar>
            <w:vAlign w:val="center"/>
          </w:tcPr>
          <w:p w14:paraId="7A9FEFF1" w14:textId="77777777" w:rsidR="00A4279D" w:rsidRPr="003A0120" w:rsidRDefault="00A4279D" w:rsidP="00DF41FE">
            <w:pPr>
              <w:spacing w:line="360" w:lineRule="auto"/>
              <w:ind w:right="40"/>
              <w:jc w:val="center"/>
              <w:rPr>
                <w:sz w:val="20"/>
                <w:szCs w:val="20"/>
              </w:rPr>
            </w:pPr>
            <w:r w:rsidRPr="003A0120">
              <w:rPr>
                <w:sz w:val="20"/>
                <w:szCs w:val="20"/>
              </w:rPr>
              <w:t>Propuesta de diseño de acondicionamiento acústico para la Iglesia Cristiana Bautista “El Sembrador” en la ciudad de Guayaquil.</w:t>
            </w:r>
          </w:p>
        </w:tc>
        <w:tc>
          <w:tcPr>
            <w:tcW w:w="2171" w:type="dxa"/>
            <w:tcBorders>
              <w:top w:val="nil"/>
              <w:left w:val="nil"/>
              <w:bottom w:val="single" w:sz="8" w:space="0" w:color="000000"/>
              <w:right w:val="single" w:sz="8" w:space="0" w:color="000000"/>
            </w:tcBorders>
            <w:tcMar>
              <w:top w:w="20" w:type="dxa"/>
              <w:left w:w="100" w:type="dxa"/>
              <w:bottom w:w="100" w:type="dxa"/>
              <w:right w:w="60" w:type="dxa"/>
            </w:tcMar>
            <w:vAlign w:val="center"/>
          </w:tcPr>
          <w:p w14:paraId="64C4E4D6" w14:textId="77777777" w:rsidR="00A4279D" w:rsidRPr="003A0120" w:rsidRDefault="00A4279D" w:rsidP="00DF41FE">
            <w:pPr>
              <w:spacing w:line="360" w:lineRule="auto"/>
              <w:jc w:val="center"/>
              <w:rPr>
                <w:sz w:val="20"/>
                <w:szCs w:val="20"/>
              </w:rPr>
            </w:pPr>
            <w:r w:rsidRPr="003A0120">
              <w:rPr>
                <w:sz w:val="20"/>
                <w:szCs w:val="20"/>
              </w:rPr>
              <w:t>Técnico</w:t>
            </w:r>
          </w:p>
        </w:tc>
        <w:tc>
          <w:tcPr>
            <w:tcW w:w="1924" w:type="dxa"/>
            <w:tcBorders>
              <w:top w:val="nil"/>
              <w:left w:val="nil"/>
              <w:bottom w:val="single" w:sz="8" w:space="0" w:color="000000"/>
              <w:right w:val="single" w:sz="8" w:space="0" w:color="000000"/>
            </w:tcBorders>
            <w:tcMar>
              <w:top w:w="20" w:type="dxa"/>
              <w:left w:w="100" w:type="dxa"/>
              <w:bottom w:w="100" w:type="dxa"/>
              <w:right w:w="60" w:type="dxa"/>
            </w:tcMar>
            <w:vAlign w:val="center"/>
          </w:tcPr>
          <w:p w14:paraId="708BE258" w14:textId="77777777" w:rsidR="00A4279D" w:rsidRPr="003A0120" w:rsidRDefault="00A4279D" w:rsidP="00DF41FE">
            <w:pPr>
              <w:spacing w:line="360" w:lineRule="auto"/>
              <w:jc w:val="center"/>
              <w:rPr>
                <w:sz w:val="20"/>
                <w:szCs w:val="20"/>
              </w:rPr>
            </w:pPr>
            <w:r w:rsidRPr="003A0120">
              <w:rPr>
                <w:sz w:val="20"/>
                <w:szCs w:val="20"/>
              </w:rPr>
              <w:t>23 de noviembre de 2022.</w:t>
            </w:r>
          </w:p>
        </w:tc>
      </w:tr>
      <w:tr w:rsidR="00A4279D" w:rsidRPr="003A0120" w14:paraId="63EDDB80" w14:textId="77777777" w:rsidTr="008E3590">
        <w:trPr>
          <w:trHeight w:val="1388"/>
          <w:jc w:val="center"/>
        </w:trPr>
        <w:tc>
          <w:tcPr>
            <w:tcW w:w="2183" w:type="dxa"/>
            <w:tcBorders>
              <w:top w:val="nil"/>
              <w:left w:val="single" w:sz="8" w:space="0" w:color="000000"/>
              <w:bottom w:val="single" w:sz="8" w:space="0" w:color="000000"/>
              <w:right w:val="single" w:sz="8" w:space="0" w:color="000000"/>
            </w:tcBorders>
            <w:tcMar>
              <w:top w:w="20" w:type="dxa"/>
              <w:left w:w="100" w:type="dxa"/>
              <w:bottom w:w="100" w:type="dxa"/>
              <w:right w:w="60" w:type="dxa"/>
            </w:tcMar>
            <w:vAlign w:val="center"/>
          </w:tcPr>
          <w:p w14:paraId="18C9E748" w14:textId="77777777" w:rsidR="00A4279D" w:rsidRPr="003A0120" w:rsidRDefault="00A4279D" w:rsidP="00DF41FE">
            <w:pPr>
              <w:spacing w:line="360" w:lineRule="auto"/>
              <w:jc w:val="center"/>
              <w:rPr>
                <w:sz w:val="20"/>
                <w:szCs w:val="20"/>
              </w:rPr>
            </w:pPr>
            <w:r w:rsidRPr="003A0120">
              <w:rPr>
                <w:sz w:val="20"/>
                <w:szCs w:val="20"/>
              </w:rPr>
              <w:t>Max Alejandro Arriaga Fiallos y Leonardo Israel</w:t>
            </w:r>
          </w:p>
          <w:p w14:paraId="14BA7F57" w14:textId="77777777" w:rsidR="00A4279D" w:rsidRPr="003A0120" w:rsidRDefault="00A4279D" w:rsidP="00DF41FE">
            <w:pPr>
              <w:spacing w:line="360" w:lineRule="auto"/>
              <w:jc w:val="center"/>
              <w:rPr>
                <w:sz w:val="20"/>
                <w:szCs w:val="20"/>
              </w:rPr>
            </w:pPr>
            <w:r w:rsidRPr="003A0120">
              <w:rPr>
                <w:sz w:val="20"/>
                <w:szCs w:val="20"/>
              </w:rPr>
              <w:t>Moncayo Vásquez</w:t>
            </w:r>
          </w:p>
        </w:tc>
        <w:tc>
          <w:tcPr>
            <w:tcW w:w="2225" w:type="dxa"/>
            <w:tcBorders>
              <w:top w:val="nil"/>
              <w:left w:val="nil"/>
              <w:bottom w:val="single" w:sz="8" w:space="0" w:color="000000"/>
              <w:right w:val="single" w:sz="8" w:space="0" w:color="000000"/>
            </w:tcBorders>
            <w:tcMar>
              <w:top w:w="20" w:type="dxa"/>
              <w:left w:w="100" w:type="dxa"/>
              <w:bottom w:w="100" w:type="dxa"/>
              <w:right w:w="60" w:type="dxa"/>
            </w:tcMar>
            <w:vAlign w:val="center"/>
          </w:tcPr>
          <w:p w14:paraId="51B3D956" w14:textId="77777777" w:rsidR="00A4279D" w:rsidRPr="003A0120" w:rsidRDefault="00A4279D" w:rsidP="00DF41FE">
            <w:pPr>
              <w:spacing w:line="360" w:lineRule="auto"/>
              <w:jc w:val="center"/>
              <w:rPr>
                <w:sz w:val="20"/>
                <w:szCs w:val="20"/>
              </w:rPr>
            </w:pPr>
            <w:r w:rsidRPr="003A0120">
              <w:rPr>
                <w:sz w:val="20"/>
                <w:szCs w:val="20"/>
              </w:rPr>
              <w:t>Producción de un EP de 4 temas para una Banda</w:t>
            </w:r>
          </w:p>
          <w:p w14:paraId="7BA5A2F0" w14:textId="77777777" w:rsidR="00A4279D" w:rsidRPr="003A0120" w:rsidRDefault="00A4279D" w:rsidP="00DF41FE">
            <w:pPr>
              <w:spacing w:line="360" w:lineRule="auto"/>
              <w:jc w:val="center"/>
              <w:rPr>
                <w:sz w:val="20"/>
                <w:szCs w:val="20"/>
              </w:rPr>
            </w:pPr>
            <w:r w:rsidRPr="003A0120">
              <w:rPr>
                <w:sz w:val="20"/>
                <w:szCs w:val="20"/>
              </w:rPr>
              <w:t>Cristiana en un estudio de grabación.</w:t>
            </w:r>
          </w:p>
        </w:tc>
        <w:tc>
          <w:tcPr>
            <w:tcW w:w="2171" w:type="dxa"/>
            <w:tcBorders>
              <w:top w:val="nil"/>
              <w:left w:val="nil"/>
              <w:bottom w:val="single" w:sz="8" w:space="0" w:color="000000"/>
              <w:right w:val="single" w:sz="8" w:space="0" w:color="000000"/>
            </w:tcBorders>
            <w:tcMar>
              <w:top w:w="20" w:type="dxa"/>
              <w:left w:w="100" w:type="dxa"/>
              <w:bottom w:w="100" w:type="dxa"/>
              <w:right w:w="60" w:type="dxa"/>
            </w:tcMar>
            <w:vAlign w:val="center"/>
          </w:tcPr>
          <w:p w14:paraId="1C68C434" w14:textId="77777777" w:rsidR="00A4279D" w:rsidRPr="003A0120" w:rsidRDefault="00A4279D" w:rsidP="00DF41FE">
            <w:pPr>
              <w:spacing w:line="360" w:lineRule="auto"/>
              <w:jc w:val="center"/>
              <w:rPr>
                <w:sz w:val="20"/>
                <w:szCs w:val="20"/>
              </w:rPr>
            </w:pPr>
            <w:r w:rsidRPr="003A0120">
              <w:rPr>
                <w:sz w:val="20"/>
                <w:szCs w:val="20"/>
              </w:rPr>
              <w:t>Productos o presentaciones artísticas.</w:t>
            </w:r>
          </w:p>
        </w:tc>
        <w:tc>
          <w:tcPr>
            <w:tcW w:w="1924" w:type="dxa"/>
            <w:tcBorders>
              <w:top w:val="nil"/>
              <w:left w:val="nil"/>
              <w:bottom w:val="single" w:sz="8" w:space="0" w:color="000000"/>
              <w:right w:val="single" w:sz="8" w:space="0" w:color="000000"/>
            </w:tcBorders>
            <w:tcMar>
              <w:top w:w="20" w:type="dxa"/>
              <w:left w:w="100" w:type="dxa"/>
              <w:bottom w:w="100" w:type="dxa"/>
              <w:right w:w="60" w:type="dxa"/>
            </w:tcMar>
            <w:vAlign w:val="center"/>
          </w:tcPr>
          <w:p w14:paraId="7A3BD1D5" w14:textId="77777777" w:rsidR="00A4279D" w:rsidRPr="003A0120" w:rsidRDefault="00A4279D" w:rsidP="00DF41FE">
            <w:pPr>
              <w:spacing w:line="360" w:lineRule="auto"/>
              <w:jc w:val="center"/>
              <w:rPr>
                <w:sz w:val="20"/>
                <w:szCs w:val="20"/>
              </w:rPr>
            </w:pPr>
            <w:r w:rsidRPr="003A0120">
              <w:rPr>
                <w:sz w:val="20"/>
                <w:szCs w:val="20"/>
              </w:rPr>
              <w:t>23 de noviembre de 2022.</w:t>
            </w:r>
          </w:p>
        </w:tc>
      </w:tr>
      <w:tr w:rsidR="00A4279D" w:rsidRPr="003A0120" w14:paraId="2AB6C309" w14:textId="77777777" w:rsidTr="008E3590">
        <w:trPr>
          <w:trHeight w:val="3040"/>
          <w:jc w:val="center"/>
        </w:trPr>
        <w:tc>
          <w:tcPr>
            <w:tcW w:w="2183" w:type="dxa"/>
            <w:tcBorders>
              <w:top w:val="nil"/>
              <w:left w:val="single" w:sz="8" w:space="0" w:color="000000"/>
              <w:bottom w:val="single" w:sz="8" w:space="0" w:color="000000"/>
              <w:right w:val="single" w:sz="8" w:space="0" w:color="000000"/>
            </w:tcBorders>
            <w:tcMar>
              <w:top w:w="20" w:type="dxa"/>
              <w:left w:w="100" w:type="dxa"/>
              <w:bottom w:w="100" w:type="dxa"/>
              <w:right w:w="60" w:type="dxa"/>
            </w:tcMar>
            <w:vAlign w:val="center"/>
          </w:tcPr>
          <w:p w14:paraId="370AB8E8" w14:textId="77777777" w:rsidR="00A4279D" w:rsidRPr="003A0120" w:rsidRDefault="00A4279D" w:rsidP="00DF41FE">
            <w:pPr>
              <w:spacing w:line="360" w:lineRule="auto"/>
              <w:jc w:val="center"/>
              <w:rPr>
                <w:sz w:val="20"/>
                <w:szCs w:val="20"/>
              </w:rPr>
            </w:pPr>
            <w:r w:rsidRPr="003A0120">
              <w:rPr>
                <w:sz w:val="20"/>
                <w:szCs w:val="20"/>
              </w:rPr>
              <w:t>Ana María Prado Lombeida y José Luis Onofre Angulo</w:t>
            </w:r>
          </w:p>
        </w:tc>
        <w:tc>
          <w:tcPr>
            <w:tcW w:w="2225" w:type="dxa"/>
            <w:tcBorders>
              <w:top w:val="nil"/>
              <w:left w:val="nil"/>
              <w:bottom w:val="single" w:sz="8" w:space="0" w:color="000000"/>
              <w:right w:val="single" w:sz="8" w:space="0" w:color="000000"/>
            </w:tcBorders>
            <w:tcMar>
              <w:top w:w="20" w:type="dxa"/>
              <w:left w:w="100" w:type="dxa"/>
              <w:bottom w:w="100" w:type="dxa"/>
              <w:right w:w="60" w:type="dxa"/>
            </w:tcMar>
            <w:vAlign w:val="center"/>
          </w:tcPr>
          <w:p w14:paraId="31647C57" w14:textId="77777777" w:rsidR="00A4279D" w:rsidRPr="003A0120" w:rsidRDefault="00A4279D" w:rsidP="00DF41FE">
            <w:pPr>
              <w:spacing w:line="360" w:lineRule="auto"/>
              <w:jc w:val="center"/>
              <w:rPr>
                <w:rFonts w:eastAsia="Calibri"/>
                <w:sz w:val="20"/>
                <w:szCs w:val="20"/>
              </w:rPr>
            </w:pPr>
            <w:r w:rsidRPr="003A0120">
              <w:rPr>
                <w:rFonts w:eastAsia="Calibri"/>
                <w:sz w:val="20"/>
                <w:szCs w:val="20"/>
              </w:rPr>
              <w:t>Grabación</w:t>
            </w:r>
            <w:r>
              <w:rPr>
                <w:rFonts w:eastAsia="Calibri"/>
                <w:sz w:val="20"/>
                <w:szCs w:val="20"/>
              </w:rPr>
              <w:t xml:space="preserve">, </w:t>
            </w:r>
            <w:r w:rsidRPr="003A0120">
              <w:rPr>
                <w:rFonts w:eastAsia="Calibri"/>
                <w:sz w:val="20"/>
                <w:szCs w:val="20"/>
              </w:rPr>
              <w:t>Mezcla y</w:t>
            </w:r>
            <w:r>
              <w:rPr>
                <w:rFonts w:eastAsia="Calibri"/>
                <w:sz w:val="20"/>
                <w:szCs w:val="20"/>
              </w:rPr>
              <w:t xml:space="preserve"> </w:t>
            </w:r>
            <w:proofErr w:type="spellStart"/>
            <w:r w:rsidRPr="003A0120">
              <w:rPr>
                <w:rFonts w:eastAsia="Calibri"/>
                <w:sz w:val="20"/>
                <w:szCs w:val="20"/>
              </w:rPr>
              <w:t>Mastering</w:t>
            </w:r>
            <w:proofErr w:type="spellEnd"/>
            <w:r w:rsidRPr="003A0120">
              <w:rPr>
                <w:rFonts w:eastAsia="Calibri"/>
                <w:sz w:val="20"/>
                <w:szCs w:val="20"/>
              </w:rPr>
              <w:t xml:space="preserve"> de un EP para La Banda “</w:t>
            </w:r>
            <w:proofErr w:type="spellStart"/>
            <w:r w:rsidRPr="003A0120">
              <w:rPr>
                <w:rFonts w:eastAsia="Calibri"/>
                <w:sz w:val="20"/>
                <w:szCs w:val="20"/>
              </w:rPr>
              <w:t>Whiskey´S</w:t>
            </w:r>
            <w:proofErr w:type="spellEnd"/>
            <w:r w:rsidRPr="003A0120">
              <w:rPr>
                <w:rFonts w:eastAsia="Calibri"/>
                <w:sz w:val="20"/>
                <w:szCs w:val="20"/>
              </w:rPr>
              <w:t xml:space="preserve"> </w:t>
            </w:r>
            <w:proofErr w:type="spellStart"/>
            <w:r w:rsidRPr="003A0120">
              <w:rPr>
                <w:rFonts w:eastAsia="Calibri"/>
                <w:sz w:val="20"/>
                <w:szCs w:val="20"/>
              </w:rPr>
              <w:t>Boy</w:t>
            </w:r>
            <w:proofErr w:type="spellEnd"/>
            <w:r w:rsidRPr="003A0120">
              <w:rPr>
                <w:rFonts w:eastAsia="Calibri"/>
                <w:sz w:val="20"/>
                <w:szCs w:val="20"/>
              </w:rPr>
              <w:t>” del</w:t>
            </w:r>
            <w:r>
              <w:rPr>
                <w:rFonts w:eastAsia="Calibri"/>
                <w:sz w:val="20"/>
                <w:szCs w:val="20"/>
              </w:rPr>
              <w:t xml:space="preserve"> </w:t>
            </w:r>
            <w:r w:rsidRPr="003A0120">
              <w:rPr>
                <w:rFonts w:eastAsia="Calibri"/>
                <w:sz w:val="20"/>
                <w:szCs w:val="20"/>
              </w:rPr>
              <w:t xml:space="preserve">Género Rock Latino Aplicando </w:t>
            </w:r>
            <w:r>
              <w:rPr>
                <w:rFonts w:eastAsia="Calibri"/>
                <w:sz w:val="20"/>
                <w:szCs w:val="20"/>
              </w:rPr>
              <w:t>T</w:t>
            </w:r>
            <w:r w:rsidRPr="003A0120">
              <w:rPr>
                <w:rFonts w:eastAsia="Calibri"/>
                <w:sz w:val="20"/>
                <w:szCs w:val="20"/>
              </w:rPr>
              <w:t xml:space="preserve">écnicas de Microfonía Multicanal y Post Producción In </w:t>
            </w:r>
            <w:proofErr w:type="spellStart"/>
            <w:r w:rsidRPr="003A0120">
              <w:rPr>
                <w:rFonts w:eastAsia="Calibri"/>
                <w:sz w:val="20"/>
                <w:szCs w:val="20"/>
              </w:rPr>
              <w:t>The</w:t>
            </w:r>
            <w:proofErr w:type="spellEnd"/>
            <w:r w:rsidRPr="003A0120">
              <w:rPr>
                <w:rFonts w:eastAsia="Calibri"/>
                <w:sz w:val="20"/>
                <w:szCs w:val="20"/>
              </w:rPr>
              <w:t xml:space="preserve"> Box.</w:t>
            </w:r>
          </w:p>
        </w:tc>
        <w:tc>
          <w:tcPr>
            <w:tcW w:w="2171" w:type="dxa"/>
            <w:tcBorders>
              <w:top w:val="nil"/>
              <w:left w:val="nil"/>
              <w:bottom w:val="single" w:sz="8" w:space="0" w:color="000000"/>
              <w:right w:val="single" w:sz="8" w:space="0" w:color="000000"/>
            </w:tcBorders>
            <w:tcMar>
              <w:top w:w="20" w:type="dxa"/>
              <w:left w:w="100" w:type="dxa"/>
              <w:bottom w:w="100" w:type="dxa"/>
              <w:right w:w="60" w:type="dxa"/>
            </w:tcMar>
            <w:vAlign w:val="center"/>
          </w:tcPr>
          <w:p w14:paraId="7702EA32" w14:textId="77777777" w:rsidR="00A4279D" w:rsidRPr="003A0120" w:rsidRDefault="00A4279D" w:rsidP="00DF41FE">
            <w:pPr>
              <w:spacing w:line="360" w:lineRule="auto"/>
              <w:jc w:val="center"/>
              <w:rPr>
                <w:sz w:val="20"/>
                <w:szCs w:val="20"/>
              </w:rPr>
            </w:pPr>
            <w:r w:rsidRPr="003A0120">
              <w:rPr>
                <w:sz w:val="20"/>
                <w:szCs w:val="20"/>
              </w:rPr>
              <w:t>Productos o presentaciones artísticas</w:t>
            </w:r>
          </w:p>
        </w:tc>
        <w:tc>
          <w:tcPr>
            <w:tcW w:w="1924" w:type="dxa"/>
            <w:tcBorders>
              <w:top w:val="nil"/>
              <w:left w:val="nil"/>
              <w:bottom w:val="single" w:sz="8" w:space="0" w:color="000000"/>
              <w:right w:val="single" w:sz="8" w:space="0" w:color="000000"/>
            </w:tcBorders>
            <w:tcMar>
              <w:top w:w="20" w:type="dxa"/>
              <w:left w:w="100" w:type="dxa"/>
              <w:bottom w:w="100" w:type="dxa"/>
              <w:right w:w="60" w:type="dxa"/>
            </w:tcMar>
            <w:vAlign w:val="center"/>
          </w:tcPr>
          <w:p w14:paraId="45DF8324" w14:textId="77777777" w:rsidR="00A4279D" w:rsidRPr="003A0120" w:rsidRDefault="00A4279D" w:rsidP="00DF41FE">
            <w:pPr>
              <w:spacing w:line="360" w:lineRule="auto"/>
              <w:jc w:val="center"/>
              <w:rPr>
                <w:sz w:val="20"/>
                <w:szCs w:val="20"/>
              </w:rPr>
            </w:pPr>
            <w:r w:rsidRPr="003A0120">
              <w:rPr>
                <w:sz w:val="20"/>
                <w:szCs w:val="20"/>
              </w:rPr>
              <w:t>24 de noviembre de 2022.</w:t>
            </w:r>
          </w:p>
        </w:tc>
      </w:tr>
      <w:tr w:rsidR="00A4279D" w:rsidRPr="003A0120" w14:paraId="2426B546" w14:textId="77777777" w:rsidTr="008E3590">
        <w:trPr>
          <w:trHeight w:val="1840"/>
          <w:jc w:val="center"/>
        </w:trPr>
        <w:tc>
          <w:tcPr>
            <w:tcW w:w="2183" w:type="dxa"/>
            <w:tcBorders>
              <w:top w:val="nil"/>
              <w:left w:val="single" w:sz="8" w:space="0" w:color="000000"/>
              <w:bottom w:val="single" w:sz="8" w:space="0" w:color="000000"/>
              <w:right w:val="single" w:sz="8" w:space="0" w:color="000000"/>
            </w:tcBorders>
            <w:tcMar>
              <w:top w:w="20" w:type="dxa"/>
              <w:left w:w="100" w:type="dxa"/>
              <w:bottom w:w="100" w:type="dxa"/>
              <w:right w:w="60" w:type="dxa"/>
            </w:tcMar>
            <w:vAlign w:val="center"/>
          </w:tcPr>
          <w:p w14:paraId="40650AA2" w14:textId="77777777" w:rsidR="00A4279D" w:rsidRPr="003A0120" w:rsidRDefault="00A4279D" w:rsidP="00DF41FE">
            <w:pPr>
              <w:spacing w:line="360" w:lineRule="auto"/>
              <w:jc w:val="center"/>
              <w:rPr>
                <w:sz w:val="20"/>
                <w:szCs w:val="20"/>
              </w:rPr>
            </w:pPr>
            <w:r w:rsidRPr="003A0120">
              <w:rPr>
                <w:sz w:val="20"/>
                <w:szCs w:val="20"/>
              </w:rPr>
              <w:t xml:space="preserve">Jorge   </w:t>
            </w:r>
            <w:r w:rsidRPr="003A0120">
              <w:rPr>
                <w:sz w:val="20"/>
                <w:szCs w:val="20"/>
              </w:rPr>
              <w:tab/>
              <w:t xml:space="preserve">Luis    </w:t>
            </w:r>
            <w:r w:rsidRPr="003A0120">
              <w:rPr>
                <w:sz w:val="20"/>
                <w:szCs w:val="20"/>
              </w:rPr>
              <w:tab/>
              <w:t>Calderón</w:t>
            </w:r>
          </w:p>
          <w:p w14:paraId="7F55C4EF" w14:textId="77777777" w:rsidR="00A4279D" w:rsidRPr="003A0120" w:rsidRDefault="00A4279D" w:rsidP="00DF41FE">
            <w:pPr>
              <w:spacing w:line="360" w:lineRule="auto"/>
              <w:jc w:val="center"/>
              <w:rPr>
                <w:sz w:val="20"/>
                <w:szCs w:val="20"/>
              </w:rPr>
            </w:pPr>
            <w:r w:rsidRPr="003A0120">
              <w:rPr>
                <w:sz w:val="20"/>
                <w:szCs w:val="20"/>
              </w:rPr>
              <w:t>Aguirre</w:t>
            </w:r>
          </w:p>
        </w:tc>
        <w:tc>
          <w:tcPr>
            <w:tcW w:w="2225" w:type="dxa"/>
            <w:tcBorders>
              <w:top w:val="nil"/>
              <w:left w:val="nil"/>
              <w:bottom w:val="single" w:sz="8" w:space="0" w:color="000000"/>
              <w:right w:val="single" w:sz="8" w:space="0" w:color="000000"/>
            </w:tcBorders>
            <w:tcMar>
              <w:top w:w="20" w:type="dxa"/>
              <w:left w:w="100" w:type="dxa"/>
              <w:bottom w:w="100" w:type="dxa"/>
              <w:right w:w="60" w:type="dxa"/>
            </w:tcMar>
            <w:vAlign w:val="center"/>
          </w:tcPr>
          <w:p w14:paraId="18710E18" w14:textId="77777777" w:rsidR="00A4279D" w:rsidRPr="003A0120" w:rsidRDefault="00A4279D" w:rsidP="00DF41FE">
            <w:pPr>
              <w:spacing w:line="360" w:lineRule="auto"/>
              <w:ind w:right="40"/>
              <w:jc w:val="center"/>
              <w:rPr>
                <w:sz w:val="20"/>
                <w:szCs w:val="20"/>
              </w:rPr>
            </w:pPr>
            <w:r w:rsidRPr="003A0120">
              <w:rPr>
                <w:sz w:val="20"/>
                <w:szCs w:val="20"/>
              </w:rPr>
              <w:t>Propuesta para el diseño de acondicionamiento acústico de la Iglesia “Cruzada Cristiana” del Centro de Guayaquil.</w:t>
            </w:r>
          </w:p>
        </w:tc>
        <w:tc>
          <w:tcPr>
            <w:tcW w:w="2171" w:type="dxa"/>
            <w:tcBorders>
              <w:top w:val="nil"/>
              <w:left w:val="nil"/>
              <w:bottom w:val="single" w:sz="8" w:space="0" w:color="000000"/>
              <w:right w:val="single" w:sz="8" w:space="0" w:color="000000"/>
            </w:tcBorders>
            <w:tcMar>
              <w:top w:w="20" w:type="dxa"/>
              <w:left w:w="100" w:type="dxa"/>
              <w:bottom w:w="100" w:type="dxa"/>
              <w:right w:w="60" w:type="dxa"/>
            </w:tcMar>
            <w:vAlign w:val="center"/>
          </w:tcPr>
          <w:p w14:paraId="44367F91" w14:textId="77777777" w:rsidR="00A4279D" w:rsidRPr="003A0120" w:rsidRDefault="00A4279D" w:rsidP="00DF41FE">
            <w:pPr>
              <w:spacing w:line="360" w:lineRule="auto"/>
              <w:jc w:val="center"/>
              <w:rPr>
                <w:sz w:val="20"/>
                <w:szCs w:val="20"/>
              </w:rPr>
            </w:pPr>
            <w:r w:rsidRPr="003A0120">
              <w:rPr>
                <w:sz w:val="20"/>
                <w:szCs w:val="20"/>
              </w:rPr>
              <w:t>Técnico</w:t>
            </w:r>
          </w:p>
        </w:tc>
        <w:tc>
          <w:tcPr>
            <w:tcW w:w="1924" w:type="dxa"/>
            <w:tcBorders>
              <w:top w:val="nil"/>
              <w:left w:val="nil"/>
              <w:bottom w:val="single" w:sz="8" w:space="0" w:color="000000"/>
              <w:right w:val="single" w:sz="8" w:space="0" w:color="000000"/>
            </w:tcBorders>
            <w:tcMar>
              <w:top w:w="20" w:type="dxa"/>
              <w:left w:w="100" w:type="dxa"/>
              <w:bottom w:w="100" w:type="dxa"/>
              <w:right w:w="60" w:type="dxa"/>
            </w:tcMar>
            <w:vAlign w:val="center"/>
          </w:tcPr>
          <w:p w14:paraId="79C8B723" w14:textId="77777777" w:rsidR="00A4279D" w:rsidRPr="003A0120" w:rsidRDefault="00A4279D" w:rsidP="00DF41FE">
            <w:pPr>
              <w:spacing w:line="360" w:lineRule="auto"/>
              <w:jc w:val="center"/>
              <w:rPr>
                <w:sz w:val="20"/>
                <w:szCs w:val="20"/>
              </w:rPr>
            </w:pPr>
            <w:r w:rsidRPr="003A0120">
              <w:rPr>
                <w:sz w:val="20"/>
                <w:szCs w:val="20"/>
              </w:rPr>
              <w:t>24 de noviembre de 2022.</w:t>
            </w:r>
          </w:p>
        </w:tc>
      </w:tr>
      <w:tr w:rsidR="00A4279D" w:rsidRPr="003A0120" w14:paraId="4C554ABC" w14:textId="77777777" w:rsidTr="008E3590">
        <w:trPr>
          <w:trHeight w:val="2185"/>
          <w:jc w:val="center"/>
        </w:trPr>
        <w:tc>
          <w:tcPr>
            <w:tcW w:w="2183" w:type="dxa"/>
            <w:tcBorders>
              <w:top w:val="nil"/>
              <w:left w:val="single" w:sz="8" w:space="0" w:color="000000"/>
              <w:bottom w:val="single" w:sz="8" w:space="0" w:color="000000"/>
              <w:right w:val="single" w:sz="8" w:space="0" w:color="000000"/>
            </w:tcBorders>
            <w:tcMar>
              <w:top w:w="20" w:type="dxa"/>
              <w:left w:w="100" w:type="dxa"/>
              <w:bottom w:w="100" w:type="dxa"/>
              <w:right w:w="60" w:type="dxa"/>
            </w:tcMar>
            <w:vAlign w:val="center"/>
          </w:tcPr>
          <w:p w14:paraId="7C050622" w14:textId="77777777" w:rsidR="00A4279D" w:rsidRPr="003A0120" w:rsidRDefault="00A4279D" w:rsidP="00DF41FE">
            <w:pPr>
              <w:spacing w:line="360" w:lineRule="auto"/>
              <w:jc w:val="center"/>
              <w:rPr>
                <w:sz w:val="20"/>
                <w:szCs w:val="20"/>
              </w:rPr>
            </w:pPr>
            <w:r w:rsidRPr="003A0120">
              <w:rPr>
                <w:sz w:val="20"/>
                <w:szCs w:val="20"/>
              </w:rPr>
              <w:t>Jesús Miguel Rivas Fajardo</w:t>
            </w:r>
          </w:p>
        </w:tc>
        <w:tc>
          <w:tcPr>
            <w:tcW w:w="2225" w:type="dxa"/>
            <w:tcBorders>
              <w:top w:val="nil"/>
              <w:left w:val="nil"/>
              <w:bottom w:val="single" w:sz="8" w:space="0" w:color="000000"/>
              <w:right w:val="single" w:sz="8" w:space="0" w:color="000000"/>
            </w:tcBorders>
            <w:tcMar>
              <w:top w:w="20" w:type="dxa"/>
              <w:left w:w="100" w:type="dxa"/>
              <w:bottom w:w="100" w:type="dxa"/>
              <w:right w:w="60" w:type="dxa"/>
            </w:tcMar>
            <w:vAlign w:val="center"/>
          </w:tcPr>
          <w:p w14:paraId="67C94008" w14:textId="77777777" w:rsidR="00A4279D" w:rsidRPr="003A0120" w:rsidRDefault="00A4279D" w:rsidP="00DF41FE">
            <w:pPr>
              <w:spacing w:line="360" w:lineRule="auto"/>
              <w:ind w:right="40"/>
              <w:jc w:val="center"/>
              <w:rPr>
                <w:sz w:val="20"/>
                <w:szCs w:val="20"/>
              </w:rPr>
            </w:pPr>
            <w:r w:rsidRPr="003A0120">
              <w:rPr>
                <w:sz w:val="20"/>
                <w:szCs w:val="20"/>
              </w:rPr>
              <w:t xml:space="preserve">Diseño e implementación de un prototipo en Arduino como superficie de control </w:t>
            </w:r>
            <w:proofErr w:type="spellStart"/>
            <w:r w:rsidRPr="003A0120">
              <w:rPr>
                <w:sz w:val="20"/>
                <w:szCs w:val="20"/>
              </w:rPr>
              <w:t>midi</w:t>
            </w:r>
            <w:proofErr w:type="spellEnd"/>
            <w:r w:rsidRPr="003A0120">
              <w:rPr>
                <w:sz w:val="20"/>
                <w:szCs w:val="20"/>
              </w:rPr>
              <w:t xml:space="preserve"> basado en un instrumento virtual con pure data.</w:t>
            </w:r>
          </w:p>
        </w:tc>
        <w:tc>
          <w:tcPr>
            <w:tcW w:w="2171" w:type="dxa"/>
            <w:tcBorders>
              <w:top w:val="nil"/>
              <w:left w:val="nil"/>
              <w:bottom w:val="single" w:sz="8" w:space="0" w:color="000000"/>
              <w:right w:val="single" w:sz="8" w:space="0" w:color="000000"/>
            </w:tcBorders>
            <w:tcMar>
              <w:top w:w="20" w:type="dxa"/>
              <w:left w:w="100" w:type="dxa"/>
              <w:bottom w:w="100" w:type="dxa"/>
              <w:right w:w="60" w:type="dxa"/>
            </w:tcMar>
            <w:vAlign w:val="center"/>
          </w:tcPr>
          <w:p w14:paraId="2EAA7283" w14:textId="77777777" w:rsidR="00A4279D" w:rsidRPr="003A0120" w:rsidRDefault="00A4279D" w:rsidP="00DF41FE">
            <w:pPr>
              <w:spacing w:line="360" w:lineRule="auto"/>
              <w:jc w:val="center"/>
              <w:rPr>
                <w:sz w:val="20"/>
                <w:szCs w:val="20"/>
              </w:rPr>
            </w:pPr>
            <w:r w:rsidRPr="003A0120">
              <w:rPr>
                <w:sz w:val="20"/>
                <w:szCs w:val="20"/>
              </w:rPr>
              <w:t>Técnico</w:t>
            </w:r>
          </w:p>
        </w:tc>
        <w:tc>
          <w:tcPr>
            <w:tcW w:w="1924" w:type="dxa"/>
            <w:tcBorders>
              <w:top w:val="nil"/>
              <w:left w:val="nil"/>
              <w:bottom w:val="single" w:sz="8" w:space="0" w:color="000000"/>
              <w:right w:val="single" w:sz="8" w:space="0" w:color="000000"/>
            </w:tcBorders>
            <w:tcMar>
              <w:top w:w="20" w:type="dxa"/>
              <w:left w:w="100" w:type="dxa"/>
              <w:bottom w:w="100" w:type="dxa"/>
              <w:right w:w="60" w:type="dxa"/>
            </w:tcMar>
            <w:vAlign w:val="center"/>
          </w:tcPr>
          <w:p w14:paraId="5BF7CBE0" w14:textId="77777777" w:rsidR="00A4279D" w:rsidRPr="003A0120" w:rsidRDefault="00A4279D" w:rsidP="00DF41FE">
            <w:pPr>
              <w:spacing w:line="360" w:lineRule="auto"/>
              <w:jc w:val="center"/>
              <w:rPr>
                <w:sz w:val="20"/>
                <w:szCs w:val="20"/>
              </w:rPr>
            </w:pPr>
            <w:r w:rsidRPr="003A0120">
              <w:rPr>
                <w:sz w:val="20"/>
                <w:szCs w:val="20"/>
              </w:rPr>
              <w:t>25 de noviembre de 2022.</w:t>
            </w:r>
          </w:p>
        </w:tc>
      </w:tr>
    </w:tbl>
    <w:p w14:paraId="5DC8ED12" w14:textId="19EA7658" w:rsidR="00CC3C83" w:rsidRDefault="00CD3197" w:rsidP="004811BC">
      <w:pPr>
        <w:spacing w:line="360" w:lineRule="auto"/>
        <w:ind w:left="284" w:right="282"/>
        <w:jc w:val="both"/>
        <w:rPr>
          <w:color w:val="000000"/>
          <w:sz w:val="24"/>
          <w:szCs w:val="24"/>
        </w:rPr>
      </w:pPr>
      <w:r>
        <w:rPr>
          <w:color w:val="000000"/>
          <w:sz w:val="24"/>
          <w:szCs w:val="24"/>
        </w:rPr>
        <w:br/>
      </w:r>
      <w:r w:rsidR="00AC3174">
        <w:rPr>
          <w:color w:val="000000"/>
          <w:sz w:val="24"/>
          <w:szCs w:val="24"/>
        </w:rPr>
        <w:lastRenderedPageBreak/>
        <w:t xml:space="preserve">Adicional, </w:t>
      </w:r>
      <w:r w:rsidR="00101772">
        <w:rPr>
          <w:color w:val="000000"/>
          <w:sz w:val="24"/>
          <w:szCs w:val="24"/>
        </w:rPr>
        <w:t xml:space="preserve">es importante </w:t>
      </w:r>
      <w:r w:rsidR="00462327">
        <w:rPr>
          <w:color w:val="000000"/>
          <w:sz w:val="24"/>
          <w:szCs w:val="24"/>
        </w:rPr>
        <w:t>recalcar</w:t>
      </w:r>
      <w:r w:rsidR="00AC3174">
        <w:rPr>
          <w:color w:val="000000"/>
          <w:sz w:val="24"/>
          <w:szCs w:val="24"/>
        </w:rPr>
        <w:t xml:space="preserve"> </w:t>
      </w:r>
      <w:r w:rsidR="00893D16">
        <w:rPr>
          <w:color w:val="000000"/>
          <w:sz w:val="24"/>
          <w:szCs w:val="24"/>
        </w:rPr>
        <w:t>que,</w:t>
      </w:r>
      <w:r w:rsidR="00AC3174">
        <w:rPr>
          <w:color w:val="000000"/>
          <w:sz w:val="24"/>
          <w:szCs w:val="24"/>
        </w:rPr>
        <w:t xml:space="preserve"> una vez defendido el proyecto de titulación los estudiantes ya se encuentran registrados en la página web de la SENESCYT.</w:t>
      </w:r>
    </w:p>
    <w:p w14:paraId="751E21F9" w14:textId="200A5574" w:rsidR="009A6B9B" w:rsidRDefault="009A6B9B" w:rsidP="009A6B9B">
      <w:pPr>
        <w:spacing w:line="360" w:lineRule="auto"/>
        <w:ind w:left="284" w:right="718"/>
        <w:jc w:val="both"/>
        <w:rPr>
          <w:color w:val="000000"/>
          <w:sz w:val="24"/>
          <w:szCs w:val="24"/>
        </w:rPr>
      </w:pPr>
    </w:p>
    <w:p w14:paraId="6D9A3BAE" w14:textId="647DF5C2" w:rsidR="009A6B9B" w:rsidRDefault="00CF1378" w:rsidP="009A6B9B">
      <w:pPr>
        <w:pStyle w:val="Ttulo2"/>
        <w:numPr>
          <w:ilvl w:val="1"/>
          <w:numId w:val="15"/>
        </w:numPr>
      </w:pPr>
      <w:bookmarkStart w:id="71" w:name="_Toc135294951"/>
      <w:r>
        <w:t>Procesos Complementarios</w:t>
      </w:r>
      <w:bookmarkEnd w:id="71"/>
    </w:p>
    <w:p w14:paraId="50F06F4E" w14:textId="77777777" w:rsidR="009A6B9B" w:rsidRPr="00D07450" w:rsidRDefault="009A6B9B" w:rsidP="009A6B9B">
      <w:pPr>
        <w:spacing w:line="360" w:lineRule="auto"/>
        <w:ind w:left="284" w:right="718"/>
        <w:jc w:val="both"/>
        <w:rPr>
          <w:color w:val="000000"/>
          <w:sz w:val="24"/>
          <w:szCs w:val="24"/>
        </w:rPr>
      </w:pPr>
    </w:p>
    <w:p w14:paraId="477D10B1" w14:textId="3F350FC9" w:rsidR="009A6B9B" w:rsidRDefault="00CF1378" w:rsidP="004811BC">
      <w:pPr>
        <w:spacing w:line="360" w:lineRule="auto"/>
        <w:ind w:left="284" w:right="282"/>
        <w:jc w:val="both"/>
        <w:rPr>
          <w:color w:val="000000"/>
          <w:sz w:val="24"/>
          <w:szCs w:val="24"/>
        </w:rPr>
      </w:pPr>
      <w:r>
        <w:rPr>
          <w:color w:val="000000"/>
          <w:sz w:val="24"/>
          <w:szCs w:val="24"/>
        </w:rPr>
        <w:t xml:space="preserve">El Club de Estudio de ITAE, </w:t>
      </w:r>
      <w:r w:rsidRPr="00CF1378">
        <w:rPr>
          <w:color w:val="000000"/>
          <w:sz w:val="24"/>
          <w:szCs w:val="24"/>
        </w:rPr>
        <w:t xml:space="preserve">proyecto propuesto por </w:t>
      </w:r>
      <w:r w:rsidR="00114AC5">
        <w:rPr>
          <w:color w:val="000000"/>
          <w:sz w:val="24"/>
          <w:szCs w:val="24"/>
        </w:rPr>
        <w:t>el</w:t>
      </w:r>
      <w:r w:rsidRPr="00CF1378">
        <w:rPr>
          <w:color w:val="000000"/>
          <w:sz w:val="24"/>
          <w:szCs w:val="24"/>
        </w:rPr>
        <w:t xml:space="preserve"> </w:t>
      </w:r>
      <w:r w:rsidR="00114AC5">
        <w:rPr>
          <w:color w:val="000000"/>
          <w:sz w:val="24"/>
          <w:szCs w:val="24"/>
        </w:rPr>
        <w:t>C</w:t>
      </w:r>
      <w:r w:rsidRPr="00CF1378">
        <w:rPr>
          <w:color w:val="000000"/>
          <w:sz w:val="24"/>
          <w:szCs w:val="24"/>
        </w:rPr>
        <w:t>oordina</w:t>
      </w:r>
      <w:r w:rsidR="00114AC5">
        <w:rPr>
          <w:color w:val="000000"/>
          <w:sz w:val="24"/>
          <w:szCs w:val="24"/>
        </w:rPr>
        <w:t>dor</w:t>
      </w:r>
      <w:r w:rsidRPr="00CF1378">
        <w:rPr>
          <w:color w:val="000000"/>
          <w:sz w:val="24"/>
          <w:szCs w:val="24"/>
        </w:rPr>
        <w:t xml:space="preserve"> de </w:t>
      </w:r>
      <w:r w:rsidR="00114AC5">
        <w:rPr>
          <w:color w:val="000000"/>
          <w:sz w:val="24"/>
          <w:szCs w:val="24"/>
        </w:rPr>
        <w:t>C</w:t>
      </w:r>
      <w:r w:rsidRPr="00CF1378">
        <w:rPr>
          <w:color w:val="000000"/>
          <w:sz w:val="24"/>
          <w:szCs w:val="24"/>
        </w:rPr>
        <w:t>arrera</w:t>
      </w:r>
      <w:r w:rsidR="00114AC5">
        <w:rPr>
          <w:color w:val="000000"/>
          <w:sz w:val="24"/>
          <w:szCs w:val="24"/>
        </w:rPr>
        <w:t>, Mgs. Santiago Arroyo</w:t>
      </w:r>
      <w:r w:rsidRPr="00CF1378">
        <w:rPr>
          <w:color w:val="000000"/>
          <w:sz w:val="24"/>
          <w:szCs w:val="24"/>
        </w:rPr>
        <w:t>, comenz</w:t>
      </w:r>
      <w:r w:rsidR="00114AC5">
        <w:rPr>
          <w:color w:val="000000"/>
          <w:sz w:val="24"/>
          <w:szCs w:val="24"/>
        </w:rPr>
        <w:t>ó</w:t>
      </w:r>
      <w:r w:rsidRPr="00CF1378">
        <w:rPr>
          <w:color w:val="000000"/>
          <w:sz w:val="24"/>
          <w:szCs w:val="24"/>
        </w:rPr>
        <w:t xml:space="preserve"> en el semestre A2022. Se design</w:t>
      </w:r>
      <w:r>
        <w:rPr>
          <w:color w:val="000000"/>
          <w:sz w:val="24"/>
          <w:szCs w:val="24"/>
        </w:rPr>
        <w:t>ó</w:t>
      </w:r>
      <w:r w:rsidRPr="00CF1378">
        <w:rPr>
          <w:color w:val="000000"/>
          <w:sz w:val="24"/>
          <w:szCs w:val="24"/>
        </w:rPr>
        <w:t xml:space="preserve"> al Lic. Celso Jiménez como tutor del proyecto, que en conjunto con la </w:t>
      </w:r>
      <w:r w:rsidR="00114AC5">
        <w:rPr>
          <w:color w:val="000000"/>
          <w:sz w:val="24"/>
          <w:szCs w:val="24"/>
        </w:rPr>
        <w:t>C</w:t>
      </w:r>
      <w:r w:rsidRPr="00CF1378">
        <w:rPr>
          <w:color w:val="000000"/>
          <w:sz w:val="24"/>
          <w:szCs w:val="24"/>
        </w:rPr>
        <w:t xml:space="preserve">oordinación de </w:t>
      </w:r>
      <w:r w:rsidR="00114AC5">
        <w:rPr>
          <w:color w:val="000000"/>
          <w:sz w:val="24"/>
          <w:szCs w:val="24"/>
        </w:rPr>
        <w:t>C</w:t>
      </w:r>
      <w:r w:rsidRPr="00CF1378">
        <w:rPr>
          <w:color w:val="000000"/>
          <w:sz w:val="24"/>
          <w:szCs w:val="24"/>
        </w:rPr>
        <w:t>arrera han venido supervisando la participación de los estudiantes</w:t>
      </w:r>
      <w:r w:rsidR="006F7B6D">
        <w:rPr>
          <w:color w:val="000000"/>
          <w:sz w:val="24"/>
          <w:szCs w:val="24"/>
        </w:rPr>
        <w:t>.</w:t>
      </w:r>
    </w:p>
    <w:p w14:paraId="7900BA95" w14:textId="666F20CD" w:rsidR="00744B72" w:rsidRDefault="00744B72" w:rsidP="004811BC">
      <w:pPr>
        <w:spacing w:line="360" w:lineRule="auto"/>
        <w:ind w:left="284" w:right="282"/>
        <w:jc w:val="both"/>
        <w:rPr>
          <w:color w:val="000000"/>
          <w:sz w:val="24"/>
          <w:szCs w:val="24"/>
        </w:rPr>
      </w:pPr>
    </w:p>
    <w:p w14:paraId="504A4DA9" w14:textId="05745975" w:rsidR="00744B72" w:rsidRDefault="00744B72" w:rsidP="004811BC">
      <w:pPr>
        <w:spacing w:line="360" w:lineRule="auto"/>
        <w:ind w:left="284" w:right="282"/>
        <w:jc w:val="both"/>
        <w:rPr>
          <w:sz w:val="24"/>
          <w:szCs w:val="24"/>
        </w:rPr>
      </w:pPr>
      <w:r>
        <w:rPr>
          <w:color w:val="000000"/>
          <w:sz w:val="24"/>
          <w:szCs w:val="24"/>
        </w:rPr>
        <w:t xml:space="preserve">El proyecto Club de Estudio, </w:t>
      </w:r>
      <w:r w:rsidRPr="00744B72">
        <w:rPr>
          <w:sz w:val="24"/>
          <w:szCs w:val="24"/>
        </w:rPr>
        <w:t xml:space="preserve">brinda tutorías a los estudiantes para reforzar temas de las asignaturas de la carrera de Tecnología en Sonido y Acústica, con el objetivo principal de brindar un enfoque adicional al que el docente imparte en clase. Las tutorías </w:t>
      </w:r>
      <w:r w:rsidR="00192099">
        <w:rPr>
          <w:sz w:val="24"/>
          <w:szCs w:val="24"/>
        </w:rPr>
        <w:t>s</w:t>
      </w:r>
      <w:r w:rsidRPr="00744B72">
        <w:rPr>
          <w:sz w:val="24"/>
          <w:szCs w:val="24"/>
        </w:rPr>
        <w:t>on dictadas por estudiantes de los semestres superiores que dominan las asignaturas donde son tutores y tienen facilidad para la enseñanza a sus compañeros.</w:t>
      </w:r>
      <w:r w:rsidR="003B1C27">
        <w:rPr>
          <w:sz w:val="24"/>
          <w:szCs w:val="24"/>
        </w:rPr>
        <w:t xml:space="preserve"> La solicitud de las tutorías por parte de los estudiantes se realiza a través de formularios de Google. </w:t>
      </w:r>
    </w:p>
    <w:p w14:paraId="01164377" w14:textId="4E26E95F" w:rsidR="003B1C27" w:rsidRDefault="003B1C27" w:rsidP="004811BC">
      <w:pPr>
        <w:spacing w:line="360" w:lineRule="auto"/>
        <w:ind w:left="284" w:right="282"/>
        <w:jc w:val="both"/>
        <w:rPr>
          <w:sz w:val="24"/>
          <w:szCs w:val="24"/>
        </w:rPr>
      </w:pPr>
    </w:p>
    <w:p w14:paraId="45D3C3BE" w14:textId="28E86904" w:rsidR="003B1C27" w:rsidRDefault="003B1C27" w:rsidP="004811BC">
      <w:pPr>
        <w:spacing w:line="360" w:lineRule="auto"/>
        <w:ind w:left="284" w:right="282"/>
        <w:jc w:val="both"/>
        <w:rPr>
          <w:sz w:val="24"/>
          <w:szCs w:val="24"/>
        </w:rPr>
      </w:pPr>
      <w:r>
        <w:rPr>
          <w:sz w:val="24"/>
          <w:szCs w:val="24"/>
        </w:rPr>
        <w:t xml:space="preserve">El Club está conformado por alrededor de 10 tutores que van cambiando según su disponibilidad, rendimiento académico y permanencia en el ITAE, debido a sus procesos de titulación. El proyecto continúa ejecutándose y durante los 2 semestres del 2022 se ha podido ayudar a alumnos con problemas académicos dentro de la carrera. </w:t>
      </w:r>
    </w:p>
    <w:p w14:paraId="7711779F" w14:textId="7426FF4D" w:rsidR="00B550B3" w:rsidRDefault="00B550B3" w:rsidP="004811BC">
      <w:pPr>
        <w:spacing w:line="360" w:lineRule="auto"/>
        <w:ind w:left="284" w:right="282"/>
        <w:jc w:val="both"/>
        <w:rPr>
          <w:sz w:val="24"/>
          <w:szCs w:val="24"/>
        </w:rPr>
      </w:pPr>
    </w:p>
    <w:p w14:paraId="171D2696" w14:textId="14522DF1" w:rsidR="00B550B3" w:rsidRDefault="00B550B3" w:rsidP="004811BC">
      <w:pPr>
        <w:spacing w:line="360" w:lineRule="auto"/>
        <w:ind w:left="284" w:right="282"/>
        <w:jc w:val="both"/>
        <w:rPr>
          <w:sz w:val="24"/>
          <w:szCs w:val="24"/>
        </w:rPr>
      </w:pPr>
      <w:r w:rsidRPr="002D6A8E">
        <w:rPr>
          <w:sz w:val="24"/>
          <w:szCs w:val="24"/>
        </w:rPr>
        <w:t>Además, en el semestre B2022 se inició una estrategia para apoyar a los estudiantes que est</w:t>
      </w:r>
      <w:r w:rsidR="002452E4" w:rsidRPr="002D6A8E">
        <w:rPr>
          <w:sz w:val="24"/>
          <w:szCs w:val="24"/>
        </w:rPr>
        <w:t>aban</w:t>
      </w:r>
      <w:r w:rsidRPr="002D6A8E">
        <w:rPr>
          <w:sz w:val="24"/>
          <w:szCs w:val="24"/>
        </w:rPr>
        <w:t xml:space="preserve"> en tercera matrícula</w:t>
      </w:r>
      <w:r w:rsidR="00F42266">
        <w:rPr>
          <w:sz w:val="24"/>
          <w:szCs w:val="24"/>
        </w:rPr>
        <w:t>,</w:t>
      </w:r>
      <w:r w:rsidR="00114AC5" w:rsidRPr="002D6A8E">
        <w:rPr>
          <w:sz w:val="24"/>
          <w:szCs w:val="24"/>
        </w:rPr>
        <w:t xml:space="preserve"> </w:t>
      </w:r>
      <w:r w:rsidR="00F42266">
        <w:rPr>
          <w:sz w:val="24"/>
          <w:szCs w:val="24"/>
        </w:rPr>
        <w:t>está</w:t>
      </w:r>
      <w:r w:rsidR="00114AC5" w:rsidRPr="002D6A8E">
        <w:rPr>
          <w:sz w:val="24"/>
          <w:szCs w:val="24"/>
        </w:rPr>
        <w:t xml:space="preserve"> estrategia consistió en </w:t>
      </w:r>
      <w:r w:rsidR="002D6A8E" w:rsidRPr="002D6A8E">
        <w:rPr>
          <w:sz w:val="24"/>
          <w:szCs w:val="24"/>
        </w:rPr>
        <w:t>designarles</w:t>
      </w:r>
      <w:r w:rsidR="00114AC5" w:rsidRPr="002D6A8E">
        <w:rPr>
          <w:sz w:val="24"/>
          <w:szCs w:val="24"/>
        </w:rPr>
        <w:t xml:space="preserve"> un tutor </w:t>
      </w:r>
      <w:r w:rsidR="002D6A8E" w:rsidRPr="002D6A8E">
        <w:rPr>
          <w:sz w:val="24"/>
          <w:szCs w:val="24"/>
        </w:rPr>
        <w:t>individual para acompañarlos en su proceso académico durante todo el semestre, de esta forma fortalecer su conocimiento y aumentar la probabilidad de aprobación de las asignaturas</w:t>
      </w:r>
      <w:r w:rsidR="00F42266">
        <w:rPr>
          <w:sz w:val="24"/>
          <w:szCs w:val="24"/>
        </w:rPr>
        <w:t>.</w:t>
      </w:r>
    </w:p>
    <w:p w14:paraId="1DB23611" w14:textId="58D0FD7F" w:rsidR="00B550B3" w:rsidRDefault="00B550B3" w:rsidP="004811BC">
      <w:pPr>
        <w:spacing w:line="360" w:lineRule="auto"/>
        <w:ind w:left="284" w:right="282"/>
        <w:jc w:val="both"/>
        <w:rPr>
          <w:sz w:val="24"/>
          <w:szCs w:val="24"/>
        </w:rPr>
      </w:pPr>
    </w:p>
    <w:p w14:paraId="6499CA60" w14:textId="7E7692DE" w:rsidR="007C3755" w:rsidRDefault="00B550B3" w:rsidP="004811BC">
      <w:pPr>
        <w:spacing w:line="360" w:lineRule="auto"/>
        <w:ind w:left="284" w:right="282"/>
        <w:jc w:val="both"/>
        <w:rPr>
          <w:sz w:val="24"/>
          <w:szCs w:val="24"/>
        </w:rPr>
      </w:pPr>
      <w:r>
        <w:rPr>
          <w:sz w:val="24"/>
          <w:szCs w:val="24"/>
        </w:rPr>
        <w:t xml:space="preserve">Finalmente, para iniciar el semestre A2023, se realizará la convocatoria para integrar nuevos estudiantes tutores al Club de Estudio y ejecutar el trabajo descrito desde la segunda semana del semestre. </w:t>
      </w:r>
    </w:p>
    <w:p w14:paraId="25ED5453" w14:textId="70353AAC" w:rsidR="007C3755" w:rsidRDefault="007C3755">
      <w:pPr>
        <w:rPr>
          <w:sz w:val="24"/>
          <w:szCs w:val="24"/>
        </w:rPr>
      </w:pPr>
      <w:r>
        <w:rPr>
          <w:sz w:val="24"/>
          <w:szCs w:val="24"/>
        </w:rPr>
        <w:br w:type="page"/>
      </w:r>
    </w:p>
    <w:p w14:paraId="4518D2D8" w14:textId="77777777" w:rsidR="007C3755" w:rsidRDefault="007C3755">
      <w:pPr>
        <w:rPr>
          <w:sz w:val="24"/>
          <w:szCs w:val="24"/>
        </w:rPr>
      </w:pPr>
    </w:p>
    <w:p w14:paraId="574B20FE" w14:textId="1A67D5B4" w:rsidR="007C3755" w:rsidRDefault="007C3755" w:rsidP="007C3755">
      <w:pPr>
        <w:pStyle w:val="Ttulo1"/>
      </w:pPr>
      <w:bookmarkStart w:id="72" w:name="_Toc135294952"/>
      <w:r>
        <w:t>PROYECCIÓN 2023</w:t>
      </w:r>
      <w:bookmarkEnd w:id="72"/>
    </w:p>
    <w:p w14:paraId="783DA6CF" w14:textId="41BD75DB" w:rsidR="007C3755" w:rsidRPr="008B3E46" w:rsidRDefault="007C3755" w:rsidP="007C3755">
      <w:pPr>
        <w:pStyle w:val="Ttulo2"/>
        <w:numPr>
          <w:ilvl w:val="1"/>
          <w:numId w:val="12"/>
        </w:numPr>
        <w:ind w:left="709" w:hanging="425"/>
      </w:pPr>
      <w:bookmarkStart w:id="73" w:name="_Toc135294953"/>
      <w:r>
        <w:t>Institucional</w:t>
      </w:r>
      <w:bookmarkEnd w:id="73"/>
    </w:p>
    <w:p w14:paraId="20C3468F" w14:textId="7657BD55" w:rsidR="00B550B3" w:rsidRDefault="00B550B3" w:rsidP="007C3755">
      <w:pPr>
        <w:spacing w:line="360" w:lineRule="auto"/>
        <w:ind w:right="282"/>
        <w:jc w:val="both"/>
        <w:rPr>
          <w:color w:val="000000"/>
          <w:sz w:val="28"/>
          <w:szCs w:val="28"/>
        </w:rPr>
      </w:pPr>
    </w:p>
    <w:p w14:paraId="1F076569" w14:textId="570E026F" w:rsidR="007C3755" w:rsidRDefault="007C3755" w:rsidP="007C3755">
      <w:pPr>
        <w:pStyle w:val="Prrafodelista"/>
        <w:numPr>
          <w:ilvl w:val="0"/>
          <w:numId w:val="33"/>
        </w:numPr>
        <w:spacing w:line="360" w:lineRule="auto"/>
        <w:ind w:right="282"/>
        <w:jc w:val="both"/>
        <w:rPr>
          <w:color w:val="000000"/>
          <w:sz w:val="24"/>
          <w:szCs w:val="24"/>
        </w:rPr>
      </w:pPr>
      <w:r w:rsidRPr="000273D5">
        <w:rPr>
          <w:color w:val="000000"/>
          <w:sz w:val="24"/>
          <w:szCs w:val="24"/>
        </w:rPr>
        <w:t xml:space="preserve">Implementación del nuevo estatuto que permita, junto al ministerio de trabajo la contratación de nuevo personal administrativo que de la posibilidad al instituto de desarrollar sus procesos pendientes de forma más eficiente. </w:t>
      </w:r>
    </w:p>
    <w:p w14:paraId="4F8039FC" w14:textId="77777777" w:rsidR="00295CF4" w:rsidRPr="000273D5" w:rsidRDefault="00295CF4" w:rsidP="00295CF4">
      <w:pPr>
        <w:pStyle w:val="Prrafodelista"/>
        <w:spacing w:line="360" w:lineRule="auto"/>
        <w:ind w:left="720" w:right="282" w:firstLine="0"/>
        <w:jc w:val="both"/>
        <w:rPr>
          <w:color w:val="000000"/>
          <w:sz w:val="24"/>
          <w:szCs w:val="24"/>
        </w:rPr>
      </w:pPr>
    </w:p>
    <w:p w14:paraId="1D596B35" w14:textId="770FE5FE" w:rsidR="001469D8" w:rsidRPr="000273D5" w:rsidRDefault="001469D8" w:rsidP="007C3755">
      <w:pPr>
        <w:pStyle w:val="Prrafodelista"/>
        <w:numPr>
          <w:ilvl w:val="0"/>
          <w:numId w:val="33"/>
        </w:numPr>
        <w:spacing w:line="360" w:lineRule="auto"/>
        <w:ind w:right="282"/>
        <w:jc w:val="both"/>
        <w:rPr>
          <w:color w:val="000000"/>
          <w:sz w:val="24"/>
          <w:szCs w:val="24"/>
        </w:rPr>
      </w:pPr>
      <w:r w:rsidRPr="000273D5">
        <w:rPr>
          <w:color w:val="000000"/>
          <w:sz w:val="24"/>
          <w:szCs w:val="24"/>
        </w:rPr>
        <w:t>Incrementar el número de alumnos y reducir al mínimo el índice de deserción</w:t>
      </w:r>
      <w:r w:rsidR="00A42145">
        <w:rPr>
          <w:color w:val="000000"/>
          <w:sz w:val="24"/>
          <w:szCs w:val="24"/>
        </w:rPr>
        <w:t xml:space="preserve"> mediante un proceso de admisión institucional.</w:t>
      </w:r>
      <w:r w:rsidRPr="000273D5">
        <w:rPr>
          <w:color w:val="000000"/>
          <w:sz w:val="24"/>
          <w:szCs w:val="24"/>
        </w:rPr>
        <w:t xml:space="preserve"> </w:t>
      </w:r>
    </w:p>
    <w:p w14:paraId="789B4F7F" w14:textId="77777777" w:rsidR="00D03315" w:rsidRDefault="00D03315" w:rsidP="00D03315">
      <w:pPr>
        <w:pStyle w:val="Prrafodelista"/>
        <w:spacing w:line="360" w:lineRule="auto"/>
        <w:ind w:left="720" w:right="282" w:firstLine="0"/>
        <w:jc w:val="both"/>
        <w:rPr>
          <w:color w:val="000000"/>
          <w:sz w:val="28"/>
          <w:szCs w:val="28"/>
        </w:rPr>
      </w:pPr>
    </w:p>
    <w:p w14:paraId="0628BB44" w14:textId="1CE925BD" w:rsidR="00D03315" w:rsidRPr="008B3E46" w:rsidRDefault="00D03315" w:rsidP="00D03315">
      <w:pPr>
        <w:pStyle w:val="Ttulo2"/>
        <w:numPr>
          <w:ilvl w:val="1"/>
          <w:numId w:val="12"/>
        </w:numPr>
        <w:ind w:left="709" w:hanging="425"/>
      </w:pPr>
      <w:bookmarkStart w:id="74" w:name="_Toc135294954"/>
      <w:r>
        <w:t>Académico</w:t>
      </w:r>
      <w:bookmarkEnd w:id="74"/>
    </w:p>
    <w:p w14:paraId="63A4C2EB" w14:textId="77777777" w:rsidR="00D03315" w:rsidRDefault="00D03315" w:rsidP="00D03315">
      <w:pPr>
        <w:spacing w:line="360" w:lineRule="auto"/>
        <w:ind w:right="282"/>
        <w:jc w:val="both"/>
        <w:rPr>
          <w:color w:val="000000"/>
          <w:sz w:val="28"/>
          <w:szCs w:val="28"/>
        </w:rPr>
      </w:pPr>
    </w:p>
    <w:p w14:paraId="08E49D5B" w14:textId="5612B564" w:rsidR="00967A93" w:rsidRPr="00967A93" w:rsidRDefault="008110F5" w:rsidP="00967A93">
      <w:pPr>
        <w:pStyle w:val="Prrafodelista"/>
        <w:numPr>
          <w:ilvl w:val="0"/>
          <w:numId w:val="34"/>
        </w:numPr>
        <w:spacing w:line="360" w:lineRule="auto"/>
        <w:ind w:right="282"/>
        <w:jc w:val="both"/>
        <w:rPr>
          <w:color w:val="000000"/>
          <w:sz w:val="24"/>
          <w:szCs w:val="24"/>
        </w:rPr>
      </w:pPr>
      <w:r>
        <w:rPr>
          <w:color w:val="000000"/>
          <w:sz w:val="24"/>
          <w:szCs w:val="24"/>
        </w:rPr>
        <w:t>Culminar con el rediseño de la Carrera en Tecnología en Sonido y Acústica</w:t>
      </w:r>
      <w:r w:rsidR="00967A93">
        <w:rPr>
          <w:color w:val="000000"/>
          <w:sz w:val="24"/>
          <w:szCs w:val="24"/>
        </w:rPr>
        <w:t xml:space="preserve">, para enviar el plan completo </w:t>
      </w:r>
      <w:r w:rsidR="00E7534A">
        <w:rPr>
          <w:color w:val="000000"/>
          <w:sz w:val="24"/>
          <w:szCs w:val="24"/>
        </w:rPr>
        <w:t>mediante l</w:t>
      </w:r>
      <w:r w:rsidR="00967A93">
        <w:rPr>
          <w:color w:val="000000"/>
          <w:sz w:val="24"/>
          <w:szCs w:val="24"/>
        </w:rPr>
        <w:t>a aprobación del C</w:t>
      </w:r>
      <w:r w:rsidR="00495C1C">
        <w:rPr>
          <w:color w:val="000000"/>
          <w:sz w:val="24"/>
          <w:szCs w:val="24"/>
        </w:rPr>
        <w:t xml:space="preserve">onsejo de </w:t>
      </w:r>
      <w:r w:rsidR="00967A93">
        <w:rPr>
          <w:color w:val="000000"/>
          <w:sz w:val="24"/>
          <w:szCs w:val="24"/>
        </w:rPr>
        <w:t>E</w:t>
      </w:r>
      <w:r w:rsidR="00495C1C">
        <w:rPr>
          <w:color w:val="000000"/>
          <w:sz w:val="24"/>
          <w:szCs w:val="24"/>
        </w:rPr>
        <w:t xml:space="preserve">ducación </w:t>
      </w:r>
      <w:r w:rsidR="00967A93">
        <w:rPr>
          <w:color w:val="000000"/>
          <w:sz w:val="24"/>
          <w:szCs w:val="24"/>
        </w:rPr>
        <w:t>S</w:t>
      </w:r>
      <w:r w:rsidR="00495C1C">
        <w:rPr>
          <w:color w:val="000000"/>
          <w:sz w:val="24"/>
          <w:szCs w:val="24"/>
        </w:rPr>
        <w:t>uperior</w:t>
      </w:r>
      <w:r w:rsidR="00967A93">
        <w:rPr>
          <w:color w:val="000000"/>
          <w:sz w:val="24"/>
          <w:szCs w:val="24"/>
        </w:rPr>
        <w:t>.</w:t>
      </w:r>
    </w:p>
    <w:p w14:paraId="1A7D429B" w14:textId="77777777" w:rsidR="008110F5" w:rsidRDefault="008110F5" w:rsidP="00D03315">
      <w:pPr>
        <w:spacing w:line="360" w:lineRule="auto"/>
        <w:ind w:right="282"/>
        <w:jc w:val="both"/>
        <w:rPr>
          <w:color w:val="000000"/>
          <w:sz w:val="28"/>
          <w:szCs w:val="28"/>
        </w:rPr>
      </w:pPr>
    </w:p>
    <w:p w14:paraId="13DE54CC" w14:textId="59B0FA54" w:rsidR="00D03315" w:rsidRPr="00C85082" w:rsidRDefault="00723A76" w:rsidP="00D03315">
      <w:pPr>
        <w:pStyle w:val="Prrafodelista"/>
        <w:numPr>
          <w:ilvl w:val="0"/>
          <w:numId w:val="34"/>
        </w:numPr>
        <w:spacing w:line="360" w:lineRule="auto"/>
        <w:ind w:right="282"/>
        <w:jc w:val="both"/>
        <w:rPr>
          <w:color w:val="000000"/>
          <w:sz w:val="24"/>
          <w:szCs w:val="24"/>
        </w:rPr>
      </w:pPr>
      <w:r w:rsidRPr="00C85082">
        <w:rPr>
          <w:color w:val="000000"/>
          <w:sz w:val="24"/>
          <w:szCs w:val="24"/>
        </w:rPr>
        <w:t>R</w:t>
      </w:r>
      <w:r w:rsidR="00D03315" w:rsidRPr="00C85082">
        <w:rPr>
          <w:color w:val="000000"/>
          <w:sz w:val="24"/>
          <w:szCs w:val="24"/>
        </w:rPr>
        <w:t>ealizar la contratación de dos (2) docentes especialistas, con dedicación a Tiempo Completo, para el Período Académico A2023</w:t>
      </w:r>
      <w:r w:rsidRPr="00C85082">
        <w:rPr>
          <w:color w:val="000000"/>
          <w:sz w:val="24"/>
          <w:szCs w:val="24"/>
        </w:rPr>
        <w:t xml:space="preserve">, de acuerdo a la revisión de la proyección de cohortes de la carrera de Tecnología Superior en Sonido y Acústica. </w:t>
      </w:r>
    </w:p>
    <w:p w14:paraId="2F123392" w14:textId="77777777" w:rsidR="00295CF4" w:rsidRPr="000273D5" w:rsidRDefault="00295CF4" w:rsidP="00295CF4">
      <w:pPr>
        <w:pStyle w:val="Prrafodelista"/>
        <w:spacing w:line="360" w:lineRule="auto"/>
        <w:ind w:left="720" w:right="282" w:firstLine="0"/>
        <w:jc w:val="both"/>
        <w:rPr>
          <w:color w:val="000000"/>
          <w:sz w:val="24"/>
          <w:szCs w:val="24"/>
        </w:rPr>
      </w:pPr>
    </w:p>
    <w:p w14:paraId="0D89D042" w14:textId="07AA27DE" w:rsidR="0091296A" w:rsidRDefault="0098723F" w:rsidP="0091296A">
      <w:pPr>
        <w:pStyle w:val="Ttulo2"/>
        <w:numPr>
          <w:ilvl w:val="1"/>
          <w:numId w:val="12"/>
        </w:numPr>
        <w:ind w:left="709" w:hanging="425"/>
      </w:pPr>
      <w:bookmarkStart w:id="75" w:name="_Toc135294955"/>
      <w:r>
        <w:t>Financiero</w:t>
      </w:r>
      <w:bookmarkEnd w:id="75"/>
    </w:p>
    <w:p w14:paraId="69DCCF59" w14:textId="77777777" w:rsidR="0091296A" w:rsidRPr="0091296A" w:rsidRDefault="0091296A" w:rsidP="0091296A">
      <w:pPr>
        <w:pStyle w:val="Prrafodelista"/>
        <w:spacing w:line="360" w:lineRule="auto"/>
        <w:ind w:left="720" w:right="282" w:firstLine="0"/>
        <w:jc w:val="both"/>
        <w:rPr>
          <w:color w:val="000000"/>
          <w:sz w:val="24"/>
          <w:szCs w:val="24"/>
        </w:rPr>
      </w:pPr>
    </w:p>
    <w:p w14:paraId="3C728674" w14:textId="77777777" w:rsidR="0091296A" w:rsidRDefault="0091296A" w:rsidP="0091296A">
      <w:pPr>
        <w:pStyle w:val="Prrafodelista"/>
        <w:numPr>
          <w:ilvl w:val="0"/>
          <w:numId w:val="34"/>
        </w:numPr>
        <w:spacing w:line="360" w:lineRule="auto"/>
        <w:ind w:right="282"/>
        <w:jc w:val="both"/>
        <w:rPr>
          <w:color w:val="000000"/>
          <w:sz w:val="24"/>
          <w:szCs w:val="24"/>
        </w:rPr>
      </w:pPr>
      <w:r>
        <w:rPr>
          <w:color w:val="000000"/>
          <w:sz w:val="24"/>
          <w:szCs w:val="24"/>
        </w:rPr>
        <w:t xml:space="preserve">Incremento del presupuesto asignado a ITAE por parte del Ministerio de Finanzas y la Secretaría de Planificación. </w:t>
      </w:r>
    </w:p>
    <w:p w14:paraId="49659E8D" w14:textId="77777777" w:rsidR="008D5A43" w:rsidRDefault="008D5A43" w:rsidP="008D5A43">
      <w:pPr>
        <w:pStyle w:val="Prrafodelista"/>
        <w:spacing w:line="360" w:lineRule="auto"/>
        <w:ind w:left="720" w:right="282" w:firstLine="0"/>
        <w:jc w:val="both"/>
        <w:rPr>
          <w:color w:val="000000"/>
          <w:sz w:val="24"/>
          <w:szCs w:val="24"/>
        </w:rPr>
      </w:pPr>
    </w:p>
    <w:p w14:paraId="21F2050A" w14:textId="68512554" w:rsidR="0091296A" w:rsidRDefault="0091296A" w:rsidP="0091296A">
      <w:pPr>
        <w:pStyle w:val="Prrafodelista"/>
        <w:numPr>
          <w:ilvl w:val="0"/>
          <w:numId w:val="34"/>
        </w:numPr>
        <w:spacing w:line="360" w:lineRule="auto"/>
        <w:ind w:right="282"/>
        <w:jc w:val="both"/>
        <w:rPr>
          <w:color w:val="000000"/>
          <w:sz w:val="24"/>
          <w:szCs w:val="24"/>
        </w:rPr>
      </w:pPr>
      <w:r>
        <w:rPr>
          <w:color w:val="000000"/>
          <w:sz w:val="24"/>
          <w:szCs w:val="24"/>
        </w:rPr>
        <w:t xml:space="preserve">Obtener la aprobación del Estatuto Orgánico de Gestión Organizacional de la Institución. </w:t>
      </w:r>
    </w:p>
    <w:p w14:paraId="0C11F7B0" w14:textId="77777777" w:rsidR="00295CF4" w:rsidRDefault="00295CF4" w:rsidP="00295CF4">
      <w:pPr>
        <w:pStyle w:val="Prrafodelista"/>
        <w:spacing w:line="360" w:lineRule="auto"/>
        <w:ind w:left="720" w:right="282" w:firstLine="0"/>
        <w:jc w:val="both"/>
        <w:rPr>
          <w:color w:val="000000"/>
          <w:sz w:val="24"/>
          <w:szCs w:val="24"/>
        </w:rPr>
      </w:pPr>
    </w:p>
    <w:p w14:paraId="07B36158" w14:textId="0D6E66D5" w:rsidR="0091296A" w:rsidRDefault="0091296A" w:rsidP="0091296A">
      <w:pPr>
        <w:pStyle w:val="Ttulo2"/>
        <w:numPr>
          <w:ilvl w:val="1"/>
          <w:numId w:val="12"/>
        </w:numPr>
        <w:ind w:left="709" w:hanging="425"/>
      </w:pPr>
      <w:bookmarkStart w:id="76" w:name="_Toc135294956"/>
      <w:r>
        <w:t>Vinculación</w:t>
      </w:r>
      <w:bookmarkEnd w:id="76"/>
    </w:p>
    <w:p w14:paraId="5F6BA549" w14:textId="3FB0CC4B" w:rsidR="00DA57A5" w:rsidRPr="00DA57A5" w:rsidRDefault="00DA57A5" w:rsidP="00DA57A5">
      <w:pPr>
        <w:spacing w:line="360" w:lineRule="auto"/>
      </w:pPr>
    </w:p>
    <w:p w14:paraId="51B86FF1" w14:textId="2857CB31" w:rsidR="00DA57A5" w:rsidRDefault="00DA57A5" w:rsidP="00DA57A5">
      <w:pPr>
        <w:pStyle w:val="Prrafodelista"/>
        <w:numPr>
          <w:ilvl w:val="0"/>
          <w:numId w:val="35"/>
        </w:numPr>
        <w:spacing w:line="360" w:lineRule="auto"/>
        <w:ind w:right="282"/>
        <w:jc w:val="both"/>
        <w:rPr>
          <w:color w:val="000000"/>
          <w:sz w:val="24"/>
          <w:szCs w:val="24"/>
        </w:rPr>
      </w:pPr>
      <w:r>
        <w:rPr>
          <w:color w:val="000000"/>
          <w:sz w:val="24"/>
          <w:szCs w:val="24"/>
        </w:rPr>
        <w:t xml:space="preserve">Continuar con los procesos explicados y repotenciarlos para obtener mejores resultados y plantear nuevos proyectos que se alineen con el plan de desarrollo del gobierno central y los objetivos de la carrera. </w:t>
      </w:r>
    </w:p>
    <w:p w14:paraId="4B1AEFBE" w14:textId="77777777" w:rsidR="00295CF4" w:rsidRDefault="00295CF4" w:rsidP="00295CF4">
      <w:pPr>
        <w:pStyle w:val="Prrafodelista"/>
        <w:spacing w:line="360" w:lineRule="auto"/>
        <w:ind w:left="720" w:right="282" w:firstLine="0"/>
        <w:jc w:val="both"/>
        <w:rPr>
          <w:color w:val="000000"/>
          <w:sz w:val="24"/>
          <w:szCs w:val="24"/>
        </w:rPr>
      </w:pPr>
    </w:p>
    <w:p w14:paraId="54476B25" w14:textId="43F1C0A1" w:rsidR="00375901" w:rsidRDefault="00DA57A5" w:rsidP="00DA57A5">
      <w:pPr>
        <w:pStyle w:val="Prrafodelista"/>
        <w:numPr>
          <w:ilvl w:val="0"/>
          <w:numId w:val="35"/>
        </w:numPr>
        <w:spacing w:line="360" w:lineRule="auto"/>
        <w:ind w:right="282"/>
        <w:jc w:val="both"/>
        <w:rPr>
          <w:color w:val="000000"/>
          <w:sz w:val="24"/>
          <w:szCs w:val="24"/>
        </w:rPr>
      </w:pPr>
      <w:r>
        <w:rPr>
          <w:color w:val="000000"/>
          <w:sz w:val="24"/>
          <w:szCs w:val="24"/>
        </w:rPr>
        <w:t>Contrata</w:t>
      </w:r>
      <w:r w:rsidR="00110301">
        <w:rPr>
          <w:color w:val="000000"/>
          <w:sz w:val="24"/>
          <w:szCs w:val="24"/>
        </w:rPr>
        <w:t>r</w:t>
      </w:r>
      <w:r>
        <w:rPr>
          <w:color w:val="000000"/>
          <w:sz w:val="24"/>
          <w:szCs w:val="24"/>
        </w:rPr>
        <w:t xml:space="preserve"> un cuerpo administrativo más grande para mejorar los proyectos de vinculación y empezar con una planificación y ejecución de educación continua, ya que la carga horaria de los directores y coordinadores, en su mayoría son de docencia. </w:t>
      </w:r>
    </w:p>
    <w:p w14:paraId="0A170BC6" w14:textId="5262E85D" w:rsidR="00375901" w:rsidRDefault="00375901">
      <w:pPr>
        <w:rPr>
          <w:color w:val="000000"/>
          <w:sz w:val="24"/>
          <w:szCs w:val="24"/>
        </w:rPr>
      </w:pPr>
    </w:p>
    <w:sectPr w:rsidR="00375901" w:rsidSect="009C0A0C">
      <w:pgSz w:w="11910" w:h="16840"/>
      <w:pgMar w:top="1860" w:right="1137"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35AB6" w14:textId="77777777" w:rsidR="00A55EF5" w:rsidRDefault="00A55EF5">
      <w:r>
        <w:separator/>
      </w:r>
    </w:p>
  </w:endnote>
  <w:endnote w:type="continuationSeparator" w:id="0">
    <w:p w14:paraId="2A7BA239" w14:textId="77777777" w:rsidR="00A55EF5" w:rsidRDefault="00A5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53D2" w14:textId="77777777" w:rsidR="00286D71" w:rsidRDefault="00286D7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62204D">
      <w:rPr>
        <w:noProof/>
        <w:color w:val="000000"/>
      </w:rPr>
      <w:t>3</w:t>
    </w:r>
    <w:r>
      <w:rPr>
        <w:color w:val="000000"/>
      </w:rPr>
      <w:fldChar w:fldCharType="end"/>
    </w:r>
  </w:p>
  <w:p w14:paraId="35076FC3" w14:textId="77777777" w:rsidR="00286D71" w:rsidRDefault="00286D7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3D188" w14:textId="77777777" w:rsidR="00A55EF5" w:rsidRDefault="00A55EF5">
      <w:r>
        <w:separator/>
      </w:r>
    </w:p>
  </w:footnote>
  <w:footnote w:type="continuationSeparator" w:id="0">
    <w:p w14:paraId="604A9EEF" w14:textId="77777777" w:rsidR="00A55EF5" w:rsidRDefault="00A55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C34D" w14:textId="77777777" w:rsidR="00286D71" w:rsidRDefault="00286D71">
    <w:pPr>
      <w:pBdr>
        <w:top w:val="nil"/>
        <w:left w:val="nil"/>
        <w:bottom w:val="nil"/>
        <w:right w:val="nil"/>
        <w:between w:val="nil"/>
      </w:pBdr>
      <w:tabs>
        <w:tab w:val="center" w:pos="4252"/>
        <w:tab w:val="right" w:pos="8504"/>
      </w:tabs>
      <w:rPr>
        <w:color w:val="000000"/>
      </w:rPr>
    </w:pPr>
    <w:r>
      <w:rPr>
        <w:noProof/>
        <w:color w:val="000000"/>
        <w:lang w:val="es-EC"/>
      </w:rPr>
      <w:drawing>
        <wp:anchor distT="0" distB="0" distL="0" distR="0" simplePos="0" relativeHeight="251658240" behindDoc="1" locked="0" layoutInCell="1" hidden="0" allowOverlap="1" wp14:anchorId="7BE437E5" wp14:editId="7D415083">
          <wp:simplePos x="0" y="0"/>
          <wp:positionH relativeFrom="page">
            <wp:align>right</wp:align>
          </wp:positionH>
          <wp:positionV relativeFrom="page">
            <wp:align>top</wp:align>
          </wp:positionV>
          <wp:extent cx="7559999" cy="10692000"/>
          <wp:effectExtent l="0" t="0" r="3175" b="0"/>
          <wp:wrapNone/>
          <wp:docPr id="1329993539" name="Imagen 132999353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9999" cy="10692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491"/>
    <w:multiLevelType w:val="hybridMultilevel"/>
    <w:tmpl w:val="419443FE"/>
    <w:lvl w:ilvl="0" w:tplc="7B24866E">
      <w:start w:val="7"/>
      <w:numFmt w:val="bullet"/>
      <w:lvlText w:val="•"/>
      <w:lvlJc w:val="left"/>
      <w:pPr>
        <w:ind w:left="1000" w:hanging="360"/>
      </w:pPr>
      <w:rPr>
        <w:rFonts w:ascii="Times New Roman" w:eastAsia="Times New Roman" w:hAnsi="Times New Roman" w:cs="Times New Roman"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 w15:restartNumberingAfterBreak="0">
    <w:nsid w:val="0DC622FB"/>
    <w:multiLevelType w:val="hybridMultilevel"/>
    <w:tmpl w:val="6D7C8E84"/>
    <w:lvl w:ilvl="0" w:tplc="18DAC48A">
      <w:start w:val="1"/>
      <w:numFmt w:val="bullet"/>
      <w:lvlText w:val=""/>
      <w:lvlJc w:val="left"/>
      <w:pPr>
        <w:ind w:left="720" w:hanging="360"/>
      </w:pPr>
      <w:rPr>
        <w:rFonts w:ascii="Wingdings" w:hAnsi="Wingdings" w:hint="default"/>
        <w:sz w:val="24"/>
        <w:szCs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04D0C00"/>
    <w:multiLevelType w:val="hybridMultilevel"/>
    <w:tmpl w:val="FE3E5BDA"/>
    <w:lvl w:ilvl="0" w:tplc="300A000F">
      <w:start w:val="1"/>
      <w:numFmt w:val="decimal"/>
      <w:lvlText w:val="%1."/>
      <w:lvlJc w:val="left"/>
      <w:pPr>
        <w:ind w:left="1070" w:hanging="360"/>
      </w:pPr>
    </w:lvl>
    <w:lvl w:ilvl="1" w:tplc="300A0019" w:tentative="1">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3" w15:restartNumberingAfterBreak="0">
    <w:nsid w:val="139037DC"/>
    <w:multiLevelType w:val="multilevel"/>
    <w:tmpl w:val="BECA02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2B4429"/>
    <w:multiLevelType w:val="hybridMultilevel"/>
    <w:tmpl w:val="B3F40F0E"/>
    <w:lvl w:ilvl="0" w:tplc="E8A4758E">
      <w:start w:val="1"/>
      <w:numFmt w:val="bullet"/>
      <w:lvlText w:val=""/>
      <w:lvlJc w:val="left"/>
      <w:pPr>
        <w:ind w:left="1070" w:hanging="360"/>
      </w:pPr>
      <w:rPr>
        <w:rFonts w:ascii="Symbol" w:hAnsi="Symbol" w:hint="default"/>
        <w:sz w:val="24"/>
        <w:szCs w:val="24"/>
      </w:rPr>
    </w:lvl>
    <w:lvl w:ilvl="1" w:tplc="FA7035E6">
      <w:start w:val="1"/>
      <w:numFmt w:val="bullet"/>
      <w:lvlText w:val="o"/>
      <w:lvlJc w:val="left"/>
      <w:pPr>
        <w:ind w:left="1353" w:hanging="360"/>
      </w:pPr>
      <w:rPr>
        <w:rFonts w:ascii="Courier New" w:hAnsi="Courier New" w:cs="Courier New" w:hint="default"/>
        <w:sz w:val="24"/>
        <w:szCs w:val="24"/>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5" w15:restartNumberingAfterBreak="0">
    <w:nsid w:val="1E060EFC"/>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137C57"/>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974E23"/>
    <w:multiLevelType w:val="multilevel"/>
    <w:tmpl w:val="54D295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95AA9"/>
    <w:multiLevelType w:val="multilevel"/>
    <w:tmpl w:val="6B283842"/>
    <w:lvl w:ilvl="0">
      <w:start w:val="1"/>
      <w:numFmt w:val="decimal"/>
      <w:pStyle w:val="Ttul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E3305A"/>
    <w:multiLevelType w:val="multilevel"/>
    <w:tmpl w:val="2F3A38B0"/>
    <w:lvl w:ilvl="0">
      <w:start w:val="1"/>
      <w:numFmt w:val="bullet"/>
      <w:pStyle w:val="Listaconvieta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4B3132"/>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597D94"/>
    <w:multiLevelType w:val="hybridMultilevel"/>
    <w:tmpl w:val="DC60CD1A"/>
    <w:lvl w:ilvl="0" w:tplc="18DAC48A">
      <w:start w:val="1"/>
      <w:numFmt w:val="bullet"/>
      <w:lvlText w:val=""/>
      <w:lvlJc w:val="left"/>
      <w:pPr>
        <w:ind w:left="720" w:hanging="360"/>
      </w:pPr>
      <w:rPr>
        <w:rFonts w:ascii="Wingdings" w:hAnsi="Wingdings" w:hint="default"/>
        <w:sz w:val="24"/>
        <w:szCs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90E0345"/>
    <w:multiLevelType w:val="hybridMultilevel"/>
    <w:tmpl w:val="5ED0D2F4"/>
    <w:lvl w:ilvl="0" w:tplc="300A0009">
      <w:start w:val="1"/>
      <w:numFmt w:val="bullet"/>
      <w:lvlText w:val=""/>
      <w:lvlJc w:val="left"/>
      <w:pPr>
        <w:ind w:left="1004" w:hanging="360"/>
      </w:pPr>
      <w:rPr>
        <w:rFonts w:ascii="Wingdings" w:hAnsi="Wingding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3" w15:restartNumberingAfterBreak="0">
    <w:nsid w:val="3E336A84"/>
    <w:multiLevelType w:val="multilevel"/>
    <w:tmpl w:val="48BA9FEC"/>
    <w:lvl w:ilvl="0">
      <w:start w:val="1"/>
      <w:numFmt w:val="bullet"/>
      <w:lvlText w:val=""/>
      <w:lvlJc w:val="left"/>
      <w:pPr>
        <w:ind w:left="1016" w:hanging="360"/>
      </w:pPr>
      <w:rPr>
        <w:rFonts w:ascii="Symbol" w:hAnsi="Symbol" w:hint="default"/>
        <w:b w:val="0"/>
        <w:i w:val="0"/>
        <w:sz w:val="24"/>
        <w:szCs w:val="24"/>
      </w:rPr>
    </w:lvl>
    <w:lvl w:ilvl="1">
      <w:numFmt w:val="bullet"/>
      <w:lvlText w:val="•"/>
      <w:lvlJc w:val="left"/>
      <w:pPr>
        <w:ind w:left="1896" w:hanging="360"/>
      </w:pPr>
    </w:lvl>
    <w:lvl w:ilvl="2">
      <w:numFmt w:val="bullet"/>
      <w:lvlText w:val="•"/>
      <w:lvlJc w:val="left"/>
      <w:pPr>
        <w:ind w:left="2773" w:hanging="360"/>
      </w:pPr>
    </w:lvl>
    <w:lvl w:ilvl="3">
      <w:numFmt w:val="bullet"/>
      <w:lvlText w:val="•"/>
      <w:lvlJc w:val="left"/>
      <w:pPr>
        <w:ind w:left="3649" w:hanging="360"/>
      </w:pPr>
    </w:lvl>
    <w:lvl w:ilvl="4">
      <w:numFmt w:val="bullet"/>
      <w:lvlText w:val="•"/>
      <w:lvlJc w:val="left"/>
      <w:pPr>
        <w:ind w:left="4526" w:hanging="360"/>
      </w:pPr>
    </w:lvl>
    <w:lvl w:ilvl="5">
      <w:numFmt w:val="bullet"/>
      <w:lvlText w:val="•"/>
      <w:lvlJc w:val="left"/>
      <w:pPr>
        <w:ind w:left="5402" w:hanging="360"/>
      </w:pPr>
    </w:lvl>
    <w:lvl w:ilvl="6">
      <w:numFmt w:val="bullet"/>
      <w:lvlText w:val="•"/>
      <w:lvlJc w:val="left"/>
      <w:pPr>
        <w:ind w:left="6279" w:hanging="360"/>
      </w:pPr>
    </w:lvl>
    <w:lvl w:ilvl="7">
      <w:numFmt w:val="bullet"/>
      <w:lvlText w:val="•"/>
      <w:lvlJc w:val="left"/>
      <w:pPr>
        <w:ind w:left="7155" w:hanging="360"/>
      </w:pPr>
    </w:lvl>
    <w:lvl w:ilvl="8">
      <w:numFmt w:val="bullet"/>
      <w:lvlText w:val="•"/>
      <w:lvlJc w:val="left"/>
      <w:pPr>
        <w:ind w:left="8032" w:hanging="360"/>
      </w:pPr>
    </w:lvl>
  </w:abstractNum>
  <w:abstractNum w:abstractNumId="14" w15:restartNumberingAfterBreak="0">
    <w:nsid w:val="42533417"/>
    <w:multiLevelType w:val="hybridMultilevel"/>
    <w:tmpl w:val="4F8C2410"/>
    <w:lvl w:ilvl="0" w:tplc="F0A47596">
      <w:start w:val="1"/>
      <w:numFmt w:val="decimal"/>
      <w:lvlText w:val="%1."/>
      <w:lvlJc w:val="left"/>
      <w:pPr>
        <w:ind w:left="644" w:hanging="360"/>
      </w:pPr>
    </w:lvl>
    <w:lvl w:ilvl="1" w:tplc="300A0019">
      <w:start w:val="1"/>
      <w:numFmt w:val="lowerLetter"/>
      <w:lvlText w:val="%2."/>
      <w:lvlJc w:val="left"/>
      <w:pPr>
        <w:ind w:left="1364" w:hanging="360"/>
      </w:pPr>
    </w:lvl>
    <w:lvl w:ilvl="2" w:tplc="300A001B">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5" w15:restartNumberingAfterBreak="0">
    <w:nsid w:val="434E4351"/>
    <w:multiLevelType w:val="hybridMultilevel"/>
    <w:tmpl w:val="601EE3BA"/>
    <w:lvl w:ilvl="0" w:tplc="300A0011">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16" w15:restartNumberingAfterBreak="0">
    <w:nsid w:val="45F760E6"/>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9C3C5A"/>
    <w:multiLevelType w:val="multilevel"/>
    <w:tmpl w:val="31D03DAC"/>
    <w:lvl w:ilvl="0">
      <w:start w:val="1"/>
      <w:numFmt w:val="lowerLetter"/>
      <w:lvlText w:val="%1)"/>
      <w:lvlJc w:val="left"/>
      <w:pPr>
        <w:ind w:left="1016" w:hanging="360"/>
      </w:pPr>
      <w:rPr>
        <w:rFonts w:ascii="Times New Roman" w:eastAsia="Times New Roman" w:hAnsi="Times New Roman" w:cs="Times New Roman"/>
        <w:b w:val="0"/>
        <w:i w:val="0"/>
        <w:sz w:val="24"/>
        <w:szCs w:val="24"/>
      </w:rPr>
    </w:lvl>
    <w:lvl w:ilvl="1">
      <w:numFmt w:val="bullet"/>
      <w:lvlText w:val="•"/>
      <w:lvlJc w:val="left"/>
      <w:pPr>
        <w:ind w:left="1896" w:hanging="360"/>
      </w:pPr>
    </w:lvl>
    <w:lvl w:ilvl="2">
      <w:numFmt w:val="bullet"/>
      <w:lvlText w:val="•"/>
      <w:lvlJc w:val="left"/>
      <w:pPr>
        <w:ind w:left="2773" w:hanging="360"/>
      </w:pPr>
    </w:lvl>
    <w:lvl w:ilvl="3">
      <w:numFmt w:val="bullet"/>
      <w:lvlText w:val="•"/>
      <w:lvlJc w:val="left"/>
      <w:pPr>
        <w:ind w:left="3649" w:hanging="360"/>
      </w:pPr>
    </w:lvl>
    <w:lvl w:ilvl="4">
      <w:numFmt w:val="bullet"/>
      <w:lvlText w:val="•"/>
      <w:lvlJc w:val="left"/>
      <w:pPr>
        <w:ind w:left="4526" w:hanging="360"/>
      </w:pPr>
    </w:lvl>
    <w:lvl w:ilvl="5">
      <w:numFmt w:val="bullet"/>
      <w:lvlText w:val="•"/>
      <w:lvlJc w:val="left"/>
      <w:pPr>
        <w:ind w:left="5402" w:hanging="360"/>
      </w:pPr>
    </w:lvl>
    <w:lvl w:ilvl="6">
      <w:numFmt w:val="bullet"/>
      <w:lvlText w:val="•"/>
      <w:lvlJc w:val="left"/>
      <w:pPr>
        <w:ind w:left="6279" w:hanging="360"/>
      </w:pPr>
    </w:lvl>
    <w:lvl w:ilvl="7">
      <w:numFmt w:val="bullet"/>
      <w:lvlText w:val="•"/>
      <w:lvlJc w:val="left"/>
      <w:pPr>
        <w:ind w:left="7155" w:hanging="360"/>
      </w:pPr>
    </w:lvl>
    <w:lvl w:ilvl="8">
      <w:numFmt w:val="bullet"/>
      <w:lvlText w:val="•"/>
      <w:lvlJc w:val="left"/>
      <w:pPr>
        <w:ind w:left="8032" w:hanging="360"/>
      </w:pPr>
    </w:lvl>
  </w:abstractNum>
  <w:abstractNum w:abstractNumId="18" w15:restartNumberingAfterBreak="0">
    <w:nsid w:val="4C3C56EC"/>
    <w:multiLevelType w:val="hybridMultilevel"/>
    <w:tmpl w:val="DADA9396"/>
    <w:lvl w:ilvl="0" w:tplc="300A000F">
      <w:start w:val="1"/>
      <w:numFmt w:val="decimal"/>
      <w:lvlText w:val="%1."/>
      <w:lvlJc w:val="left"/>
      <w:pPr>
        <w:ind w:left="1364" w:hanging="360"/>
      </w:pPr>
    </w:lvl>
    <w:lvl w:ilvl="1" w:tplc="300A0019" w:tentative="1">
      <w:start w:val="1"/>
      <w:numFmt w:val="lowerLetter"/>
      <w:lvlText w:val="%2."/>
      <w:lvlJc w:val="left"/>
      <w:pPr>
        <w:ind w:left="2084" w:hanging="360"/>
      </w:pPr>
    </w:lvl>
    <w:lvl w:ilvl="2" w:tplc="300A001B" w:tentative="1">
      <w:start w:val="1"/>
      <w:numFmt w:val="lowerRoman"/>
      <w:lvlText w:val="%3."/>
      <w:lvlJc w:val="right"/>
      <w:pPr>
        <w:ind w:left="2804" w:hanging="180"/>
      </w:pPr>
    </w:lvl>
    <w:lvl w:ilvl="3" w:tplc="300A000F" w:tentative="1">
      <w:start w:val="1"/>
      <w:numFmt w:val="decimal"/>
      <w:lvlText w:val="%4."/>
      <w:lvlJc w:val="left"/>
      <w:pPr>
        <w:ind w:left="3524" w:hanging="360"/>
      </w:pPr>
    </w:lvl>
    <w:lvl w:ilvl="4" w:tplc="300A0019" w:tentative="1">
      <w:start w:val="1"/>
      <w:numFmt w:val="lowerLetter"/>
      <w:lvlText w:val="%5."/>
      <w:lvlJc w:val="left"/>
      <w:pPr>
        <w:ind w:left="4244" w:hanging="360"/>
      </w:pPr>
    </w:lvl>
    <w:lvl w:ilvl="5" w:tplc="300A001B" w:tentative="1">
      <w:start w:val="1"/>
      <w:numFmt w:val="lowerRoman"/>
      <w:lvlText w:val="%6."/>
      <w:lvlJc w:val="right"/>
      <w:pPr>
        <w:ind w:left="4964" w:hanging="180"/>
      </w:pPr>
    </w:lvl>
    <w:lvl w:ilvl="6" w:tplc="300A000F" w:tentative="1">
      <w:start w:val="1"/>
      <w:numFmt w:val="decimal"/>
      <w:lvlText w:val="%7."/>
      <w:lvlJc w:val="left"/>
      <w:pPr>
        <w:ind w:left="5684" w:hanging="360"/>
      </w:pPr>
    </w:lvl>
    <w:lvl w:ilvl="7" w:tplc="300A0019" w:tentative="1">
      <w:start w:val="1"/>
      <w:numFmt w:val="lowerLetter"/>
      <w:lvlText w:val="%8."/>
      <w:lvlJc w:val="left"/>
      <w:pPr>
        <w:ind w:left="6404" w:hanging="360"/>
      </w:pPr>
    </w:lvl>
    <w:lvl w:ilvl="8" w:tplc="300A001B" w:tentative="1">
      <w:start w:val="1"/>
      <w:numFmt w:val="lowerRoman"/>
      <w:lvlText w:val="%9."/>
      <w:lvlJc w:val="right"/>
      <w:pPr>
        <w:ind w:left="7124" w:hanging="180"/>
      </w:pPr>
    </w:lvl>
  </w:abstractNum>
  <w:abstractNum w:abstractNumId="19" w15:restartNumberingAfterBreak="0">
    <w:nsid w:val="4C9D60FA"/>
    <w:multiLevelType w:val="multilevel"/>
    <w:tmpl w:val="8B0E2C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266DE5"/>
    <w:multiLevelType w:val="hybridMultilevel"/>
    <w:tmpl w:val="80387B48"/>
    <w:lvl w:ilvl="0" w:tplc="300A000D">
      <w:start w:val="1"/>
      <w:numFmt w:val="bullet"/>
      <w:lvlText w:val=""/>
      <w:lvlJc w:val="left"/>
      <w:pPr>
        <w:ind w:left="1070" w:hanging="360"/>
      </w:pPr>
      <w:rPr>
        <w:rFonts w:ascii="Wingdings" w:hAnsi="Wingdings" w:hint="default"/>
      </w:rPr>
    </w:lvl>
    <w:lvl w:ilvl="1" w:tplc="300A0003" w:tentative="1">
      <w:start w:val="1"/>
      <w:numFmt w:val="bullet"/>
      <w:lvlText w:val="o"/>
      <w:lvlJc w:val="left"/>
      <w:pPr>
        <w:ind w:left="2215" w:hanging="360"/>
      </w:pPr>
      <w:rPr>
        <w:rFonts w:ascii="Courier New" w:hAnsi="Courier New" w:cs="Courier New" w:hint="default"/>
      </w:rPr>
    </w:lvl>
    <w:lvl w:ilvl="2" w:tplc="300A0005" w:tentative="1">
      <w:start w:val="1"/>
      <w:numFmt w:val="bullet"/>
      <w:lvlText w:val=""/>
      <w:lvlJc w:val="left"/>
      <w:pPr>
        <w:ind w:left="2935" w:hanging="360"/>
      </w:pPr>
      <w:rPr>
        <w:rFonts w:ascii="Wingdings" w:hAnsi="Wingdings" w:hint="default"/>
      </w:rPr>
    </w:lvl>
    <w:lvl w:ilvl="3" w:tplc="300A0001" w:tentative="1">
      <w:start w:val="1"/>
      <w:numFmt w:val="bullet"/>
      <w:lvlText w:val=""/>
      <w:lvlJc w:val="left"/>
      <w:pPr>
        <w:ind w:left="3655" w:hanging="360"/>
      </w:pPr>
      <w:rPr>
        <w:rFonts w:ascii="Symbol" w:hAnsi="Symbol" w:hint="default"/>
      </w:rPr>
    </w:lvl>
    <w:lvl w:ilvl="4" w:tplc="300A0003" w:tentative="1">
      <w:start w:val="1"/>
      <w:numFmt w:val="bullet"/>
      <w:lvlText w:val="o"/>
      <w:lvlJc w:val="left"/>
      <w:pPr>
        <w:ind w:left="4375" w:hanging="360"/>
      </w:pPr>
      <w:rPr>
        <w:rFonts w:ascii="Courier New" w:hAnsi="Courier New" w:cs="Courier New" w:hint="default"/>
      </w:rPr>
    </w:lvl>
    <w:lvl w:ilvl="5" w:tplc="300A0005" w:tentative="1">
      <w:start w:val="1"/>
      <w:numFmt w:val="bullet"/>
      <w:lvlText w:val=""/>
      <w:lvlJc w:val="left"/>
      <w:pPr>
        <w:ind w:left="5095" w:hanging="360"/>
      </w:pPr>
      <w:rPr>
        <w:rFonts w:ascii="Wingdings" w:hAnsi="Wingdings" w:hint="default"/>
      </w:rPr>
    </w:lvl>
    <w:lvl w:ilvl="6" w:tplc="300A0001" w:tentative="1">
      <w:start w:val="1"/>
      <w:numFmt w:val="bullet"/>
      <w:lvlText w:val=""/>
      <w:lvlJc w:val="left"/>
      <w:pPr>
        <w:ind w:left="5815" w:hanging="360"/>
      </w:pPr>
      <w:rPr>
        <w:rFonts w:ascii="Symbol" w:hAnsi="Symbol" w:hint="default"/>
      </w:rPr>
    </w:lvl>
    <w:lvl w:ilvl="7" w:tplc="300A0003" w:tentative="1">
      <w:start w:val="1"/>
      <w:numFmt w:val="bullet"/>
      <w:lvlText w:val="o"/>
      <w:lvlJc w:val="left"/>
      <w:pPr>
        <w:ind w:left="6535" w:hanging="360"/>
      </w:pPr>
      <w:rPr>
        <w:rFonts w:ascii="Courier New" w:hAnsi="Courier New" w:cs="Courier New" w:hint="default"/>
      </w:rPr>
    </w:lvl>
    <w:lvl w:ilvl="8" w:tplc="300A0005" w:tentative="1">
      <w:start w:val="1"/>
      <w:numFmt w:val="bullet"/>
      <w:lvlText w:val=""/>
      <w:lvlJc w:val="left"/>
      <w:pPr>
        <w:ind w:left="7255" w:hanging="360"/>
      </w:pPr>
      <w:rPr>
        <w:rFonts w:ascii="Wingdings" w:hAnsi="Wingdings" w:hint="default"/>
      </w:rPr>
    </w:lvl>
  </w:abstractNum>
  <w:abstractNum w:abstractNumId="21" w15:restartNumberingAfterBreak="0">
    <w:nsid w:val="59DD2DAE"/>
    <w:multiLevelType w:val="hybridMultilevel"/>
    <w:tmpl w:val="48D44F40"/>
    <w:lvl w:ilvl="0" w:tplc="A3404220">
      <w:start w:val="1"/>
      <w:numFmt w:val="bullet"/>
      <w:lvlText w:val=""/>
      <w:lvlJc w:val="left"/>
      <w:pPr>
        <w:ind w:left="1004" w:hanging="360"/>
      </w:pPr>
      <w:rPr>
        <w:rFonts w:ascii="Symbol" w:hAnsi="Symbol" w:hint="default"/>
        <w:sz w:val="24"/>
        <w:szCs w:val="24"/>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22" w15:restartNumberingAfterBreak="0">
    <w:nsid w:val="5AA236C8"/>
    <w:multiLevelType w:val="multilevel"/>
    <w:tmpl w:val="C3541BD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776F9F"/>
    <w:multiLevelType w:val="hybridMultilevel"/>
    <w:tmpl w:val="FBF4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2845F3"/>
    <w:multiLevelType w:val="hybridMultilevel"/>
    <w:tmpl w:val="8B8AD4AA"/>
    <w:lvl w:ilvl="0" w:tplc="EF40011A">
      <w:start w:val="1"/>
      <w:numFmt w:val="bullet"/>
      <w:lvlText w:val=""/>
      <w:lvlJc w:val="left"/>
      <w:pPr>
        <w:ind w:left="1211" w:hanging="360"/>
      </w:pPr>
      <w:rPr>
        <w:rFonts w:ascii="Symbol" w:hAnsi="Symbol" w:hint="default"/>
        <w:sz w:val="24"/>
        <w:szCs w:val="24"/>
      </w:rPr>
    </w:lvl>
    <w:lvl w:ilvl="1" w:tplc="300A0003" w:tentative="1">
      <w:start w:val="1"/>
      <w:numFmt w:val="bullet"/>
      <w:lvlText w:val="o"/>
      <w:lvlJc w:val="left"/>
      <w:pPr>
        <w:ind w:left="1647" w:hanging="360"/>
      </w:pPr>
      <w:rPr>
        <w:rFonts w:ascii="Courier New" w:hAnsi="Courier New" w:cs="Courier New" w:hint="default"/>
      </w:rPr>
    </w:lvl>
    <w:lvl w:ilvl="2" w:tplc="300A0005" w:tentative="1">
      <w:start w:val="1"/>
      <w:numFmt w:val="bullet"/>
      <w:lvlText w:val=""/>
      <w:lvlJc w:val="left"/>
      <w:pPr>
        <w:ind w:left="2367" w:hanging="360"/>
      </w:pPr>
      <w:rPr>
        <w:rFonts w:ascii="Wingdings" w:hAnsi="Wingdings" w:hint="default"/>
      </w:rPr>
    </w:lvl>
    <w:lvl w:ilvl="3" w:tplc="300A0001" w:tentative="1">
      <w:start w:val="1"/>
      <w:numFmt w:val="bullet"/>
      <w:lvlText w:val=""/>
      <w:lvlJc w:val="left"/>
      <w:pPr>
        <w:ind w:left="3087" w:hanging="360"/>
      </w:pPr>
      <w:rPr>
        <w:rFonts w:ascii="Symbol" w:hAnsi="Symbol" w:hint="default"/>
      </w:rPr>
    </w:lvl>
    <w:lvl w:ilvl="4" w:tplc="300A0003" w:tentative="1">
      <w:start w:val="1"/>
      <w:numFmt w:val="bullet"/>
      <w:lvlText w:val="o"/>
      <w:lvlJc w:val="left"/>
      <w:pPr>
        <w:ind w:left="3807" w:hanging="360"/>
      </w:pPr>
      <w:rPr>
        <w:rFonts w:ascii="Courier New" w:hAnsi="Courier New" w:cs="Courier New" w:hint="default"/>
      </w:rPr>
    </w:lvl>
    <w:lvl w:ilvl="5" w:tplc="300A0005" w:tentative="1">
      <w:start w:val="1"/>
      <w:numFmt w:val="bullet"/>
      <w:lvlText w:val=""/>
      <w:lvlJc w:val="left"/>
      <w:pPr>
        <w:ind w:left="4527" w:hanging="360"/>
      </w:pPr>
      <w:rPr>
        <w:rFonts w:ascii="Wingdings" w:hAnsi="Wingdings" w:hint="default"/>
      </w:rPr>
    </w:lvl>
    <w:lvl w:ilvl="6" w:tplc="300A0001" w:tentative="1">
      <w:start w:val="1"/>
      <w:numFmt w:val="bullet"/>
      <w:lvlText w:val=""/>
      <w:lvlJc w:val="left"/>
      <w:pPr>
        <w:ind w:left="5247" w:hanging="360"/>
      </w:pPr>
      <w:rPr>
        <w:rFonts w:ascii="Symbol" w:hAnsi="Symbol" w:hint="default"/>
      </w:rPr>
    </w:lvl>
    <w:lvl w:ilvl="7" w:tplc="300A0003" w:tentative="1">
      <w:start w:val="1"/>
      <w:numFmt w:val="bullet"/>
      <w:lvlText w:val="o"/>
      <w:lvlJc w:val="left"/>
      <w:pPr>
        <w:ind w:left="5967" w:hanging="360"/>
      </w:pPr>
      <w:rPr>
        <w:rFonts w:ascii="Courier New" w:hAnsi="Courier New" w:cs="Courier New" w:hint="default"/>
      </w:rPr>
    </w:lvl>
    <w:lvl w:ilvl="8" w:tplc="300A0005" w:tentative="1">
      <w:start w:val="1"/>
      <w:numFmt w:val="bullet"/>
      <w:lvlText w:val=""/>
      <w:lvlJc w:val="left"/>
      <w:pPr>
        <w:ind w:left="6687" w:hanging="360"/>
      </w:pPr>
      <w:rPr>
        <w:rFonts w:ascii="Wingdings" w:hAnsi="Wingdings" w:hint="default"/>
      </w:rPr>
    </w:lvl>
  </w:abstractNum>
  <w:abstractNum w:abstractNumId="25" w15:restartNumberingAfterBreak="0">
    <w:nsid w:val="768E7BCA"/>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C95B37"/>
    <w:multiLevelType w:val="hybridMultilevel"/>
    <w:tmpl w:val="D486A750"/>
    <w:lvl w:ilvl="0" w:tplc="18DAC48A">
      <w:start w:val="1"/>
      <w:numFmt w:val="bullet"/>
      <w:lvlText w:val=""/>
      <w:lvlJc w:val="left"/>
      <w:pPr>
        <w:ind w:left="720" w:hanging="360"/>
      </w:pPr>
      <w:rPr>
        <w:rFonts w:ascii="Wingdings" w:hAnsi="Wingdings" w:hint="default"/>
        <w:sz w:val="24"/>
        <w:szCs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7DBC6A27"/>
    <w:multiLevelType w:val="multilevel"/>
    <w:tmpl w:val="CA303D84"/>
    <w:lvl w:ilvl="0">
      <w:start w:val="1"/>
      <w:numFmt w:val="bullet"/>
      <w:lvlText w:val=""/>
      <w:lvlJc w:val="left"/>
      <w:pPr>
        <w:ind w:left="1016" w:hanging="360"/>
      </w:pPr>
      <w:rPr>
        <w:rFonts w:ascii="Symbol" w:hAnsi="Symbol" w:hint="default"/>
        <w:b w:val="0"/>
        <w:i w:val="0"/>
        <w:sz w:val="24"/>
        <w:szCs w:val="24"/>
      </w:rPr>
    </w:lvl>
    <w:lvl w:ilvl="1">
      <w:numFmt w:val="bullet"/>
      <w:lvlText w:val="•"/>
      <w:lvlJc w:val="left"/>
      <w:pPr>
        <w:ind w:left="1896" w:hanging="360"/>
      </w:pPr>
    </w:lvl>
    <w:lvl w:ilvl="2">
      <w:numFmt w:val="bullet"/>
      <w:lvlText w:val="•"/>
      <w:lvlJc w:val="left"/>
      <w:pPr>
        <w:ind w:left="2773" w:hanging="360"/>
      </w:pPr>
    </w:lvl>
    <w:lvl w:ilvl="3">
      <w:numFmt w:val="bullet"/>
      <w:lvlText w:val="•"/>
      <w:lvlJc w:val="left"/>
      <w:pPr>
        <w:ind w:left="3649" w:hanging="360"/>
      </w:pPr>
    </w:lvl>
    <w:lvl w:ilvl="4">
      <w:numFmt w:val="bullet"/>
      <w:lvlText w:val="•"/>
      <w:lvlJc w:val="left"/>
      <w:pPr>
        <w:ind w:left="4526" w:hanging="360"/>
      </w:pPr>
    </w:lvl>
    <w:lvl w:ilvl="5">
      <w:numFmt w:val="bullet"/>
      <w:lvlText w:val="•"/>
      <w:lvlJc w:val="left"/>
      <w:pPr>
        <w:ind w:left="5402" w:hanging="360"/>
      </w:pPr>
    </w:lvl>
    <w:lvl w:ilvl="6">
      <w:numFmt w:val="bullet"/>
      <w:lvlText w:val="•"/>
      <w:lvlJc w:val="left"/>
      <w:pPr>
        <w:ind w:left="6279" w:hanging="360"/>
      </w:pPr>
    </w:lvl>
    <w:lvl w:ilvl="7">
      <w:numFmt w:val="bullet"/>
      <w:lvlText w:val="•"/>
      <w:lvlJc w:val="left"/>
      <w:pPr>
        <w:ind w:left="7155" w:hanging="360"/>
      </w:pPr>
    </w:lvl>
    <w:lvl w:ilvl="8">
      <w:numFmt w:val="bullet"/>
      <w:lvlText w:val="•"/>
      <w:lvlJc w:val="left"/>
      <w:pPr>
        <w:ind w:left="8032" w:hanging="360"/>
      </w:pPr>
    </w:lvl>
  </w:abstractNum>
  <w:num w:numId="1" w16cid:durableId="1159661954">
    <w:abstractNumId w:val="27"/>
  </w:num>
  <w:num w:numId="2" w16cid:durableId="831986604">
    <w:abstractNumId w:val="13"/>
  </w:num>
  <w:num w:numId="3" w16cid:durableId="1492335710">
    <w:abstractNumId w:val="17"/>
  </w:num>
  <w:num w:numId="4" w16cid:durableId="515077697">
    <w:abstractNumId w:val="14"/>
  </w:num>
  <w:num w:numId="5" w16cid:durableId="76637743">
    <w:abstractNumId w:val="14"/>
  </w:num>
  <w:num w:numId="6" w16cid:durableId="30040166">
    <w:abstractNumId w:val="3"/>
  </w:num>
  <w:num w:numId="7" w16cid:durableId="1978559028">
    <w:abstractNumId w:val="6"/>
  </w:num>
  <w:num w:numId="8" w16cid:durableId="1213227249">
    <w:abstractNumId w:val="14"/>
  </w:num>
  <w:num w:numId="9" w16cid:durableId="1317294218">
    <w:abstractNumId w:val="19"/>
  </w:num>
  <w:num w:numId="10" w16cid:durableId="51542568">
    <w:abstractNumId w:val="7"/>
  </w:num>
  <w:num w:numId="11" w16cid:durableId="444079774">
    <w:abstractNumId w:val="22"/>
  </w:num>
  <w:num w:numId="12" w16cid:durableId="1419134334">
    <w:abstractNumId w:val="8"/>
  </w:num>
  <w:num w:numId="13" w16cid:durableId="479998595">
    <w:abstractNumId w:val="15"/>
  </w:num>
  <w:num w:numId="14" w16cid:durableId="1632980650">
    <w:abstractNumId w:val="21"/>
  </w:num>
  <w:num w:numId="15" w16cid:durableId="1466855000">
    <w:abstractNumId w:val="8"/>
  </w:num>
  <w:num w:numId="16" w16cid:durableId="1467746268">
    <w:abstractNumId w:val="2"/>
  </w:num>
  <w:num w:numId="17" w16cid:durableId="21385975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06600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1588176">
    <w:abstractNumId w:val="18"/>
  </w:num>
  <w:num w:numId="20" w16cid:durableId="1997100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1639766">
    <w:abstractNumId w:val="23"/>
  </w:num>
  <w:num w:numId="22" w16cid:durableId="2594864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9241079">
    <w:abstractNumId w:val="24"/>
  </w:num>
  <w:num w:numId="24" w16cid:durableId="1916159382">
    <w:abstractNumId w:val="0"/>
  </w:num>
  <w:num w:numId="25" w16cid:durableId="15181526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5333565">
    <w:abstractNumId w:val="4"/>
  </w:num>
  <w:num w:numId="27" w16cid:durableId="522401273">
    <w:abstractNumId w:val="9"/>
  </w:num>
  <w:num w:numId="28" w16cid:durableId="15136403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3003259">
    <w:abstractNumId w:val="20"/>
  </w:num>
  <w:num w:numId="30" w16cid:durableId="5524972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0336627">
    <w:abstractNumId w:val="16"/>
  </w:num>
  <w:num w:numId="32" w16cid:durableId="517356647">
    <w:abstractNumId w:val="12"/>
  </w:num>
  <w:num w:numId="33" w16cid:durableId="393964531">
    <w:abstractNumId w:val="26"/>
  </w:num>
  <w:num w:numId="34" w16cid:durableId="1288469591">
    <w:abstractNumId w:val="11"/>
  </w:num>
  <w:num w:numId="35" w16cid:durableId="1508015194">
    <w:abstractNumId w:val="1"/>
  </w:num>
  <w:num w:numId="36" w16cid:durableId="84542879">
    <w:abstractNumId w:val="10"/>
  </w:num>
  <w:num w:numId="37" w16cid:durableId="1506937658">
    <w:abstractNumId w:val="25"/>
  </w:num>
  <w:num w:numId="38" w16cid:durableId="985626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159"/>
    <w:rsid w:val="00021BF5"/>
    <w:rsid w:val="00021EF5"/>
    <w:rsid w:val="000273D5"/>
    <w:rsid w:val="000350B6"/>
    <w:rsid w:val="00035D74"/>
    <w:rsid w:val="00037EDB"/>
    <w:rsid w:val="0005206C"/>
    <w:rsid w:val="00065663"/>
    <w:rsid w:val="000923E2"/>
    <w:rsid w:val="00094725"/>
    <w:rsid w:val="000A117C"/>
    <w:rsid w:val="000A4D2E"/>
    <w:rsid w:val="000C7D16"/>
    <w:rsid w:val="00101772"/>
    <w:rsid w:val="00110301"/>
    <w:rsid w:val="00114AC5"/>
    <w:rsid w:val="001469D8"/>
    <w:rsid w:val="00153A14"/>
    <w:rsid w:val="0016023C"/>
    <w:rsid w:val="001710E3"/>
    <w:rsid w:val="001827F3"/>
    <w:rsid w:val="00192099"/>
    <w:rsid w:val="00194D0D"/>
    <w:rsid w:val="00196B43"/>
    <w:rsid w:val="001A43D8"/>
    <w:rsid w:val="001A6E20"/>
    <w:rsid w:val="001C277E"/>
    <w:rsid w:val="001C4737"/>
    <w:rsid w:val="001E4ED5"/>
    <w:rsid w:val="001F34A1"/>
    <w:rsid w:val="00203D25"/>
    <w:rsid w:val="00211E61"/>
    <w:rsid w:val="00231318"/>
    <w:rsid w:val="002336A1"/>
    <w:rsid w:val="002452E4"/>
    <w:rsid w:val="00254592"/>
    <w:rsid w:val="0028665D"/>
    <w:rsid w:val="00286D71"/>
    <w:rsid w:val="002937C9"/>
    <w:rsid w:val="00295CF4"/>
    <w:rsid w:val="002B3A9D"/>
    <w:rsid w:val="002D1D9A"/>
    <w:rsid w:val="002D30E9"/>
    <w:rsid w:val="002D6A8E"/>
    <w:rsid w:val="002E018B"/>
    <w:rsid w:val="002F3B78"/>
    <w:rsid w:val="00300F1C"/>
    <w:rsid w:val="00302101"/>
    <w:rsid w:val="00311EE6"/>
    <w:rsid w:val="00312356"/>
    <w:rsid w:val="003348A3"/>
    <w:rsid w:val="00350025"/>
    <w:rsid w:val="003522A6"/>
    <w:rsid w:val="003526E7"/>
    <w:rsid w:val="00375890"/>
    <w:rsid w:val="00375901"/>
    <w:rsid w:val="003B1C27"/>
    <w:rsid w:val="003D6680"/>
    <w:rsid w:val="003E2C5E"/>
    <w:rsid w:val="003E340E"/>
    <w:rsid w:val="00412141"/>
    <w:rsid w:val="0043326F"/>
    <w:rsid w:val="0043678F"/>
    <w:rsid w:val="00442D50"/>
    <w:rsid w:val="00462327"/>
    <w:rsid w:val="004811BC"/>
    <w:rsid w:val="004829F2"/>
    <w:rsid w:val="00495C1C"/>
    <w:rsid w:val="004A3E65"/>
    <w:rsid w:val="004A423C"/>
    <w:rsid w:val="004B6ABD"/>
    <w:rsid w:val="005032A1"/>
    <w:rsid w:val="00505F71"/>
    <w:rsid w:val="00516112"/>
    <w:rsid w:val="00564652"/>
    <w:rsid w:val="00570CDE"/>
    <w:rsid w:val="0058532B"/>
    <w:rsid w:val="00595E7A"/>
    <w:rsid w:val="005971DB"/>
    <w:rsid w:val="005A4504"/>
    <w:rsid w:val="005B4208"/>
    <w:rsid w:val="005D0F3A"/>
    <w:rsid w:val="005D0FB5"/>
    <w:rsid w:val="005D6C26"/>
    <w:rsid w:val="005F2E17"/>
    <w:rsid w:val="005F31C8"/>
    <w:rsid w:val="005F44DC"/>
    <w:rsid w:val="00602C56"/>
    <w:rsid w:val="00606EB6"/>
    <w:rsid w:val="0062204D"/>
    <w:rsid w:val="00640C20"/>
    <w:rsid w:val="00650DE8"/>
    <w:rsid w:val="00654426"/>
    <w:rsid w:val="00666125"/>
    <w:rsid w:val="0067245D"/>
    <w:rsid w:val="006D6A01"/>
    <w:rsid w:val="006F7B6D"/>
    <w:rsid w:val="00712D56"/>
    <w:rsid w:val="00714166"/>
    <w:rsid w:val="00723A76"/>
    <w:rsid w:val="00741141"/>
    <w:rsid w:val="00744B72"/>
    <w:rsid w:val="007602CE"/>
    <w:rsid w:val="0076164A"/>
    <w:rsid w:val="0076351D"/>
    <w:rsid w:val="00777D2C"/>
    <w:rsid w:val="00783835"/>
    <w:rsid w:val="007A03B1"/>
    <w:rsid w:val="007A2D51"/>
    <w:rsid w:val="007A68A5"/>
    <w:rsid w:val="007B6504"/>
    <w:rsid w:val="007C3755"/>
    <w:rsid w:val="007D27CC"/>
    <w:rsid w:val="007E1418"/>
    <w:rsid w:val="007E61F7"/>
    <w:rsid w:val="007E6CD1"/>
    <w:rsid w:val="0080137C"/>
    <w:rsid w:val="00807C1B"/>
    <w:rsid w:val="008110F5"/>
    <w:rsid w:val="00862C78"/>
    <w:rsid w:val="008679FC"/>
    <w:rsid w:val="00884CFB"/>
    <w:rsid w:val="008919BD"/>
    <w:rsid w:val="00893D16"/>
    <w:rsid w:val="00895F38"/>
    <w:rsid w:val="008B3E46"/>
    <w:rsid w:val="008D462C"/>
    <w:rsid w:val="008D5A43"/>
    <w:rsid w:val="008E3590"/>
    <w:rsid w:val="008E5165"/>
    <w:rsid w:val="00902FA8"/>
    <w:rsid w:val="0091296A"/>
    <w:rsid w:val="009214E0"/>
    <w:rsid w:val="009239C6"/>
    <w:rsid w:val="00927B80"/>
    <w:rsid w:val="009326C1"/>
    <w:rsid w:val="009423DD"/>
    <w:rsid w:val="00952F8C"/>
    <w:rsid w:val="00967A93"/>
    <w:rsid w:val="00973822"/>
    <w:rsid w:val="00985603"/>
    <w:rsid w:val="0098723F"/>
    <w:rsid w:val="009A6B9B"/>
    <w:rsid w:val="009B598E"/>
    <w:rsid w:val="009C0A0C"/>
    <w:rsid w:val="009C6B67"/>
    <w:rsid w:val="009E07D0"/>
    <w:rsid w:val="009E5A09"/>
    <w:rsid w:val="009F3490"/>
    <w:rsid w:val="009F4501"/>
    <w:rsid w:val="009F4E75"/>
    <w:rsid w:val="00A0013B"/>
    <w:rsid w:val="00A33665"/>
    <w:rsid w:val="00A4080D"/>
    <w:rsid w:val="00A40BA7"/>
    <w:rsid w:val="00A42145"/>
    <w:rsid w:val="00A4279D"/>
    <w:rsid w:val="00A477F1"/>
    <w:rsid w:val="00A55EF5"/>
    <w:rsid w:val="00A56AE0"/>
    <w:rsid w:val="00A5715D"/>
    <w:rsid w:val="00A701D5"/>
    <w:rsid w:val="00AA48ED"/>
    <w:rsid w:val="00AA65DA"/>
    <w:rsid w:val="00AB2DBA"/>
    <w:rsid w:val="00AC3174"/>
    <w:rsid w:val="00AE32D3"/>
    <w:rsid w:val="00AF167B"/>
    <w:rsid w:val="00B34533"/>
    <w:rsid w:val="00B550B3"/>
    <w:rsid w:val="00B6034B"/>
    <w:rsid w:val="00B7577F"/>
    <w:rsid w:val="00B76584"/>
    <w:rsid w:val="00B91EF4"/>
    <w:rsid w:val="00BA3BDE"/>
    <w:rsid w:val="00BA482C"/>
    <w:rsid w:val="00BA7423"/>
    <w:rsid w:val="00BB169F"/>
    <w:rsid w:val="00BD51F9"/>
    <w:rsid w:val="00BF2B02"/>
    <w:rsid w:val="00BF4802"/>
    <w:rsid w:val="00C22AB0"/>
    <w:rsid w:val="00C47E30"/>
    <w:rsid w:val="00C61FF5"/>
    <w:rsid w:val="00C62F09"/>
    <w:rsid w:val="00C8457C"/>
    <w:rsid w:val="00C85082"/>
    <w:rsid w:val="00C8554F"/>
    <w:rsid w:val="00C92D8E"/>
    <w:rsid w:val="00CA4E44"/>
    <w:rsid w:val="00CA578E"/>
    <w:rsid w:val="00CC3C83"/>
    <w:rsid w:val="00CC6CA5"/>
    <w:rsid w:val="00CD3197"/>
    <w:rsid w:val="00CD7D33"/>
    <w:rsid w:val="00CE5189"/>
    <w:rsid w:val="00CE6D5B"/>
    <w:rsid w:val="00CF1378"/>
    <w:rsid w:val="00CF7CD7"/>
    <w:rsid w:val="00D03315"/>
    <w:rsid w:val="00D07450"/>
    <w:rsid w:val="00D14FE3"/>
    <w:rsid w:val="00D376BF"/>
    <w:rsid w:val="00D50159"/>
    <w:rsid w:val="00D5373D"/>
    <w:rsid w:val="00D60B22"/>
    <w:rsid w:val="00D714CA"/>
    <w:rsid w:val="00D74988"/>
    <w:rsid w:val="00D80205"/>
    <w:rsid w:val="00D85FA0"/>
    <w:rsid w:val="00D91870"/>
    <w:rsid w:val="00DA3321"/>
    <w:rsid w:val="00DA57A5"/>
    <w:rsid w:val="00DD720B"/>
    <w:rsid w:val="00DF7599"/>
    <w:rsid w:val="00E2384C"/>
    <w:rsid w:val="00E331B9"/>
    <w:rsid w:val="00E6593D"/>
    <w:rsid w:val="00E72CEF"/>
    <w:rsid w:val="00E7534A"/>
    <w:rsid w:val="00E92F14"/>
    <w:rsid w:val="00EA463B"/>
    <w:rsid w:val="00EB04A6"/>
    <w:rsid w:val="00EC4754"/>
    <w:rsid w:val="00EC6D88"/>
    <w:rsid w:val="00ED5354"/>
    <w:rsid w:val="00EE12B6"/>
    <w:rsid w:val="00EE13C4"/>
    <w:rsid w:val="00F02A7C"/>
    <w:rsid w:val="00F21E6B"/>
    <w:rsid w:val="00F42266"/>
    <w:rsid w:val="00F57639"/>
    <w:rsid w:val="00F72301"/>
    <w:rsid w:val="00FE1AA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3243"/>
  <w15:docId w15:val="{1B61D895-A22F-4639-898A-AF17C4AC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C" w:eastAsia="es-EC"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s-ES"/>
    </w:rPr>
  </w:style>
  <w:style w:type="paragraph" w:styleId="Ttulo1">
    <w:name w:val="heading 1"/>
    <w:basedOn w:val="Normal"/>
    <w:autoRedefine/>
    <w:uiPriority w:val="1"/>
    <w:qFormat/>
    <w:rsid w:val="008B3E46"/>
    <w:pPr>
      <w:numPr>
        <w:numId w:val="15"/>
      </w:numPr>
      <w:spacing w:before="62" w:line="360" w:lineRule="auto"/>
      <w:ind w:right="1143"/>
      <w:outlineLvl w:val="0"/>
    </w:pPr>
    <w:rPr>
      <w:b/>
      <w:bCs/>
      <w:caps/>
      <w:sz w:val="28"/>
      <w:szCs w:val="28"/>
    </w:rPr>
  </w:style>
  <w:style w:type="paragraph" w:styleId="Ttulo2">
    <w:name w:val="heading 2"/>
    <w:basedOn w:val="Normal"/>
    <w:uiPriority w:val="1"/>
    <w:qFormat/>
    <w:pPr>
      <w:spacing w:before="66"/>
      <w:ind w:left="281"/>
      <w:outlineLvl w:val="1"/>
    </w:pPr>
    <w:rPr>
      <w:b/>
      <w:bCs/>
      <w:sz w:val="24"/>
      <w:szCs w:val="24"/>
    </w:rPr>
  </w:style>
  <w:style w:type="paragraph" w:styleId="Ttulo3">
    <w:name w:val="heading 3"/>
    <w:basedOn w:val="Normal"/>
    <w:uiPriority w:val="1"/>
    <w:qFormat/>
    <w:pPr>
      <w:ind w:left="296"/>
      <w:outlineLvl w:val="2"/>
    </w:pPr>
    <w:rPr>
      <w:b/>
      <w:bCs/>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uiPriority w:val="1"/>
    <w:qFormat/>
    <w:pPr>
      <w:spacing w:before="70"/>
      <w:ind w:left="1679" w:right="856" w:hanging="1220"/>
    </w:pPr>
    <w:rPr>
      <w:i/>
      <w:iCs/>
      <w:sz w:val="72"/>
      <w:szCs w:val="72"/>
    </w:rPr>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99"/>
      <w:ind w:left="296"/>
    </w:pPr>
    <w:rPr>
      <w:b/>
      <w:bCs/>
      <w:sz w:val="24"/>
      <w:szCs w:val="24"/>
    </w:rPr>
  </w:style>
  <w:style w:type="paragraph" w:styleId="TDC2">
    <w:name w:val="toc 2"/>
    <w:basedOn w:val="Normal"/>
    <w:uiPriority w:val="39"/>
    <w:qFormat/>
    <w:pPr>
      <w:spacing w:before="59"/>
      <w:ind w:left="656"/>
    </w:pPr>
    <w:rPr>
      <w:sz w:val="24"/>
      <w:szCs w:val="24"/>
    </w:rPr>
  </w:style>
  <w:style w:type="paragraph" w:styleId="Textoindependiente">
    <w:name w:val="Body Text"/>
    <w:basedOn w:val="Normal"/>
    <w:uiPriority w:val="1"/>
    <w:qFormat/>
    <w:rPr>
      <w:sz w:val="24"/>
      <w:szCs w:val="24"/>
    </w:rPr>
  </w:style>
  <w:style w:type="paragraph" w:styleId="Prrafodelista">
    <w:name w:val="List Paragraph"/>
    <w:aliases w:val="TIT 2 IND"/>
    <w:basedOn w:val="Normal"/>
    <w:link w:val="PrrafodelistaCar"/>
    <w:uiPriority w:val="34"/>
    <w:qFormat/>
    <w:pPr>
      <w:ind w:left="1016" w:right="840"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A7B8E"/>
    <w:pPr>
      <w:tabs>
        <w:tab w:val="center" w:pos="4252"/>
        <w:tab w:val="right" w:pos="8504"/>
      </w:tabs>
    </w:pPr>
  </w:style>
  <w:style w:type="character" w:customStyle="1" w:styleId="EncabezadoCar">
    <w:name w:val="Encabezado Car"/>
    <w:basedOn w:val="Fuentedeprrafopredeter"/>
    <w:link w:val="Encabezado"/>
    <w:uiPriority w:val="99"/>
    <w:rsid w:val="007A7B8E"/>
    <w:rPr>
      <w:rFonts w:ascii="Times New Roman" w:eastAsia="Times New Roman" w:hAnsi="Times New Roman" w:cs="Times New Roman"/>
      <w:lang w:val="es-ES"/>
    </w:rPr>
  </w:style>
  <w:style w:type="paragraph" w:styleId="Piedepgina">
    <w:name w:val="footer"/>
    <w:basedOn w:val="Normal"/>
    <w:link w:val="PiedepginaCar"/>
    <w:uiPriority w:val="99"/>
    <w:unhideWhenUsed/>
    <w:rsid w:val="007A7B8E"/>
    <w:pPr>
      <w:tabs>
        <w:tab w:val="center" w:pos="4252"/>
        <w:tab w:val="right" w:pos="8504"/>
      </w:tabs>
    </w:pPr>
  </w:style>
  <w:style w:type="character" w:customStyle="1" w:styleId="PiedepginaCar">
    <w:name w:val="Pie de página Car"/>
    <w:basedOn w:val="Fuentedeprrafopredeter"/>
    <w:link w:val="Piedepgina"/>
    <w:uiPriority w:val="99"/>
    <w:rsid w:val="007A7B8E"/>
    <w:rPr>
      <w:rFonts w:ascii="Times New Roman" w:eastAsia="Times New Roman" w:hAnsi="Times New Roman" w:cs="Times New Roman"/>
      <w:lang w:val="es-ES"/>
    </w:rPr>
  </w:style>
  <w:style w:type="paragraph" w:styleId="TtuloTDC">
    <w:name w:val="TOC Heading"/>
    <w:basedOn w:val="Ttulo1"/>
    <w:next w:val="Normal"/>
    <w:uiPriority w:val="39"/>
    <w:unhideWhenUsed/>
    <w:qFormat/>
    <w:rsid w:val="007A7B8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EC"/>
    </w:rPr>
  </w:style>
  <w:style w:type="paragraph" w:styleId="TDC3">
    <w:name w:val="toc 3"/>
    <w:basedOn w:val="Normal"/>
    <w:next w:val="Normal"/>
    <w:autoRedefine/>
    <w:uiPriority w:val="39"/>
    <w:unhideWhenUsed/>
    <w:rsid w:val="007A7B8E"/>
    <w:pPr>
      <w:spacing w:after="100"/>
      <w:ind w:left="440"/>
    </w:pPr>
  </w:style>
  <w:style w:type="character" w:styleId="Hipervnculo">
    <w:name w:val="Hyperlink"/>
    <w:basedOn w:val="Fuentedeprrafopredeter"/>
    <w:uiPriority w:val="99"/>
    <w:unhideWhenUsed/>
    <w:rsid w:val="007A7B8E"/>
    <w:rPr>
      <w:color w:val="0000FF" w:themeColor="hyperlink"/>
      <w:u w:val="single"/>
    </w:rPr>
  </w:style>
  <w:style w:type="table" w:styleId="Tablaconcuadrcula">
    <w:name w:val="Table Grid"/>
    <w:basedOn w:val="Tablanormal"/>
    <w:uiPriority w:val="39"/>
    <w:rsid w:val="000754A4"/>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widowControl/>
    </w:pPr>
    <w:tblPr>
      <w:tblStyleRowBandSize w:val="1"/>
      <w:tblStyleColBandSize w:val="1"/>
      <w:tblCellMar>
        <w:left w:w="108" w:type="dxa"/>
        <w:right w:w="108" w:type="dxa"/>
      </w:tblCellMar>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character" w:customStyle="1" w:styleId="PrrafodelistaCar">
    <w:name w:val="Párrafo de lista Car"/>
    <w:aliases w:val="TIT 2 IND Car"/>
    <w:link w:val="Prrafodelista"/>
    <w:uiPriority w:val="34"/>
    <w:locked/>
    <w:rsid w:val="00CC6CA5"/>
    <w:rPr>
      <w:lang w:val="es-ES"/>
    </w:rPr>
  </w:style>
  <w:style w:type="paragraph" w:styleId="Listaconvietas">
    <w:name w:val="List Bullet"/>
    <w:basedOn w:val="Normal"/>
    <w:uiPriority w:val="99"/>
    <w:unhideWhenUsed/>
    <w:rsid w:val="00783835"/>
    <w:pPr>
      <w:widowControl/>
      <w:numPr>
        <w:numId w:val="27"/>
      </w:numPr>
      <w:spacing w:after="200" w:line="276" w:lineRule="auto"/>
      <w:contextualSpacing/>
    </w:pPr>
    <w:rPr>
      <w:rFonts w:ascii="Cambria" w:eastAsiaTheme="minorHAnsi" w:hAnsi="Cambria" w:cs="Cambria"/>
      <w:lang w:val="es-EC" w:eastAsia="en-US"/>
    </w:rPr>
  </w:style>
  <w:style w:type="character" w:styleId="Refdecomentario">
    <w:name w:val="annotation reference"/>
    <w:basedOn w:val="Fuentedeprrafopredeter"/>
    <w:uiPriority w:val="99"/>
    <w:semiHidden/>
    <w:unhideWhenUsed/>
    <w:rsid w:val="00094725"/>
    <w:rPr>
      <w:sz w:val="16"/>
      <w:szCs w:val="16"/>
    </w:rPr>
  </w:style>
  <w:style w:type="paragraph" w:styleId="Textocomentario">
    <w:name w:val="annotation text"/>
    <w:basedOn w:val="Normal"/>
    <w:link w:val="TextocomentarioCar"/>
    <w:uiPriority w:val="99"/>
    <w:unhideWhenUsed/>
    <w:rsid w:val="00094725"/>
    <w:rPr>
      <w:sz w:val="20"/>
      <w:szCs w:val="20"/>
    </w:rPr>
  </w:style>
  <w:style w:type="character" w:customStyle="1" w:styleId="TextocomentarioCar">
    <w:name w:val="Texto comentario Car"/>
    <w:basedOn w:val="Fuentedeprrafopredeter"/>
    <w:link w:val="Textocomentario"/>
    <w:uiPriority w:val="99"/>
    <w:rsid w:val="00094725"/>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94725"/>
    <w:rPr>
      <w:b/>
      <w:bCs/>
    </w:rPr>
  </w:style>
  <w:style w:type="character" w:customStyle="1" w:styleId="AsuntodelcomentarioCar">
    <w:name w:val="Asunto del comentario Car"/>
    <w:basedOn w:val="TextocomentarioCar"/>
    <w:link w:val="Asuntodelcomentario"/>
    <w:uiPriority w:val="99"/>
    <w:semiHidden/>
    <w:rsid w:val="00094725"/>
    <w:rPr>
      <w:b/>
      <w:bCs/>
      <w:sz w:val="20"/>
      <w:szCs w:val="20"/>
      <w:lang w:val="es-ES"/>
    </w:rPr>
  </w:style>
  <w:style w:type="paragraph" w:styleId="Textodeglobo">
    <w:name w:val="Balloon Text"/>
    <w:basedOn w:val="Normal"/>
    <w:link w:val="TextodegloboCar"/>
    <w:uiPriority w:val="99"/>
    <w:semiHidden/>
    <w:unhideWhenUsed/>
    <w:rsid w:val="00094725"/>
    <w:rPr>
      <w:sz w:val="18"/>
      <w:szCs w:val="18"/>
    </w:rPr>
  </w:style>
  <w:style w:type="character" w:customStyle="1" w:styleId="TextodegloboCar">
    <w:name w:val="Texto de globo Car"/>
    <w:basedOn w:val="Fuentedeprrafopredeter"/>
    <w:link w:val="Textodeglobo"/>
    <w:uiPriority w:val="99"/>
    <w:semiHidden/>
    <w:rsid w:val="00094725"/>
    <w:rPr>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Título Académico - ITAE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C"/>
        </a:p>
      </c:txPr>
    </c:title>
    <c:autoTitleDeleted val="0"/>
    <c:plotArea>
      <c:layout/>
      <c:barChart>
        <c:barDir val="col"/>
        <c:grouping val="clustered"/>
        <c:varyColors val="0"/>
        <c:ser>
          <c:idx val="0"/>
          <c:order val="0"/>
          <c:tx>
            <c:strRef>
              <c:f>Hoja1!$A$2</c:f>
              <c:strCache>
                <c:ptCount val="1"/>
                <c:pt idx="0">
                  <c:v>Tercer Nivel Téc. - Tecng.</c:v>
                </c:pt>
              </c:strCache>
            </c:strRef>
          </c:tx>
          <c:spPr>
            <a:solidFill>
              <a:schemeClr val="accent1"/>
            </a:solidFill>
            <a:ln>
              <a:noFill/>
            </a:ln>
            <a:effectLst/>
          </c:spPr>
          <c:invertIfNegative val="0"/>
          <c:cat>
            <c:strRef>
              <c:f>Hoja1!$B$1:$D$1</c:f>
              <c:strCache>
                <c:ptCount val="3"/>
                <c:pt idx="0">
                  <c:v>B2021</c:v>
                </c:pt>
                <c:pt idx="1">
                  <c:v>A2022</c:v>
                </c:pt>
                <c:pt idx="2">
                  <c:v>B2022</c:v>
                </c:pt>
              </c:strCache>
            </c:strRef>
          </c:cat>
          <c:val>
            <c:numRef>
              <c:f>Hoja1!$B$2:$D$2</c:f>
              <c:numCache>
                <c:formatCode>General</c:formatCode>
                <c:ptCount val="3"/>
                <c:pt idx="0">
                  <c:v>2</c:v>
                </c:pt>
                <c:pt idx="1">
                  <c:v>1</c:v>
                </c:pt>
                <c:pt idx="2">
                  <c:v>1</c:v>
                </c:pt>
              </c:numCache>
            </c:numRef>
          </c:val>
          <c:extLst>
            <c:ext xmlns:c16="http://schemas.microsoft.com/office/drawing/2014/chart" uri="{C3380CC4-5D6E-409C-BE32-E72D297353CC}">
              <c16:uniqueId val="{00000000-EA7D-4CC4-BB48-E89B28444383}"/>
            </c:ext>
          </c:extLst>
        </c:ser>
        <c:ser>
          <c:idx val="1"/>
          <c:order val="1"/>
          <c:tx>
            <c:strRef>
              <c:f>Hoja1!$A$3</c:f>
              <c:strCache>
                <c:ptCount val="1"/>
                <c:pt idx="0">
                  <c:v>Tercer Nivel de Grado</c:v>
                </c:pt>
              </c:strCache>
            </c:strRef>
          </c:tx>
          <c:spPr>
            <a:solidFill>
              <a:schemeClr val="accent2"/>
            </a:solidFill>
            <a:ln>
              <a:noFill/>
            </a:ln>
            <a:effectLst/>
          </c:spPr>
          <c:invertIfNegative val="0"/>
          <c:cat>
            <c:strRef>
              <c:f>Hoja1!$B$1:$D$1</c:f>
              <c:strCache>
                <c:ptCount val="3"/>
                <c:pt idx="0">
                  <c:v>B2021</c:v>
                </c:pt>
                <c:pt idx="1">
                  <c:v>A2022</c:v>
                </c:pt>
                <c:pt idx="2">
                  <c:v>B2022</c:v>
                </c:pt>
              </c:strCache>
            </c:strRef>
          </c:cat>
          <c:val>
            <c:numRef>
              <c:f>Hoja1!$B$3:$D$3</c:f>
              <c:numCache>
                <c:formatCode>General</c:formatCode>
                <c:ptCount val="3"/>
                <c:pt idx="0">
                  <c:v>6</c:v>
                </c:pt>
                <c:pt idx="1">
                  <c:v>5</c:v>
                </c:pt>
                <c:pt idx="2">
                  <c:v>5</c:v>
                </c:pt>
              </c:numCache>
            </c:numRef>
          </c:val>
          <c:extLst>
            <c:ext xmlns:c16="http://schemas.microsoft.com/office/drawing/2014/chart" uri="{C3380CC4-5D6E-409C-BE32-E72D297353CC}">
              <c16:uniqueId val="{00000001-EA7D-4CC4-BB48-E89B28444383}"/>
            </c:ext>
          </c:extLst>
        </c:ser>
        <c:ser>
          <c:idx val="2"/>
          <c:order val="2"/>
          <c:tx>
            <c:strRef>
              <c:f>Hoja1!$A$4</c:f>
              <c:strCache>
                <c:ptCount val="1"/>
                <c:pt idx="0">
                  <c:v>Maestría</c:v>
                </c:pt>
              </c:strCache>
            </c:strRef>
          </c:tx>
          <c:spPr>
            <a:solidFill>
              <a:schemeClr val="accent3"/>
            </a:solidFill>
            <a:ln>
              <a:noFill/>
            </a:ln>
            <a:effectLst/>
          </c:spPr>
          <c:invertIfNegative val="0"/>
          <c:cat>
            <c:strRef>
              <c:f>Hoja1!$B$1:$D$1</c:f>
              <c:strCache>
                <c:ptCount val="3"/>
                <c:pt idx="0">
                  <c:v>B2021</c:v>
                </c:pt>
                <c:pt idx="1">
                  <c:v>A2022</c:v>
                </c:pt>
                <c:pt idx="2">
                  <c:v>B2022</c:v>
                </c:pt>
              </c:strCache>
            </c:strRef>
          </c:cat>
          <c:val>
            <c:numRef>
              <c:f>Hoja1!$B$4:$D$4</c:f>
              <c:numCache>
                <c:formatCode>General</c:formatCode>
                <c:ptCount val="3"/>
                <c:pt idx="0">
                  <c:v>3</c:v>
                </c:pt>
                <c:pt idx="1">
                  <c:v>5</c:v>
                </c:pt>
                <c:pt idx="2">
                  <c:v>5</c:v>
                </c:pt>
              </c:numCache>
            </c:numRef>
          </c:val>
          <c:extLst>
            <c:ext xmlns:c16="http://schemas.microsoft.com/office/drawing/2014/chart" uri="{C3380CC4-5D6E-409C-BE32-E72D297353CC}">
              <c16:uniqueId val="{00000002-EA7D-4CC4-BB48-E89B28444383}"/>
            </c:ext>
          </c:extLst>
        </c:ser>
        <c:dLbls>
          <c:showLegendKey val="0"/>
          <c:showVal val="0"/>
          <c:showCatName val="0"/>
          <c:showSerName val="0"/>
          <c:showPercent val="0"/>
          <c:showBubbleSize val="0"/>
        </c:dLbls>
        <c:gapWidth val="219"/>
        <c:overlap val="-27"/>
        <c:axId val="1836949072"/>
        <c:axId val="1836945744"/>
      </c:barChart>
      <c:catAx>
        <c:axId val="1836949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836945744"/>
        <c:crosses val="autoZero"/>
        <c:auto val="1"/>
        <c:lblAlgn val="ctr"/>
        <c:lblOffset val="100"/>
        <c:noMultiLvlLbl val="0"/>
      </c:catAx>
      <c:valAx>
        <c:axId val="1836945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836949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a0veSWXRsWXmZ4E6rDgZBB+PQw==">AMUW2mWwmBNVxLdpvYmXh4g5C7+ZlFw9NHrH5sWixWFeWvwV/NrS3JtMzJ00NuaLdH5iWubb9kNcZXcQ/vYXfxHygANDDPktP5og4KC+X0stigsPfBRIFRnK0X8McYYMAeYccPMZCqaLrN/2fhBlghgnNEqiku58w6IGZGze2AKTKlPasjPfPdKi6GkutuiSIs/ngHgWw2pyMpi3gL8OsozGDrlTNbn+7Z+B7jR9Tq/GOQ/AlnaRIT5/uXDBnnu2+hA9kYEzxzIkAD4IZ7+p8JYbWSlaceislyLIgT//Y9yYraWwiJ/bInim4t9HstaDX3WZxFVS1Nj4cnAOP0/4bK2iqp3SaaZ5XAieD/gm5V5Uz9oQG3WgNxjALtPuuHpTIYB1RLFq4Fjj1qaYG4p3F+nUXnVTKMg69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C89340-B7D5-274D-B1A3-63C54F2F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33</Pages>
  <Words>7345</Words>
  <Characters>40403</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Angie</cp:lastModifiedBy>
  <cp:revision>163</cp:revision>
  <dcterms:created xsi:type="dcterms:W3CDTF">2023-04-17T15:37:00Z</dcterms:created>
  <dcterms:modified xsi:type="dcterms:W3CDTF">2023-05-19T17:08:00Z</dcterms:modified>
</cp:coreProperties>
</file>